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73E32"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MS Gothic" w:hAnsi="Times New Roman" w:cs="Times New Roman"/>
          <w:b/>
          <w:bCs/>
          <w:color w:val="auto"/>
          <w:lang w:bidi="ar-SA"/>
        </w:rPr>
        <w:t>Муниципальное бюджетное общеобразовательное учреждение</w:t>
      </w:r>
    </w:p>
    <w:p w14:paraId="04F9E580"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MS Gothic" w:hAnsi="Times New Roman" w:cs="Times New Roman"/>
          <w:b/>
          <w:bCs/>
          <w:color w:val="auto"/>
          <w:lang w:bidi="ar-SA"/>
        </w:rPr>
        <w:t>Кормовская  средняя школа</w:t>
      </w:r>
    </w:p>
    <w:p w14:paraId="01E6111B"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p>
    <w:p w14:paraId="722AF5B9"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p>
    <w:p w14:paraId="7521ADE5"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p>
    <w:tbl>
      <w:tblPr>
        <w:tblW w:w="0" w:type="auto"/>
        <w:tblInd w:w="-176" w:type="dxa"/>
        <w:tblLayout w:type="fixed"/>
        <w:tblLook w:val="0000" w:firstRow="0" w:lastRow="0" w:firstColumn="0" w:lastColumn="0" w:noHBand="0" w:noVBand="0"/>
      </w:tblPr>
      <w:tblGrid>
        <w:gridCol w:w="2978"/>
        <w:gridCol w:w="3402"/>
        <w:gridCol w:w="3409"/>
      </w:tblGrid>
      <w:tr w:rsidR="009823F7" w:rsidRPr="009823F7" w14:paraId="207A3443" w14:textId="77777777" w:rsidTr="00DA0B89">
        <w:trPr>
          <w:trHeight w:val="1294"/>
        </w:trPr>
        <w:tc>
          <w:tcPr>
            <w:tcW w:w="2978" w:type="dxa"/>
            <w:shd w:val="clear" w:color="auto" w:fill="auto"/>
          </w:tcPr>
          <w:p w14:paraId="28192C7E"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Cs/>
                <w:color w:val="auto"/>
                <w:lang w:bidi="ar-SA"/>
              </w:rPr>
              <w:t>Принято</w:t>
            </w:r>
          </w:p>
          <w:p w14:paraId="68CCB2D1"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Cs/>
                <w:color w:val="auto"/>
                <w:lang w:bidi="ar-SA"/>
              </w:rPr>
              <w:t>на заседании</w:t>
            </w:r>
          </w:p>
          <w:p w14:paraId="0FF4DBFD"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Cs/>
                <w:color w:val="auto"/>
                <w:lang w:bidi="ar-SA"/>
              </w:rPr>
              <w:t>педагогического совета</w:t>
            </w:r>
          </w:p>
          <w:p w14:paraId="3FA82724" w14:textId="36EEB260" w:rsidR="009823F7" w:rsidRPr="009823F7" w:rsidRDefault="00124F74" w:rsidP="00284BDD">
            <w:pPr>
              <w:widowControl/>
              <w:shd w:val="clear" w:color="auto" w:fill="FFFFFF" w:themeFill="background1"/>
              <w:suppressAutoHyphens/>
              <w:jc w:val="center"/>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Протокол №1</w:t>
            </w:r>
          </w:p>
          <w:p w14:paraId="30F26CB1" w14:textId="7B7C544D" w:rsidR="009823F7" w:rsidRPr="009823F7" w:rsidRDefault="005C1B8B" w:rsidP="00284BDD">
            <w:pPr>
              <w:widowControl/>
              <w:shd w:val="clear" w:color="auto" w:fill="FFFFFF" w:themeFill="background1"/>
              <w:suppressAutoHyphens/>
              <w:jc w:val="center"/>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от 28.08.2025</w:t>
            </w:r>
            <w:r w:rsidR="009823F7" w:rsidRPr="009823F7">
              <w:rPr>
                <w:rFonts w:ascii="Times New Roman" w:eastAsia="Times New Roman" w:hAnsi="Times New Roman" w:cs="Times New Roman"/>
                <w:bCs/>
                <w:color w:val="auto"/>
                <w:lang w:bidi="ar-SA"/>
              </w:rPr>
              <w:t xml:space="preserve"> г.</w:t>
            </w:r>
          </w:p>
        </w:tc>
        <w:tc>
          <w:tcPr>
            <w:tcW w:w="3402" w:type="dxa"/>
            <w:shd w:val="clear" w:color="auto" w:fill="auto"/>
          </w:tcPr>
          <w:p w14:paraId="5F408942"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Cs/>
                <w:color w:val="auto"/>
                <w:lang w:bidi="ar-SA"/>
              </w:rPr>
              <w:t>Рассмотрено</w:t>
            </w:r>
          </w:p>
          <w:p w14:paraId="49DE8357"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Cs/>
                <w:color w:val="auto"/>
                <w:lang w:bidi="ar-SA"/>
              </w:rPr>
              <w:t>Управляющим советом</w:t>
            </w:r>
          </w:p>
          <w:p w14:paraId="78617CB0"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Cs/>
                <w:color w:val="auto"/>
                <w:lang w:bidi="ar-SA"/>
              </w:rPr>
              <w:t>МБОУ Кормовской СШ</w:t>
            </w:r>
          </w:p>
          <w:p w14:paraId="4EF97535"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Cs/>
                <w:color w:val="auto"/>
                <w:lang w:bidi="ar-SA"/>
              </w:rPr>
              <w:t>Протокол №1</w:t>
            </w:r>
          </w:p>
          <w:p w14:paraId="5312431A" w14:textId="20F19621" w:rsidR="009823F7" w:rsidRPr="009823F7" w:rsidRDefault="005C1B8B" w:rsidP="00284BDD">
            <w:pPr>
              <w:widowControl/>
              <w:shd w:val="clear" w:color="auto" w:fill="FFFFFF" w:themeFill="background1"/>
              <w:suppressAutoHyphens/>
              <w:jc w:val="center"/>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от 28.08.2025</w:t>
            </w:r>
            <w:r w:rsidR="009823F7" w:rsidRPr="009823F7">
              <w:rPr>
                <w:rFonts w:ascii="Times New Roman" w:eastAsia="Times New Roman" w:hAnsi="Times New Roman" w:cs="Times New Roman"/>
                <w:bCs/>
                <w:color w:val="auto"/>
                <w:lang w:bidi="ar-SA"/>
              </w:rPr>
              <w:t xml:space="preserve"> г.</w:t>
            </w:r>
          </w:p>
        </w:tc>
        <w:tc>
          <w:tcPr>
            <w:tcW w:w="3409" w:type="dxa"/>
            <w:shd w:val="clear" w:color="auto" w:fill="auto"/>
          </w:tcPr>
          <w:p w14:paraId="7EA515E8"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noProof/>
                <w:color w:val="auto"/>
                <w:lang w:bidi="ar-SA"/>
              </w:rPr>
              <w:drawing>
                <wp:anchor distT="0" distB="0" distL="114300" distR="114300" simplePos="0" relativeHeight="251663360" behindDoc="0" locked="0" layoutInCell="1" allowOverlap="1" wp14:anchorId="3BBF046A" wp14:editId="2A192D0D">
                  <wp:simplePos x="0" y="0"/>
                  <wp:positionH relativeFrom="column">
                    <wp:posOffset>-250825</wp:posOffset>
                  </wp:positionH>
                  <wp:positionV relativeFrom="paragraph">
                    <wp:posOffset>-591820</wp:posOffset>
                  </wp:positionV>
                  <wp:extent cx="1581150" cy="157162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pic:spPr>
                      </pic:pic>
                    </a:graphicData>
                  </a:graphic>
                  <wp14:sizeRelH relativeFrom="page">
                    <wp14:pctWidth>0</wp14:pctWidth>
                  </wp14:sizeRelH>
                  <wp14:sizeRelV relativeFrom="page">
                    <wp14:pctHeight>0</wp14:pctHeight>
                  </wp14:sizeRelV>
                </wp:anchor>
              </w:drawing>
            </w:r>
            <w:r w:rsidRPr="009823F7">
              <w:rPr>
                <w:rFonts w:ascii="Times New Roman" w:eastAsia="Times New Roman" w:hAnsi="Times New Roman" w:cs="Times New Roman"/>
                <w:color w:val="auto"/>
                <w:lang w:bidi="ar-SA"/>
              </w:rPr>
              <w:t>Утверждаю</w:t>
            </w:r>
          </w:p>
          <w:p w14:paraId="1E4660D7"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color w:val="auto"/>
                <w:lang w:bidi="ar-SA"/>
              </w:rPr>
              <w:t xml:space="preserve">Директор </w:t>
            </w:r>
          </w:p>
          <w:p w14:paraId="0CFDDFD1"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color w:val="auto"/>
                <w:lang w:bidi="ar-SA"/>
              </w:rPr>
              <w:t>МБОУ Кормовской СШ   _________  В.В. Афанасьев</w:t>
            </w:r>
          </w:p>
          <w:p w14:paraId="028001E3" w14:textId="1205304C"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color w:val="auto"/>
                <w:lang w:bidi="ar-SA"/>
              </w:rPr>
              <w:t xml:space="preserve">Пр. № </w:t>
            </w:r>
            <w:r w:rsidR="005C1B8B">
              <w:rPr>
                <w:rFonts w:ascii="Times New Roman" w:eastAsia="Times New Roman" w:hAnsi="Times New Roman" w:cs="Times New Roman"/>
                <w:color w:val="auto"/>
                <w:lang w:bidi="ar-SA"/>
              </w:rPr>
              <w:t>65</w:t>
            </w:r>
            <w:r w:rsidRPr="00124F74">
              <w:rPr>
                <w:rFonts w:ascii="Times New Roman" w:eastAsia="Times New Roman" w:hAnsi="Times New Roman" w:cs="Times New Roman"/>
                <w:color w:val="auto"/>
                <w:lang w:bidi="ar-SA"/>
              </w:rPr>
              <w:t>-Д</w:t>
            </w:r>
          </w:p>
          <w:p w14:paraId="03D51458" w14:textId="16844779" w:rsidR="009823F7" w:rsidRPr="009823F7" w:rsidRDefault="005C1B8B" w:rsidP="00284BDD">
            <w:pPr>
              <w:widowControl/>
              <w:shd w:val="clear" w:color="auto" w:fill="FFFFFF" w:themeFill="background1"/>
              <w:suppressAutoHyphen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от «30» августа 2025</w:t>
            </w:r>
            <w:r w:rsidR="009823F7" w:rsidRPr="009823F7">
              <w:rPr>
                <w:rFonts w:ascii="Times New Roman" w:eastAsia="Times New Roman" w:hAnsi="Times New Roman" w:cs="Times New Roman"/>
                <w:color w:val="auto"/>
                <w:lang w:bidi="ar-SA"/>
              </w:rPr>
              <w:t xml:space="preserve"> года.</w:t>
            </w:r>
          </w:p>
        </w:tc>
      </w:tr>
    </w:tbl>
    <w:p w14:paraId="0B33B2F8"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59658702"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26F92EAF"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4080AE5D"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23AE07DE"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6670A092"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09CCE17A"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13F2B008"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6057EAE9" w14:textId="77777777" w:rsidR="009823F7" w:rsidRPr="009823F7" w:rsidRDefault="009823F7" w:rsidP="00284BDD">
      <w:pPr>
        <w:widowControl/>
        <w:shd w:val="clear" w:color="auto" w:fill="FFFFFF" w:themeFill="background1"/>
        <w:suppressAutoHyphens/>
        <w:ind w:firstLine="142"/>
        <w:jc w:val="center"/>
        <w:rPr>
          <w:rFonts w:ascii="Times New Roman" w:eastAsia="Times New Roman" w:hAnsi="Times New Roman" w:cs="Times New Roman"/>
          <w:color w:val="auto"/>
          <w:lang w:bidi="ar-SA"/>
        </w:rPr>
      </w:pPr>
    </w:p>
    <w:p w14:paraId="27DBDBD7"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
          <w:caps/>
          <w:color w:val="auto"/>
          <w:sz w:val="56"/>
          <w:szCs w:val="56"/>
          <w:lang w:bidi="ar-SA"/>
        </w:rPr>
        <w:t xml:space="preserve">ОсНОВНАЯ Образовательная программа </w:t>
      </w:r>
    </w:p>
    <w:p w14:paraId="388D8FDD"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aps/>
          <w:color w:val="auto"/>
          <w:sz w:val="36"/>
          <w:szCs w:val="36"/>
          <w:lang w:bidi="ar-SA"/>
        </w:rPr>
      </w:pPr>
    </w:p>
    <w:p w14:paraId="29D4D313"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aps/>
          <w:color w:val="auto"/>
          <w:sz w:val="36"/>
          <w:szCs w:val="36"/>
          <w:lang w:bidi="ar-SA"/>
        </w:rPr>
      </w:pPr>
    </w:p>
    <w:p w14:paraId="64B245CF"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
          <w:caps/>
          <w:color w:val="auto"/>
          <w:sz w:val="36"/>
          <w:szCs w:val="36"/>
          <w:lang w:bidi="ar-SA"/>
        </w:rPr>
        <w:t xml:space="preserve">муниципального БЮДЖЕТНОГО </w:t>
      </w:r>
    </w:p>
    <w:p w14:paraId="262D0219"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
          <w:caps/>
          <w:color w:val="auto"/>
          <w:sz w:val="36"/>
          <w:szCs w:val="36"/>
          <w:lang w:bidi="ar-SA"/>
        </w:rPr>
        <w:t xml:space="preserve">общеобразовательного </w:t>
      </w:r>
    </w:p>
    <w:p w14:paraId="27B64224"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
          <w:caps/>
          <w:color w:val="auto"/>
          <w:sz w:val="36"/>
          <w:szCs w:val="36"/>
          <w:lang w:bidi="ar-SA"/>
        </w:rPr>
        <w:t>учреждения КОРМОВСКОЙ</w:t>
      </w:r>
    </w:p>
    <w:p w14:paraId="16141661"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
          <w:caps/>
          <w:color w:val="auto"/>
          <w:sz w:val="36"/>
          <w:szCs w:val="36"/>
          <w:lang w:bidi="ar-SA"/>
        </w:rPr>
        <w:t xml:space="preserve">средней школы </w:t>
      </w:r>
    </w:p>
    <w:p w14:paraId="1BAB3CAA" w14:textId="38448A33" w:rsidR="009823F7" w:rsidRPr="009823F7" w:rsidRDefault="0053521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Pr>
          <w:rFonts w:ascii="Times New Roman" w:eastAsia="Times New Roman" w:hAnsi="Times New Roman" w:cs="Times New Roman"/>
          <w:b/>
          <w:color w:val="auto"/>
          <w:sz w:val="28"/>
          <w:szCs w:val="28"/>
          <w:lang w:bidi="ar-SA"/>
        </w:rPr>
        <w:t>(О</w:t>
      </w:r>
      <w:r w:rsidR="009823F7" w:rsidRPr="009823F7">
        <w:rPr>
          <w:rFonts w:ascii="Times New Roman" w:eastAsia="Times New Roman" w:hAnsi="Times New Roman" w:cs="Times New Roman"/>
          <w:b/>
          <w:color w:val="auto"/>
          <w:sz w:val="28"/>
          <w:szCs w:val="28"/>
          <w:lang w:bidi="ar-SA"/>
        </w:rPr>
        <w:t xml:space="preserve">ОО) </w:t>
      </w:r>
      <w:r>
        <w:rPr>
          <w:rFonts w:ascii="Times New Roman" w:eastAsia="Times New Roman" w:hAnsi="Times New Roman" w:cs="Times New Roman"/>
          <w:b/>
          <w:color w:val="auto"/>
          <w:sz w:val="28"/>
          <w:szCs w:val="28"/>
          <w:lang w:bidi="ar-SA"/>
        </w:rPr>
        <w:t>основного</w:t>
      </w:r>
      <w:r w:rsidR="009823F7" w:rsidRPr="009823F7">
        <w:rPr>
          <w:rFonts w:ascii="Times New Roman" w:eastAsia="Times New Roman" w:hAnsi="Times New Roman" w:cs="Times New Roman"/>
          <w:b/>
          <w:color w:val="auto"/>
          <w:sz w:val="28"/>
          <w:szCs w:val="28"/>
          <w:lang w:bidi="ar-SA"/>
        </w:rPr>
        <w:t xml:space="preserve"> общего образования</w:t>
      </w:r>
    </w:p>
    <w:p w14:paraId="13430CCB"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sidRPr="009823F7">
        <w:rPr>
          <w:rFonts w:ascii="Times New Roman" w:eastAsia="Times New Roman" w:hAnsi="Times New Roman" w:cs="Times New Roman"/>
          <w:b/>
          <w:color w:val="auto"/>
          <w:sz w:val="32"/>
          <w:szCs w:val="32"/>
          <w:lang w:bidi="ar-SA"/>
        </w:rPr>
        <w:t xml:space="preserve">с. Кормовое </w:t>
      </w:r>
    </w:p>
    <w:p w14:paraId="0E4E82B8" w14:textId="7C60A7F9" w:rsidR="009823F7" w:rsidRPr="009823F7" w:rsidRDefault="00535217" w:rsidP="00284BDD">
      <w:pPr>
        <w:widowControl/>
        <w:shd w:val="clear" w:color="auto" w:fill="FFFFFF" w:themeFill="background1"/>
        <w:suppressAutoHyphens/>
        <w:jc w:val="center"/>
        <w:rPr>
          <w:rFonts w:ascii="Times New Roman" w:eastAsia="Times New Roman" w:hAnsi="Times New Roman" w:cs="Times New Roman"/>
          <w:color w:val="auto"/>
          <w:lang w:bidi="ar-SA"/>
        </w:rPr>
      </w:pPr>
      <w:r>
        <w:rPr>
          <w:rFonts w:ascii="Times New Roman" w:eastAsia="Times New Roman" w:hAnsi="Times New Roman" w:cs="Times New Roman"/>
          <w:b/>
          <w:color w:val="auto"/>
          <w:lang w:bidi="ar-SA"/>
        </w:rPr>
        <w:t>(5 – 9</w:t>
      </w:r>
      <w:r w:rsidR="009823F7" w:rsidRPr="009823F7">
        <w:rPr>
          <w:rFonts w:ascii="Times New Roman" w:eastAsia="Times New Roman" w:hAnsi="Times New Roman" w:cs="Times New Roman"/>
          <w:b/>
          <w:color w:val="auto"/>
          <w:lang w:bidi="ar-SA"/>
        </w:rPr>
        <w:t xml:space="preserve"> классы)</w:t>
      </w:r>
    </w:p>
    <w:p w14:paraId="74F97E72"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sz w:val="32"/>
          <w:szCs w:val="32"/>
          <w:lang w:bidi="ar-SA"/>
        </w:rPr>
      </w:pPr>
    </w:p>
    <w:p w14:paraId="2274BEB2" w14:textId="14E6BE76" w:rsidR="009823F7" w:rsidRPr="009823F7" w:rsidRDefault="005C1B8B" w:rsidP="00284BDD">
      <w:pPr>
        <w:widowControl/>
        <w:shd w:val="clear" w:color="auto" w:fill="FFFFFF" w:themeFill="background1"/>
        <w:suppressAutoHyphens/>
        <w:jc w:val="center"/>
        <w:rPr>
          <w:rFonts w:ascii="Times New Roman" w:eastAsia="Times New Roman" w:hAnsi="Times New Roman" w:cs="Times New Roman"/>
          <w:color w:val="auto"/>
          <w:lang w:bidi="ar-SA"/>
        </w:rPr>
      </w:pPr>
      <w:r>
        <w:rPr>
          <w:rFonts w:ascii="Times New Roman" w:eastAsia="Times New Roman" w:hAnsi="Times New Roman" w:cs="Times New Roman"/>
          <w:b/>
          <w:color w:val="auto"/>
          <w:sz w:val="32"/>
          <w:szCs w:val="32"/>
          <w:lang w:bidi="ar-SA"/>
        </w:rPr>
        <w:t>2025-2026</w:t>
      </w:r>
      <w:r w:rsidR="009823F7" w:rsidRPr="009823F7">
        <w:rPr>
          <w:rFonts w:ascii="Times New Roman" w:eastAsia="Times New Roman" w:hAnsi="Times New Roman" w:cs="Times New Roman"/>
          <w:b/>
          <w:color w:val="auto"/>
          <w:sz w:val="32"/>
          <w:szCs w:val="32"/>
          <w:lang w:bidi="ar-SA"/>
        </w:rPr>
        <w:t xml:space="preserve"> учебный год</w:t>
      </w:r>
    </w:p>
    <w:p w14:paraId="73C48010"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sz w:val="32"/>
          <w:szCs w:val="32"/>
          <w:lang w:bidi="ar-SA"/>
        </w:rPr>
      </w:pPr>
    </w:p>
    <w:p w14:paraId="2E78714F"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5D9FC075"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54A743C3"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2FDF61F6"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27BDF735" w14:textId="389B5672" w:rsid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3A5026E3" w14:textId="2FF09347" w:rsidR="00535217" w:rsidRDefault="0053521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3B4EE934" w14:textId="77777777" w:rsidR="00535217" w:rsidRPr="009823F7" w:rsidRDefault="0053521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3DC161C1" w14:textId="77777777" w:rsidR="009823F7" w:rsidRP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3ECFF71D" w14:textId="734D7676" w:rsidR="009823F7" w:rsidRDefault="009823F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7DC68845" w14:textId="77777777" w:rsidR="00535217" w:rsidRPr="009823F7" w:rsidRDefault="00535217" w:rsidP="00284BDD">
      <w:pPr>
        <w:widowControl/>
        <w:shd w:val="clear" w:color="auto" w:fill="FFFFFF" w:themeFill="background1"/>
        <w:suppressAutoHyphens/>
        <w:jc w:val="center"/>
        <w:rPr>
          <w:rFonts w:ascii="Times New Roman" w:eastAsia="Times New Roman" w:hAnsi="Times New Roman" w:cs="Times New Roman"/>
          <w:b/>
          <w:color w:val="auto"/>
          <w:lang w:bidi="ar-SA"/>
        </w:rPr>
      </w:pPr>
    </w:p>
    <w:p w14:paraId="21EBA7BB" w14:textId="066F089A" w:rsidR="009823F7" w:rsidRPr="009823F7" w:rsidRDefault="005C1B8B" w:rsidP="00284BDD">
      <w:pPr>
        <w:widowControl/>
        <w:shd w:val="clear" w:color="auto" w:fill="FFFFFF" w:themeFill="background1"/>
        <w:suppressAutoHyphens/>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2025</w:t>
      </w:r>
      <w:r w:rsidR="009823F7" w:rsidRPr="009823F7">
        <w:rPr>
          <w:rFonts w:ascii="Times New Roman" w:eastAsia="Times New Roman" w:hAnsi="Times New Roman" w:cs="Times New Roman"/>
          <w:color w:val="auto"/>
          <w:sz w:val="28"/>
          <w:szCs w:val="28"/>
          <w:lang w:bidi="ar-SA"/>
        </w:rPr>
        <w:t xml:space="preserve"> г.</w:t>
      </w:r>
    </w:p>
    <w:p w14:paraId="688E6A54" w14:textId="77777777" w:rsidR="009823F7" w:rsidRPr="009823F7" w:rsidRDefault="009823F7" w:rsidP="00284BDD">
      <w:pPr>
        <w:widowControl/>
        <w:shd w:val="clear" w:color="auto" w:fill="FFFFFF" w:themeFill="background1"/>
        <w:rPr>
          <w:rFonts w:ascii="Times New Roman" w:eastAsia="Times New Roman" w:hAnsi="Times New Roman" w:cs="Times New Roman"/>
          <w:color w:val="auto"/>
          <w:sz w:val="28"/>
          <w:szCs w:val="28"/>
          <w:lang w:bidi="ar-SA"/>
        </w:rPr>
      </w:pPr>
      <w:r w:rsidRPr="009823F7">
        <w:rPr>
          <w:rFonts w:ascii="Times New Roman" w:eastAsia="Times New Roman" w:hAnsi="Times New Roman" w:cs="Times New Roman"/>
          <w:color w:val="auto"/>
          <w:sz w:val="28"/>
          <w:szCs w:val="28"/>
          <w:lang w:bidi="ar-SA"/>
        </w:rPr>
        <w:br w:type="page"/>
      </w:r>
    </w:p>
    <w:p w14:paraId="3A91F79A" w14:textId="77777777" w:rsidR="009823F7" w:rsidRPr="00284BDD" w:rsidRDefault="009823F7" w:rsidP="00284BDD">
      <w:pPr>
        <w:pStyle w:val="2"/>
        <w:shd w:val="clear" w:color="auto" w:fill="FFFFFF" w:themeFill="background1"/>
        <w:jc w:val="center"/>
        <w:rPr>
          <w:rStyle w:val="211"/>
          <w:rFonts w:ascii="Times New Roman" w:eastAsiaTheme="majorEastAsia" w:hAnsi="Times New Roman"/>
          <w:color w:val="auto"/>
          <w:sz w:val="32"/>
          <w:szCs w:val="32"/>
        </w:rPr>
      </w:pPr>
      <w:r w:rsidRPr="00284BDD">
        <w:rPr>
          <w:rStyle w:val="211"/>
          <w:rFonts w:ascii="Times New Roman" w:eastAsiaTheme="majorEastAsia" w:hAnsi="Times New Roman"/>
          <w:color w:val="auto"/>
          <w:sz w:val="32"/>
          <w:szCs w:val="32"/>
        </w:rPr>
        <w:lastRenderedPageBreak/>
        <w:t>СОДЕРЖАНИЕ</w:t>
      </w:r>
    </w:p>
    <w:p w14:paraId="0CD495AE" w14:textId="77777777" w:rsidR="009823F7" w:rsidRPr="009823F7" w:rsidRDefault="009823F7" w:rsidP="00284BDD">
      <w:pPr>
        <w:widowControl/>
        <w:shd w:val="clear" w:color="auto" w:fill="FFFFFF" w:themeFill="background1"/>
        <w:suppressAutoHyphens/>
        <w:ind w:firstLine="567"/>
        <w:jc w:val="center"/>
        <w:rPr>
          <w:rFonts w:ascii="Times New Roman" w:eastAsia="Times New Roman" w:hAnsi="Times New Roman" w:cs="Times New Roman"/>
          <w:b/>
          <w:color w:val="auto"/>
          <w:sz w:val="32"/>
          <w:szCs w:val="32"/>
          <w:lang w:bidi="ar-SA"/>
        </w:rPr>
      </w:pPr>
    </w:p>
    <w:tbl>
      <w:tblPr>
        <w:tblW w:w="10137" w:type="dxa"/>
        <w:tblLayout w:type="fixed"/>
        <w:tblLook w:val="0000" w:firstRow="0" w:lastRow="0" w:firstColumn="0" w:lastColumn="0" w:noHBand="0" w:noVBand="0"/>
      </w:tblPr>
      <w:tblGrid>
        <w:gridCol w:w="8897"/>
        <w:gridCol w:w="1240"/>
      </w:tblGrid>
      <w:tr w:rsidR="00DA5717" w:rsidRPr="009823F7" w14:paraId="7AD8ABD1" w14:textId="77777777" w:rsidTr="00E22ECE">
        <w:tc>
          <w:tcPr>
            <w:tcW w:w="8897" w:type="dxa"/>
            <w:shd w:val="clear" w:color="auto" w:fill="auto"/>
            <w:vAlign w:val="center"/>
          </w:tcPr>
          <w:p w14:paraId="527EF9AB" w14:textId="43679DF7" w:rsidR="00DA5717" w:rsidRPr="007610A9" w:rsidRDefault="00DA5717" w:rsidP="00284BDD">
            <w:pPr>
              <w:widowControl/>
              <w:shd w:val="clear" w:color="auto" w:fill="FFFFFF" w:themeFill="background1"/>
              <w:suppressAutoHyphens/>
              <w:spacing w:line="360" w:lineRule="auto"/>
              <w:ind w:firstLine="1701"/>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b/>
                <w:color w:val="auto"/>
                <w:sz w:val="28"/>
                <w:szCs w:val="28"/>
                <w:lang w:eastAsia="en-US" w:bidi="ar-SA"/>
              </w:rPr>
              <w:t>1.  Целевой раздел.</w:t>
            </w:r>
          </w:p>
        </w:tc>
        <w:tc>
          <w:tcPr>
            <w:tcW w:w="1240" w:type="dxa"/>
            <w:shd w:val="clear" w:color="auto" w:fill="auto"/>
            <w:vAlign w:val="center"/>
          </w:tcPr>
          <w:p w14:paraId="6C3CFD92" w14:textId="77777777" w:rsidR="00DA5717" w:rsidRPr="007610A9" w:rsidRDefault="00DA5717"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b/>
                <w:color w:val="auto"/>
                <w:sz w:val="28"/>
                <w:szCs w:val="28"/>
                <w:lang w:eastAsia="en-US" w:bidi="ar-SA"/>
              </w:rPr>
              <w:t>4</w:t>
            </w:r>
          </w:p>
        </w:tc>
      </w:tr>
      <w:tr w:rsidR="00DA5717" w:rsidRPr="009823F7" w14:paraId="66C5B63F" w14:textId="77777777" w:rsidTr="00E22ECE">
        <w:trPr>
          <w:trHeight w:val="106"/>
        </w:trPr>
        <w:tc>
          <w:tcPr>
            <w:tcW w:w="8897" w:type="dxa"/>
            <w:shd w:val="clear" w:color="auto" w:fill="auto"/>
            <w:vAlign w:val="center"/>
          </w:tcPr>
          <w:p w14:paraId="654472C6" w14:textId="61F8C23C" w:rsidR="00DA5717" w:rsidRPr="007610A9" w:rsidRDefault="00DA5717" w:rsidP="00284BDD">
            <w:pPr>
              <w:widowControl/>
              <w:shd w:val="clear" w:color="auto" w:fill="FFFFFF" w:themeFill="background1"/>
              <w:suppressAutoHyphens/>
              <w:spacing w:line="360" w:lineRule="auto"/>
              <w:ind w:firstLine="876"/>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1.1. Пояснительная записка.</w:t>
            </w:r>
          </w:p>
        </w:tc>
        <w:tc>
          <w:tcPr>
            <w:tcW w:w="1240" w:type="dxa"/>
            <w:shd w:val="clear" w:color="auto" w:fill="auto"/>
            <w:vAlign w:val="center"/>
          </w:tcPr>
          <w:p w14:paraId="0DF40DE5" w14:textId="612CC1A3"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4</w:t>
            </w:r>
          </w:p>
        </w:tc>
      </w:tr>
      <w:tr w:rsidR="00DA5717" w:rsidRPr="009823F7" w14:paraId="65A583DD" w14:textId="77777777" w:rsidTr="00E22ECE">
        <w:trPr>
          <w:trHeight w:val="271"/>
        </w:trPr>
        <w:tc>
          <w:tcPr>
            <w:tcW w:w="8897" w:type="dxa"/>
            <w:shd w:val="clear" w:color="auto" w:fill="auto"/>
            <w:vAlign w:val="center"/>
          </w:tcPr>
          <w:p w14:paraId="49ED8799" w14:textId="47E85E2D" w:rsidR="00DA5717" w:rsidRPr="007610A9" w:rsidRDefault="00DA5717" w:rsidP="00284BDD">
            <w:pPr>
              <w:widowControl/>
              <w:shd w:val="clear" w:color="auto" w:fill="FFFFFF" w:themeFill="background1"/>
              <w:suppressAutoHyphens/>
              <w:spacing w:line="360" w:lineRule="auto"/>
              <w:ind w:firstLine="876"/>
              <w:rPr>
                <w:rFonts w:ascii="Times New Roman" w:eastAsia="Times New Roman" w:hAnsi="Times New Roman" w:cs="Times New Roman"/>
                <w:color w:val="auto"/>
                <w:sz w:val="28"/>
                <w:szCs w:val="28"/>
                <w:lang w:bidi="ar-SA"/>
              </w:rPr>
            </w:pPr>
            <w:r w:rsidRPr="007610A9">
              <w:rPr>
                <w:rFonts w:ascii="Times New Roman" w:eastAsia="Times New Roman" w:hAnsi="Times New Roman" w:cs="Times New Roman"/>
                <w:color w:val="auto"/>
                <w:sz w:val="28"/>
                <w:szCs w:val="28"/>
                <w:lang w:bidi="ar-SA"/>
              </w:rPr>
              <w:t>1.2. Планируемые результаты освоения ФОП ООО</w:t>
            </w:r>
          </w:p>
        </w:tc>
        <w:tc>
          <w:tcPr>
            <w:tcW w:w="1240" w:type="dxa"/>
            <w:shd w:val="clear" w:color="auto" w:fill="auto"/>
            <w:vAlign w:val="center"/>
          </w:tcPr>
          <w:p w14:paraId="3877C3F6" w14:textId="0BE20C0C"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6</w:t>
            </w:r>
          </w:p>
        </w:tc>
      </w:tr>
      <w:tr w:rsidR="00DA5717" w:rsidRPr="009823F7" w14:paraId="140E2EA8" w14:textId="77777777" w:rsidTr="00E22ECE">
        <w:trPr>
          <w:trHeight w:val="267"/>
        </w:trPr>
        <w:tc>
          <w:tcPr>
            <w:tcW w:w="8897" w:type="dxa"/>
            <w:shd w:val="clear" w:color="auto" w:fill="auto"/>
            <w:vAlign w:val="center"/>
          </w:tcPr>
          <w:p w14:paraId="19C0AAC6" w14:textId="34675D74" w:rsidR="00DA5717" w:rsidRPr="007610A9" w:rsidRDefault="00DA5717" w:rsidP="00284BDD">
            <w:pPr>
              <w:widowControl/>
              <w:shd w:val="clear" w:color="auto" w:fill="FFFFFF" w:themeFill="background1"/>
              <w:suppressAutoHyphens/>
              <w:spacing w:line="360" w:lineRule="auto"/>
              <w:ind w:firstLine="876"/>
              <w:rPr>
                <w:rFonts w:ascii="Times New Roman" w:eastAsia="Times New Roman" w:hAnsi="Times New Roman" w:cs="Times New Roman"/>
                <w:color w:val="auto"/>
                <w:sz w:val="28"/>
                <w:szCs w:val="28"/>
                <w:lang w:bidi="ar-SA"/>
              </w:rPr>
            </w:pPr>
            <w:r w:rsidRPr="007610A9">
              <w:rPr>
                <w:rFonts w:ascii="Times New Roman" w:eastAsia="Times New Roman" w:hAnsi="Times New Roman" w:cs="Times New Roman"/>
                <w:color w:val="auto"/>
                <w:sz w:val="28"/>
                <w:szCs w:val="28"/>
                <w:lang w:bidi="ar-SA"/>
              </w:rPr>
              <w:t xml:space="preserve">1.3. </w:t>
            </w:r>
            <w:r w:rsidRPr="007610A9">
              <w:rPr>
                <w:rFonts w:ascii="Times New Roman" w:eastAsia="Calibri" w:hAnsi="Times New Roman" w:cs="Times New Roman"/>
                <w:color w:val="auto"/>
                <w:sz w:val="28"/>
                <w:szCs w:val="28"/>
                <w:lang w:eastAsia="en-US" w:bidi="ar-SA"/>
              </w:rPr>
              <w:t>Система оценки достижения планируемых результатов освоения ФОП ООО</w:t>
            </w:r>
          </w:p>
        </w:tc>
        <w:tc>
          <w:tcPr>
            <w:tcW w:w="1240" w:type="dxa"/>
            <w:shd w:val="clear" w:color="auto" w:fill="auto"/>
            <w:vAlign w:val="center"/>
          </w:tcPr>
          <w:p w14:paraId="0F644094" w14:textId="77777777" w:rsidR="00DA5717" w:rsidRPr="007610A9" w:rsidRDefault="00DA5717"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b/>
                <w:color w:val="auto"/>
                <w:sz w:val="28"/>
                <w:szCs w:val="28"/>
                <w:lang w:eastAsia="en-US" w:bidi="ar-SA"/>
              </w:rPr>
              <w:t>7</w:t>
            </w:r>
          </w:p>
        </w:tc>
      </w:tr>
      <w:tr w:rsidR="00DA5717" w:rsidRPr="009823F7" w14:paraId="60E2661B" w14:textId="77777777" w:rsidTr="00E22ECE">
        <w:trPr>
          <w:trHeight w:val="542"/>
        </w:trPr>
        <w:tc>
          <w:tcPr>
            <w:tcW w:w="8897" w:type="dxa"/>
            <w:shd w:val="clear" w:color="auto" w:fill="auto"/>
            <w:vAlign w:val="center"/>
          </w:tcPr>
          <w:p w14:paraId="7F20A20B" w14:textId="68FFD9E0"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b/>
                <w:color w:val="auto"/>
                <w:sz w:val="28"/>
                <w:szCs w:val="28"/>
                <w:lang w:eastAsia="en-US" w:bidi="ar-SA"/>
              </w:rPr>
              <w:t>2. Содержательный раздел.</w:t>
            </w:r>
          </w:p>
        </w:tc>
        <w:tc>
          <w:tcPr>
            <w:tcW w:w="1240" w:type="dxa"/>
            <w:shd w:val="clear" w:color="auto" w:fill="auto"/>
            <w:vAlign w:val="center"/>
          </w:tcPr>
          <w:p w14:paraId="21F576FC" w14:textId="3F1F9BB0"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12</w:t>
            </w:r>
          </w:p>
        </w:tc>
      </w:tr>
      <w:tr w:rsidR="00DA5717" w:rsidRPr="009823F7" w14:paraId="58EF02F2" w14:textId="77777777" w:rsidTr="00E22ECE">
        <w:trPr>
          <w:trHeight w:val="267"/>
        </w:trPr>
        <w:tc>
          <w:tcPr>
            <w:tcW w:w="8897" w:type="dxa"/>
            <w:shd w:val="clear" w:color="auto" w:fill="auto"/>
            <w:vAlign w:val="center"/>
          </w:tcPr>
          <w:p w14:paraId="6873FB5D" w14:textId="65C2C8A2" w:rsidR="00DA5717" w:rsidRPr="007610A9" w:rsidRDefault="00DA5717" w:rsidP="00284BDD">
            <w:pPr>
              <w:widowControl/>
              <w:shd w:val="clear" w:color="auto" w:fill="FFFFFF" w:themeFill="background1"/>
              <w:suppressAutoHyphens/>
              <w:spacing w:line="360" w:lineRule="auto"/>
              <w:ind w:firstLine="87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2.1. Рабочие программы учебных предметов</w:t>
            </w:r>
          </w:p>
        </w:tc>
        <w:tc>
          <w:tcPr>
            <w:tcW w:w="1240" w:type="dxa"/>
            <w:shd w:val="clear" w:color="auto" w:fill="auto"/>
            <w:vAlign w:val="center"/>
          </w:tcPr>
          <w:p w14:paraId="447F0BA8" w14:textId="2768E8D2"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12</w:t>
            </w:r>
          </w:p>
        </w:tc>
      </w:tr>
      <w:tr w:rsidR="00DA5717" w:rsidRPr="009823F7" w14:paraId="199B590D" w14:textId="77777777" w:rsidTr="00E22ECE">
        <w:trPr>
          <w:trHeight w:val="222"/>
        </w:trPr>
        <w:tc>
          <w:tcPr>
            <w:tcW w:w="8897" w:type="dxa"/>
            <w:shd w:val="clear" w:color="auto" w:fill="auto"/>
            <w:vAlign w:val="center"/>
          </w:tcPr>
          <w:p w14:paraId="6450F2BA" w14:textId="0E537F72"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Русский язык</w:t>
            </w:r>
          </w:p>
        </w:tc>
        <w:tc>
          <w:tcPr>
            <w:tcW w:w="1240" w:type="dxa"/>
            <w:shd w:val="clear" w:color="auto" w:fill="auto"/>
            <w:vAlign w:val="center"/>
          </w:tcPr>
          <w:p w14:paraId="107CAA3B" w14:textId="6DAEF17C"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12</w:t>
            </w:r>
          </w:p>
        </w:tc>
      </w:tr>
      <w:tr w:rsidR="00DA5717" w:rsidRPr="009823F7" w14:paraId="10A18514" w14:textId="77777777" w:rsidTr="00E22ECE">
        <w:tc>
          <w:tcPr>
            <w:tcW w:w="8897" w:type="dxa"/>
            <w:shd w:val="clear" w:color="auto" w:fill="auto"/>
            <w:vAlign w:val="center"/>
          </w:tcPr>
          <w:p w14:paraId="77B4035D" w14:textId="088A04E2" w:rsidR="00DA5717" w:rsidRPr="007610A9" w:rsidRDefault="00DA5717"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Литература</w:t>
            </w:r>
          </w:p>
        </w:tc>
        <w:tc>
          <w:tcPr>
            <w:tcW w:w="1240" w:type="dxa"/>
            <w:shd w:val="clear" w:color="auto" w:fill="auto"/>
            <w:vAlign w:val="center"/>
          </w:tcPr>
          <w:p w14:paraId="4FF1F71A" w14:textId="2A92A33A"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45</w:t>
            </w:r>
          </w:p>
        </w:tc>
      </w:tr>
      <w:tr w:rsidR="00DA5717" w:rsidRPr="009823F7" w14:paraId="61F5C439" w14:textId="77777777" w:rsidTr="00E22ECE">
        <w:tc>
          <w:tcPr>
            <w:tcW w:w="8897" w:type="dxa"/>
            <w:shd w:val="clear" w:color="auto" w:fill="auto"/>
            <w:vAlign w:val="center"/>
          </w:tcPr>
          <w:p w14:paraId="1F7B0192" w14:textId="7DE17A59"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Родной язык (русский).</w:t>
            </w:r>
          </w:p>
        </w:tc>
        <w:tc>
          <w:tcPr>
            <w:tcW w:w="1240" w:type="dxa"/>
            <w:shd w:val="clear" w:color="auto" w:fill="auto"/>
            <w:vAlign w:val="center"/>
          </w:tcPr>
          <w:p w14:paraId="4CF80572" w14:textId="675E97B8"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65</w:t>
            </w:r>
          </w:p>
        </w:tc>
      </w:tr>
      <w:tr w:rsidR="00DA5717" w:rsidRPr="009823F7" w14:paraId="6E8C5F9D" w14:textId="77777777" w:rsidTr="00E22ECE">
        <w:trPr>
          <w:trHeight w:val="151"/>
        </w:trPr>
        <w:tc>
          <w:tcPr>
            <w:tcW w:w="8897" w:type="dxa"/>
            <w:shd w:val="clear" w:color="auto" w:fill="auto"/>
            <w:vAlign w:val="center"/>
          </w:tcPr>
          <w:p w14:paraId="2C75A86F" w14:textId="604A9186"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Times New Roman" w:hAnsi="Times New Roman" w:cs="Times New Roman"/>
                <w:color w:val="auto"/>
                <w:sz w:val="28"/>
                <w:szCs w:val="28"/>
                <w:lang w:bidi="ar-SA"/>
              </w:rPr>
              <w:t xml:space="preserve">Родная (русская) литература </w:t>
            </w:r>
          </w:p>
        </w:tc>
        <w:tc>
          <w:tcPr>
            <w:tcW w:w="1240" w:type="dxa"/>
            <w:shd w:val="clear" w:color="auto" w:fill="auto"/>
            <w:vAlign w:val="center"/>
          </w:tcPr>
          <w:p w14:paraId="38CB691D" w14:textId="18DF79BB"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84</w:t>
            </w:r>
          </w:p>
        </w:tc>
      </w:tr>
      <w:tr w:rsidR="00DA5717" w:rsidRPr="009823F7" w14:paraId="121866C8" w14:textId="77777777" w:rsidTr="00E22ECE">
        <w:tc>
          <w:tcPr>
            <w:tcW w:w="8897" w:type="dxa"/>
            <w:shd w:val="clear" w:color="auto" w:fill="auto"/>
            <w:vAlign w:val="center"/>
          </w:tcPr>
          <w:p w14:paraId="1A3D0153" w14:textId="67FEDE50"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 xml:space="preserve">Иностранный (немецкий) язык </w:t>
            </w:r>
          </w:p>
        </w:tc>
        <w:tc>
          <w:tcPr>
            <w:tcW w:w="1240" w:type="dxa"/>
            <w:shd w:val="clear" w:color="auto" w:fill="auto"/>
            <w:vAlign w:val="center"/>
          </w:tcPr>
          <w:p w14:paraId="31688739" w14:textId="762DCCB9"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98</w:t>
            </w:r>
          </w:p>
        </w:tc>
      </w:tr>
      <w:tr w:rsidR="00DA5717" w:rsidRPr="009823F7" w14:paraId="4650219C" w14:textId="77777777" w:rsidTr="00E22ECE">
        <w:tc>
          <w:tcPr>
            <w:tcW w:w="8897" w:type="dxa"/>
            <w:shd w:val="clear" w:color="auto" w:fill="auto"/>
            <w:vAlign w:val="center"/>
          </w:tcPr>
          <w:p w14:paraId="4D2BCEA9" w14:textId="3C2BB02B"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Математика</w:t>
            </w:r>
          </w:p>
        </w:tc>
        <w:tc>
          <w:tcPr>
            <w:tcW w:w="1240" w:type="dxa"/>
            <w:shd w:val="clear" w:color="auto" w:fill="auto"/>
            <w:vAlign w:val="center"/>
          </w:tcPr>
          <w:p w14:paraId="24A41897" w14:textId="1D5AF0E0"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132</w:t>
            </w:r>
          </w:p>
        </w:tc>
      </w:tr>
      <w:tr w:rsidR="00DA5717" w:rsidRPr="009823F7" w14:paraId="0E17DAD9" w14:textId="77777777" w:rsidTr="00E22ECE">
        <w:tc>
          <w:tcPr>
            <w:tcW w:w="8897" w:type="dxa"/>
            <w:shd w:val="clear" w:color="auto" w:fill="auto"/>
            <w:vAlign w:val="center"/>
          </w:tcPr>
          <w:p w14:paraId="0B2645D3" w14:textId="0170C61C"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Информатика</w:t>
            </w:r>
          </w:p>
        </w:tc>
        <w:tc>
          <w:tcPr>
            <w:tcW w:w="1240" w:type="dxa"/>
            <w:shd w:val="clear" w:color="auto" w:fill="auto"/>
            <w:vAlign w:val="center"/>
          </w:tcPr>
          <w:p w14:paraId="5651758F" w14:textId="0ACD98F5"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154</w:t>
            </w:r>
          </w:p>
        </w:tc>
      </w:tr>
      <w:tr w:rsidR="00DA5717" w:rsidRPr="009823F7" w14:paraId="42D7786A" w14:textId="77777777" w:rsidTr="00E22ECE">
        <w:tc>
          <w:tcPr>
            <w:tcW w:w="8897" w:type="dxa"/>
            <w:shd w:val="clear" w:color="auto" w:fill="auto"/>
            <w:vAlign w:val="center"/>
          </w:tcPr>
          <w:p w14:paraId="44337FE3" w14:textId="012E58CF"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Times New Roman" w:hAnsi="Times New Roman" w:cs="Times New Roman"/>
                <w:color w:val="auto"/>
                <w:sz w:val="28"/>
                <w:szCs w:val="28"/>
                <w:lang w:bidi="ar-SA"/>
              </w:rPr>
              <w:t>История</w:t>
            </w:r>
          </w:p>
        </w:tc>
        <w:tc>
          <w:tcPr>
            <w:tcW w:w="1240" w:type="dxa"/>
            <w:shd w:val="clear" w:color="auto" w:fill="auto"/>
            <w:vAlign w:val="center"/>
          </w:tcPr>
          <w:p w14:paraId="06BE0521" w14:textId="417EB990"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165</w:t>
            </w:r>
          </w:p>
        </w:tc>
      </w:tr>
      <w:tr w:rsidR="00DA5717" w:rsidRPr="009823F7" w14:paraId="06C4A933" w14:textId="77777777" w:rsidTr="00E22ECE">
        <w:tc>
          <w:tcPr>
            <w:tcW w:w="8897" w:type="dxa"/>
            <w:shd w:val="clear" w:color="auto" w:fill="auto"/>
            <w:vAlign w:val="center"/>
          </w:tcPr>
          <w:p w14:paraId="5F33418A" w14:textId="11E9D472" w:rsidR="00DA5717" w:rsidRPr="007610A9" w:rsidRDefault="00DA5717" w:rsidP="00284BDD">
            <w:pPr>
              <w:widowControl/>
              <w:shd w:val="clear" w:color="auto" w:fill="FFFFFF" w:themeFill="background1"/>
              <w:suppressAutoHyphens/>
              <w:spacing w:line="360" w:lineRule="auto"/>
              <w:ind w:firstLine="1726"/>
              <w:rPr>
                <w:rFonts w:ascii="Times New Roman" w:eastAsia="Times New Roman" w:hAnsi="Times New Roman" w:cs="Times New Roman"/>
                <w:color w:val="auto"/>
                <w:sz w:val="28"/>
                <w:szCs w:val="28"/>
                <w:lang w:bidi="ar-SA"/>
              </w:rPr>
            </w:pPr>
            <w:r w:rsidRPr="007610A9">
              <w:rPr>
                <w:rFonts w:ascii="Times New Roman" w:eastAsia="Times New Roman" w:hAnsi="Times New Roman" w:cs="Times New Roman"/>
                <w:color w:val="auto"/>
                <w:sz w:val="28"/>
                <w:szCs w:val="28"/>
                <w:lang w:bidi="ar-SA"/>
              </w:rPr>
              <w:t>Обществознание</w:t>
            </w:r>
          </w:p>
        </w:tc>
        <w:tc>
          <w:tcPr>
            <w:tcW w:w="1240" w:type="dxa"/>
            <w:shd w:val="clear" w:color="auto" w:fill="auto"/>
            <w:vAlign w:val="center"/>
          </w:tcPr>
          <w:p w14:paraId="4C662C77" w14:textId="5FA3A9D9" w:rsidR="00DA5717" w:rsidRPr="007610A9" w:rsidRDefault="007610A9" w:rsidP="00284BDD">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201</w:t>
            </w:r>
          </w:p>
        </w:tc>
      </w:tr>
      <w:tr w:rsidR="00DA5717" w:rsidRPr="009823F7" w14:paraId="230CCDE2" w14:textId="77777777" w:rsidTr="00E22ECE">
        <w:tc>
          <w:tcPr>
            <w:tcW w:w="8897" w:type="dxa"/>
            <w:shd w:val="clear" w:color="auto" w:fill="auto"/>
            <w:vAlign w:val="center"/>
          </w:tcPr>
          <w:p w14:paraId="419BC672" w14:textId="0D69C81A" w:rsidR="00DA5717" w:rsidRPr="007610A9" w:rsidRDefault="00DA5717"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География</w:t>
            </w:r>
          </w:p>
        </w:tc>
        <w:tc>
          <w:tcPr>
            <w:tcW w:w="1240" w:type="dxa"/>
            <w:shd w:val="clear" w:color="auto" w:fill="auto"/>
            <w:vAlign w:val="center"/>
          </w:tcPr>
          <w:p w14:paraId="1018D0BE" w14:textId="00179CED" w:rsidR="00DA5717"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222</w:t>
            </w:r>
          </w:p>
        </w:tc>
      </w:tr>
      <w:tr w:rsidR="00DA5717" w:rsidRPr="009823F7" w14:paraId="53599924" w14:textId="77777777" w:rsidTr="00E22ECE">
        <w:tc>
          <w:tcPr>
            <w:tcW w:w="8897" w:type="dxa"/>
            <w:shd w:val="clear" w:color="auto" w:fill="auto"/>
            <w:vAlign w:val="center"/>
          </w:tcPr>
          <w:p w14:paraId="3D432E2B" w14:textId="584DFF36" w:rsidR="00DA5717" w:rsidRPr="007610A9" w:rsidRDefault="007610A9"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Физика</w:t>
            </w:r>
          </w:p>
        </w:tc>
        <w:tc>
          <w:tcPr>
            <w:tcW w:w="1240" w:type="dxa"/>
            <w:shd w:val="clear" w:color="auto" w:fill="auto"/>
            <w:vAlign w:val="center"/>
          </w:tcPr>
          <w:p w14:paraId="554F0402" w14:textId="000898DE" w:rsidR="00DA5717"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243</w:t>
            </w:r>
          </w:p>
        </w:tc>
      </w:tr>
      <w:tr w:rsidR="00DA5717" w:rsidRPr="009823F7" w14:paraId="6A879494" w14:textId="77777777" w:rsidTr="00E22ECE">
        <w:tc>
          <w:tcPr>
            <w:tcW w:w="8897" w:type="dxa"/>
            <w:shd w:val="clear" w:color="auto" w:fill="auto"/>
            <w:vAlign w:val="center"/>
          </w:tcPr>
          <w:p w14:paraId="2F54E0CE" w14:textId="08B2C6BA" w:rsidR="00DA5717" w:rsidRPr="007610A9" w:rsidRDefault="007610A9"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Химия</w:t>
            </w:r>
          </w:p>
        </w:tc>
        <w:tc>
          <w:tcPr>
            <w:tcW w:w="1240" w:type="dxa"/>
            <w:shd w:val="clear" w:color="auto" w:fill="auto"/>
            <w:vAlign w:val="center"/>
          </w:tcPr>
          <w:p w14:paraId="664119CC" w14:textId="1D25C751" w:rsidR="00DA5717"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260</w:t>
            </w:r>
          </w:p>
        </w:tc>
      </w:tr>
      <w:tr w:rsidR="00DA5717" w:rsidRPr="009823F7" w14:paraId="53F3AD8C" w14:textId="77777777" w:rsidTr="00E22ECE">
        <w:tc>
          <w:tcPr>
            <w:tcW w:w="8897" w:type="dxa"/>
            <w:shd w:val="clear" w:color="auto" w:fill="auto"/>
            <w:vAlign w:val="center"/>
          </w:tcPr>
          <w:p w14:paraId="6E5BDA10" w14:textId="1B6D4519" w:rsidR="00DA5717" w:rsidRPr="007610A9" w:rsidRDefault="007610A9"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Биология</w:t>
            </w:r>
          </w:p>
        </w:tc>
        <w:tc>
          <w:tcPr>
            <w:tcW w:w="1240" w:type="dxa"/>
            <w:shd w:val="clear" w:color="auto" w:fill="auto"/>
            <w:vAlign w:val="center"/>
          </w:tcPr>
          <w:p w14:paraId="54C99205" w14:textId="7EC68E0E" w:rsidR="00DA5717"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271</w:t>
            </w:r>
          </w:p>
        </w:tc>
      </w:tr>
      <w:tr w:rsidR="00DA5717" w:rsidRPr="009823F7" w14:paraId="489C08A5" w14:textId="77777777" w:rsidTr="00E22ECE">
        <w:tc>
          <w:tcPr>
            <w:tcW w:w="8897" w:type="dxa"/>
            <w:shd w:val="clear" w:color="auto" w:fill="auto"/>
            <w:vAlign w:val="center"/>
          </w:tcPr>
          <w:p w14:paraId="4655A4A2" w14:textId="761995BB" w:rsidR="00DA5717" w:rsidRPr="007610A9" w:rsidRDefault="007610A9"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ОДНКНР</w:t>
            </w:r>
          </w:p>
        </w:tc>
        <w:tc>
          <w:tcPr>
            <w:tcW w:w="1240" w:type="dxa"/>
            <w:shd w:val="clear" w:color="auto" w:fill="auto"/>
            <w:vAlign w:val="center"/>
          </w:tcPr>
          <w:p w14:paraId="5E99AD59" w14:textId="63F7AC83" w:rsidR="00DA5717"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294</w:t>
            </w:r>
          </w:p>
        </w:tc>
      </w:tr>
      <w:tr w:rsidR="007610A9" w:rsidRPr="009823F7" w14:paraId="1AD6834A" w14:textId="77777777" w:rsidTr="00E22ECE">
        <w:tc>
          <w:tcPr>
            <w:tcW w:w="8897" w:type="dxa"/>
            <w:shd w:val="clear" w:color="auto" w:fill="auto"/>
            <w:vAlign w:val="center"/>
          </w:tcPr>
          <w:p w14:paraId="146A4E9F" w14:textId="6E4AC34D" w:rsidR="007610A9" w:rsidRPr="007610A9" w:rsidRDefault="007610A9"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ИЗО</w:t>
            </w:r>
          </w:p>
        </w:tc>
        <w:tc>
          <w:tcPr>
            <w:tcW w:w="1240" w:type="dxa"/>
            <w:shd w:val="clear" w:color="auto" w:fill="auto"/>
            <w:vAlign w:val="center"/>
          </w:tcPr>
          <w:p w14:paraId="4D56ED32" w14:textId="7E3624B8" w:rsidR="007610A9"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313</w:t>
            </w:r>
          </w:p>
        </w:tc>
      </w:tr>
      <w:tr w:rsidR="00DA5717" w:rsidRPr="009823F7" w14:paraId="3091980B" w14:textId="77777777" w:rsidTr="00E22ECE">
        <w:tc>
          <w:tcPr>
            <w:tcW w:w="8897" w:type="dxa"/>
            <w:shd w:val="clear" w:color="auto" w:fill="auto"/>
            <w:vAlign w:val="center"/>
          </w:tcPr>
          <w:p w14:paraId="25048F90" w14:textId="77777777" w:rsidR="00DA5717" w:rsidRPr="007610A9" w:rsidRDefault="00DA5717"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Музыка</w:t>
            </w:r>
          </w:p>
        </w:tc>
        <w:tc>
          <w:tcPr>
            <w:tcW w:w="1240" w:type="dxa"/>
            <w:shd w:val="clear" w:color="auto" w:fill="auto"/>
            <w:vAlign w:val="center"/>
          </w:tcPr>
          <w:p w14:paraId="3B045730" w14:textId="7BD84559" w:rsidR="00DA5717"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335</w:t>
            </w:r>
          </w:p>
        </w:tc>
      </w:tr>
      <w:tr w:rsidR="00DA5717" w:rsidRPr="009823F7" w14:paraId="00CE6C77" w14:textId="77777777" w:rsidTr="00E22ECE">
        <w:tc>
          <w:tcPr>
            <w:tcW w:w="8897" w:type="dxa"/>
            <w:shd w:val="clear" w:color="auto" w:fill="auto"/>
            <w:vAlign w:val="center"/>
          </w:tcPr>
          <w:p w14:paraId="5C829C09" w14:textId="25E34B86" w:rsidR="00DA5717" w:rsidRPr="007610A9" w:rsidRDefault="00ED5479"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Труд (</w:t>
            </w:r>
            <w:r w:rsidR="00DA5717" w:rsidRPr="007610A9">
              <w:rPr>
                <w:rFonts w:ascii="Times New Roman" w:eastAsia="Calibri" w:hAnsi="Times New Roman" w:cs="Times New Roman"/>
                <w:color w:val="auto"/>
                <w:sz w:val="28"/>
                <w:szCs w:val="28"/>
                <w:lang w:eastAsia="en-US" w:bidi="ar-SA"/>
              </w:rPr>
              <w:t>Технология</w:t>
            </w:r>
            <w:r>
              <w:rPr>
                <w:rFonts w:ascii="Times New Roman" w:eastAsia="Calibri" w:hAnsi="Times New Roman" w:cs="Times New Roman"/>
                <w:color w:val="auto"/>
                <w:sz w:val="28"/>
                <w:szCs w:val="28"/>
                <w:lang w:eastAsia="en-US" w:bidi="ar-SA"/>
              </w:rPr>
              <w:t>)</w:t>
            </w:r>
          </w:p>
        </w:tc>
        <w:tc>
          <w:tcPr>
            <w:tcW w:w="1240" w:type="dxa"/>
            <w:shd w:val="clear" w:color="auto" w:fill="auto"/>
            <w:vAlign w:val="center"/>
          </w:tcPr>
          <w:p w14:paraId="19A8EE66" w14:textId="69C7932F" w:rsidR="00DA5717" w:rsidRPr="007610A9" w:rsidRDefault="007610A9" w:rsidP="00284BDD">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355</w:t>
            </w:r>
          </w:p>
        </w:tc>
      </w:tr>
      <w:tr w:rsidR="00DA5717" w:rsidRPr="009823F7" w14:paraId="5EA26355" w14:textId="77777777" w:rsidTr="00E22ECE">
        <w:tc>
          <w:tcPr>
            <w:tcW w:w="8897" w:type="dxa"/>
            <w:shd w:val="clear" w:color="auto" w:fill="auto"/>
            <w:vAlign w:val="center"/>
          </w:tcPr>
          <w:p w14:paraId="0A23C78F" w14:textId="77777777" w:rsidR="00DA5717" w:rsidRPr="007610A9" w:rsidRDefault="00DA5717"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Физическая культура</w:t>
            </w:r>
          </w:p>
        </w:tc>
        <w:tc>
          <w:tcPr>
            <w:tcW w:w="1240" w:type="dxa"/>
            <w:shd w:val="clear" w:color="auto" w:fill="auto"/>
            <w:vAlign w:val="center"/>
          </w:tcPr>
          <w:p w14:paraId="19AB6084" w14:textId="38305522" w:rsidR="00DA5717" w:rsidRPr="007610A9" w:rsidRDefault="00E46D5B"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37</w:t>
            </w:r>
            <w:r w:rsidR="00150500">
              <w:rPr>
                <w:rFonts w:ascii="Times New Roman" w:eastAsia="Calibri" w:hAnsi="Times New Roman" w:cs="Times New Roman"/>
                <w:b/>
                <w:color w:val="auto"/>
                <w:sz w:val="28"/>
                <w:szCs w:val="28"/>
                <w:lang w:eastAsia="en-US" w:bidi="ar-SA"/>
              </w:rPr>
              <w:t>4</w:t>
            </w:r>
          </w:p>
        </w:tc>
      </w:tr>
      <w:tr w:rsidR="007610A9" w:rsidRPr="009823F7" w14:paraId="71703BBE" w14:textId="77777777" w:rsidTr="00E22ECE">
        <w:tc>
          <w:tcPr>
            <w:tcW w:w="8897" w:type="dxa"/>
            <w:shd w:val="clear" w:color="auto" w:fill="auto"/>
            <w:vAlign w:val="center"/>
          </w:tcPr>
          <w:p w14:paraId="63F15D9E" w14:textId="0D5CC99D" w:rsidR="007610A9" w:rsidRPr="007610A9" w:rsidRDefault="00ED5479" w:rsidP="00284BDD">
            <w:pPr>
              <w:widowControl/>
              <w:shd w:val="clear" w:color="auto" w:fill="FFFFFF" w:themeFill="background1"/>
              <w:suppressAutoHyphens/>
              <w:spacing w:line="360" w:lineRule="auto"/>
              <w:ind w:firstLine="1726"/>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ОБЗР</w:t>
            </w:r>
          </w:p>
        </w:tc>
        <w:tc>
          <w:tcPr>
            <w:tcW w:w="1240" w:type="dxa"/>
            <w:shd w:val="clear" w:color="auto" w:fill="auto"/>
            <w:vAlign w:val="center"/>
          </w:tcPr>
          <w:p w14:paraId="3DA15615" w14:textId="03DA02A9" w:rsidR="007610A9" w:rsidRPr="007610A9" w:rsidRDefault="00E46D5B"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42</w:t>
            </w:r>
            <w:r w:rsidR="00150500">
              <w:rPr>
                <w:rFonts w:ascii="Times New Roman" w:eastAsia="Calibri" w:hAnsi="Times New Roman" w:cs="Times New Roman"/>
                <w:b/>
                <w:color w:val="auto"/>
                <w:sz w:val="28"/>
                <w:szCs w:val="28"/>
                <w:lang w:eastAsia="en-US" w:bidi="ar-SA"/>
              </w:rPr>
              <w:t>6</w:t>
            </w:r>
          </w:p>
        </w:tc>
      </w:tr>
      <w:tr w:rsidR="00DA5717" w:rsidRPr="009823F7" w14:paraId="26629235" w14:textId="77777777" w:rsidTr="00E22ECE">
        <w:tc>
          <w:tcPr>
            <w:tcW w:w="8897" w:type="dxa"/>
            <w:shd w:val="clear" w:color="auto" w:fill="auto"/>
            <w:vAlign w:val="center"/>
          </w:tcPr>
          <w:p w14:paraId="16C99EFE" w14:textId="77777777" w:rsidR="00DA5717" w:rsidRPr="007610A9" w:rsidRDefault="00DA5717" w:rsidP="00284BDD">
            <w:pPr>
              <w:widowControl/>
              <w:shd w:val="clear" w:color="auto" w:fill="FFFFFF" w:themeFill="background1"/>
              <w:suppressAutoHyphens/>
              <w:spacing w:line="360" w:lineRule="auto"/>
              <w:ind w:firstLine="87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2.2. Программа формирования универсальных учебных действий</w:t>
            </w:r>
          </w:p>
        </w:tc>
        <w:tc>
          <w:tcPr>
            <w:tcW w:w="1240" w:type="dxa"/>
            <w:shd w:val="clear" w:color="auto" w:fill="auto"/>
            <w:vAlign w:val="center"/>
          </w:tcPr>
          <w:p w14:paraId="4FE52FAB" w14:textId="1F3C109B" w:rsidR="00DA5717"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44</w:t>
            </w:r>
            <w:r w:rsidR="00150500">
              <w:rPr>
                <w:rFonts w:ascii="Times New Roman" w:eastAsia="Calibri" w:hAnsi="Times New Roman" w:cs="Times New Roman"/>
                <w:b/>
                <w:color w:val="auto"/>
                <w:sz w:val="28"/>
                <w:szCs w:val="28"/>
                <w:lang w:eastAsia="en-US" w:bidi="ar-SA"/>
              </w:rPr>
              <w:t>4</w:t>
            </w:r>
          </w:p>
        </w:tc>
      </w:tr>
      <w:tr w:rsidR="00DA5717" w:rsidRPr="009823F7" w14:paraId="31DA1A9A" w14:textId="77777777" w:rsidTr="00E22ECE">
        <w:tc>
          <w:tcPr>
            <w:tcW w:w="8897" w:type="dxa"/>
            <w:shd w:val="clear" w:color="auto" w:fill="auto"/>
            <w:vAlign w:val="center"/>
          </w:tcPr>
          <w:p w14:paraId="2E8FC1FD" w14:textId="4E29B6C4" w:rsidR="00DA5717" w:rsidRPr="007610A9" w:rsidRDefault="00DA5717" w:rsidP="00284BDD">
            <w:pPr>
              <w:widowControl/>
              <w:shd w:val="clear" w:color="auto" w:fill="FFFFFF" w:themeFill="background1"/>
              <w:suppressAutoHyphens/>
              <w:spacing w:line="360" w:lineRule="auto"/>
              <w:ind w:firstLine="1159"/>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 xml:space="preserve">2.2.1. </w:t>
            </w:r>
            <w:r w:rsidR="007610A9" w:rsidRPr="007610A9">
              <w:rPr>
                <w:rFonts w:ascii="Times New Roman" w:eastAsia="Calibri" w:hAnsi="Times New Roman" w:cs="Times New Roman"/>
                <w:color w:val="auto"/>
                <w:sz w:val="28"/>
                <w:szCs w:val="28"/>
                <w:lang w:eastAsia="en-US" w:bidi="ar-SA"/>
              </w:rPr>
              <w:t>Целевой раздел</w:t>
            </w:r>
          </w:p>
        </w:tc>
        <w:tc>
          <w:tcPr>
            <w:tcW w:w="1240" w:type="dxa"/>
            <w:shd w:val="clear" w:color="auto" w:fill="auto"/>
            <w:vAlign w:val="center"/>
          </w:tcPr>
          <w:p w14:paraId="5C11CC5E" w14:textId="7E5D5109" w:rsidR="00DA5717"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44</w:t>
            </w:r>
            <w:r w:rsidR="00150500">
              <w:rPr>
                <w:rFonts w:ascii="Times New Roman" w:eastAsia="Calibri" w:hAnsi="Times New Roman" w:cs="Times New Roman"/>
                <w:b/>
                <w:color w:val="auto"/>
                <w:sz w:val="28"/>
                <w:szCs w:val="28"/>
                <w:lang w:eastAsia="en-US" w:bidi="ar-SA"/>
              </w:rPr>
              <w:t>4</w:t>
            </w:r>
          </w:p>
        </w:tc>
      </w:tr>
      <w:tr w:rsidR="00DA5717" w:rsidRPr="009823F7" w14:paraId="69753714" w14:textId="77777777" w:rsidTr="00E22ECE">
        <w:tc>
          <w:tcPr>
            <w:tcW w:w="8897" w:type="dxa"/>
            <w:shd w:val="clear" w:color="auto" w:fill="auto"/>
            <w:vAlign w:val="center"/>
          </w:tcPr>
          <w:p w14:paraId="173B415E" w14:textId="59B20C4B" w:rsidR="00DA5717" w:rsidRPr="007610A9" w:rsidRDefault="00DA5717" w:rsidP="00284BDD">
            <w:pPr>
              <w:widowControl/>
              <w:shd w:val="clear" w:color="auto" w:fill="FFFFFF" w:themeFill="background1"/>
              <w:suppressAutoHyphens/>
              <w:spacing w:line="360" w:lineRule="auto"/>
              <w:ind w:firstLine="1159"/>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lastRenderedPageBreak/>
              <w:t xml:space="preserve">2.2.2. </w:t>
            </w:r>
            <w:r w:rsidR="007610A9" w:rsidRPr="007610A9">
              <w:rPr>
                <w:rFonts w:ascii="Times New Roman" w:eastAsia="Calibri" w:hAnsi="Times New Roman" w:cs="Times New Roman"/>
                <w:color w:val="auto"/>
                <w:sz w:val="28"/>
                <w:szCs w:val="28"/>
                <w:lang w:eastAsia="en-US" w:bidi="ar-SA"/>
              </w:rPr>
              <w:t>Содержательный раздел</w:t>
            </w:r>
          </w:p>
        </w:tc>
        <w:tc>
          <w:tcPr>
            <w:tcW w:w="1240" w:type="dxa"/>
            <w:shd w:val="clear" w:color="auto" w:fill="auto"/>
            <w:vAlign w:val="center"/>
          </w:tcPr>
          <w:p w14:paraId="57476832" w14:textId="6ADD5095" w:rsidR="00DA5717"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44</w:t>
            </w:r>
            <w:r w:rsidR="00150500">
              <w:rPr>
                <w:rFonts w:ascii="Times New Roman" w:eastAsia="Calibri" w:hAnsi="Times New Roman" w:cs="Times New Roman"/>
                <w:b/>
                <w:color w:val="auto"/>
                <w:sz w:val="28"/>
                <w:szCs w:val="28"/>
                <w:lang w:eastAsia="en-US" w:bidi="ar-SA"/>
              </w:rPr>
              <w:t>4</w:t>
            </w:r>
          </w:p>
        </w:tc>
      </w:tr>
      <w:tr w:rsidR="00DA5717" w:rsidRPr="009823F7" w14:paraId="4B1B2212" w14:textId="77777777" w:rsidTr="00E22ECE">
        <w:tc>
          <w:tcPr>
            <w:tcW w:w="8897" w:type="dxa"/>
            <w:shd w:val="clear" w:color="auto" w:fill="auto"/>
            <w:vAlign w:val="center"/>
          </w:tcPr>
          <w:p w14:paraId="50CEF034" w14:textId="686FBA4E" w:rsidR="00DA5717" w:rsidRPr="007610A9" w:rsidRDefault="00DA5717" w:rsidP="00284BDD">
            <w:pPr>
              <w:widowControl/>
              <w:shd w:val="clear" w:color="auto" w:fill="FFFFFF" w:themeFill="background1"/>
              <w:suppressAutoHyphens/>
              <w:spacing w:line="360" w:lineRule="auto"/>
              <w:ind w:firstLine="1159"/>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 xml:space="preserve">2.2.3. </w:t>
            </w:r>
            <w:r w:rsidR="007610A9" w:rsidRPr="007610A9">
              <w:rPr>
                <w:rFonts w:ascii="Times New Roman" w:eastAsia="Calibri" w:hAnsi="Times New Roman" w:cs="Times New Roman"/>
                <w:color w:val="auto"/>
                <w:sz w:val="28"/>
                <w:szCs w:val="28"/>
                <w:lang w:eastAsia="en-US" w:bidi="ar-SA"/>
              </w:rPr>
              <w:t>Организационный раздел</w:t>
            </w:r>
          </w:p>
        </w:tc>
        <w:tc>
          <w:tcPr>
            <w:tcW w:w="1240" w:type="dxa"/>
            <w:shd w:val="clear" w:color="auto" w:fill="auto"/>
            <w:vAlign w:val="center"/>
          </w:tcPr>
          <w:p w14:paraId="2DE1D0FC" w14:textId="3C84E66A" w:rsidR="00DA5717"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45</w:t>
            </w:r>
            <w:r w:rsidR="00150500">
              <w:rPr>
                <w:rFonts w:ascii="Times New Roman" w:eastAsia="Calibri" w:hAnsi="Times New Roman" w:cs="Times New Roman"/>
                <w:b/>
                <w:color w:val="auto"/>
                <w:sz w:val="28"/>
                <w:szCs w:val="28"/>
                <w:lang w:eastAsia="en-US" w:bidi="ar-SA"/>
              </w:rPr>
              <w:t>7</w:t>
            </w:r>
          </w:p>
        </w:tc>
      </w:tr>
      <w:tr w:rsidR="00DA5717" w:rsidRPr="009823F7" w14:paraId="7C252FFE" w14:textId="77777777" w:rsidTr="00E22ECE">
        <w:tc>
          <w:tcPr>
            <w:tcW w:w="8897" w:type="dxa"/>
            <w:shd w:val="clear" w:color="auto" w:fill="auto"/>
            <w:vAlign w:val="center"/>
          </w:tcPr>
          <w:p w14:paraId="1DCDE88C" w14:textId="77777777" w:rsidR="00DA5717" w:rsidRPr="007610A9" w:rsidRDefault="00DA5717" w:rsidP="00284BDD">
            <w:pPr>
              <w:widowControl/>
              <w:shd w:val="clear" w:color="auto" w:fill="FFFFFF" w:themeFill="background1"/>
              <w:suppressAutoHyphens/>
              <w:spacing w:line="360" w:lineRule="auto"/>
              <w:ind w:firstLine="876"/>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2.3. Программа воспитания</w:t>
            </w:r>
          </w:p>
        </w:tc>
        <w:tc>
          <w:tcPr>
            <w:tcW w:w="1240" w:type="dxa"/>
            <w:shd w:val="clear" w:color="auto" w:fill="auto"/>
            <w:vAlign w:val="center"/>
          </w:tcPr>
          <w:p w14:paraId="7F5F0A90" w14:textId="5EB91DE4" w:rsidR="00DA5717"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45</w:t>
            </w:r>
            <w:r w:rsidR="00150500">
              <w:rPr>
                <w:rFonts w:ascii="Times New Roman" w:eastAsia="Calibri" w:hAnsi="Times New Roman" w:cs="Times New Roman"/>
                <w:b/>
                <w:color w:val="auto"/>
                <w:sz w:val="28"/>
                <w:szCs w:val="28"/>
                <w:lang w:eastAsia="en-US" w:bidi="ar-SA"/>
              </w:rPr>
              <w:t>9</w:t>
            </w:r>
          </w:p>
        </w:tc>
      </w:tr>
      <w:tr w:rsidR="00DA5717" w:rsidRPr="009823F7" w14:paraId="555E0A68" w14:textId="77777777" w:rsidTr="00E22ECE">
        <w:tc>
          <w:tcPr>
            <w:tcW w:w="8897" w:type="dxa"/>
            <w:shd w:val="clear" w:color="auto" w:fill="auto"/>
            <w:vAlign w:val="center"/>
          </w:tcPr>
          <w:p w14:paraId="39AF22E1" w14:textId="77777777" w:rsidR="00DA5717" w:rsidRPr="007610A9" w:rsidRDefault="00DA5717" w:rsidP="00284BDD">
            <w:pPr>
              <w:widowControl/>
              <w:shd w:val="clear" w:color="auto" w:fill="FFFFFF" w:themeFill="background1"/>
              <w:suppressAutoHyphens/>
              <w:spacing w:line="360" w:lineRule="auto"/>
              <w:ind w:firstLine="1159"/>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2.3.1. Пояснительная записка</w:t>
            </w:r>
          </w:p>
        </w:tc>
        <w:tc>
          <w:tcPr>
            <w:tcW w:w="1240" w:type="dxa"/>
            <w:shd w:val="clear" w:color="auto" w:fill="auto"/>
            <w:vAlign w:val="center"/>
          </w:tcPr>
          <w:p w14:paraId="0ED9D21B" w14:textId="6440B131" w:rsidR="00DA5717"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45</w:t>
            </w:r>
            <w:r w:rsidR="00150500">
              <w:rPr>
                <w:rFonts w:ascii="Times New Roman" w:eastAsia="Calibri" w:hAnsi="Times New Roman" w:cs="Times New Roman"/>
                <w:b/>
                <w:color w:val="auto"/>
                <w:sz w:val="28"/>
                <w:szCs w:val="28"/>
                <w:lang w:eastAsia="en-US" w:bidi="ar-SA"/>
              </w:rPr>
              <w:t>9</w:t>
            </w:r>
          </w:p>
        </w:tc>
      </w:tr>
      <w:tr w:rsidR="007610A9" w:rsidRPr="009823F7" w14:paraId="3CE82511" w14:textId="77777777" w:rsidTr="00E22ECE">
        <w:tc>
          <w:tcPr>
            <w:tcW w:w="8897" w:type="dxa"/>
            <w:shd w:val="clear" w:color="auto" w:fill="auto"/>
          </w:tcPr>
          <w:p w14:paraId="13C22541" w14:textId="15D95DD8" w:rsidR="007610A9" w:rsidRPr="007610A9" w:rsidRDefault="007610A9" w:rsidP="00284BDD">
            <w:pPr>
              <w:widowControl/>
              <w:shd w:val="clear" w:color="auto" w:fill="FFFFFF" w:themeFill="background1"/>
              <w:suppressAutoHyphens/>
              <w:spacing w:line="360" w:lineRule="auto"/>
              <w:ind w:firstLine="1159"/>
              <w:rPr>
                <w:rFonts w:ascii="Times New Roman" w:eastAsia="Calibri" w:hAnsi="Times New Roman" w:cs="Times New Roman"/>
                <w:color w:val="auto"/>
                <w:sz w:val="28"/>
                <w:szCs w:val="28"/>
                <w:lang w:eastAsia="en-US" w:bidi="ar-SA"/>
              </w:rPr>
            </w:pPr>
            <w:r w:rsidRPr="007610A9">
              <w:rPr>
                <w:rFonts w:ascii="Times New Roman" w:hAnsi="Times New Roman" w:cs="Times New Roman"/>
                <w:sz w:val="28"/>
                <w:szCs w:val="28"/>
              </w:rPr>
              <w:t>2.3.1. Целевой раздел</w:t>
            </w:r>
          </w:p>
        </w:tc>
        <w:tc>
          <w:tcPr>
            <w:tcW w:w="1240" w:type="dxa"/>
            <w:shd w:val="clear" w:color="auto" w:fill="auto"/>
            <w:vAlign w:val="center"/>
          </w:tcPr>
          <w:p w14:paraId="1A1BF08E" w14:textId="0B0BE25B" w:rsidR="007610A9"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45</w:t>
            </w:r>
            <w:r w:rsidR="00150500">
              <w:rPr>
                <w:rFonts w:ascii="Times New Roman" w:eastAsia="Calibri" w:hAnsi="Times New Roman" w:cs="Times New Roman"/>
                <w:b/>
                <w:color w:val="auto"/>
                <w:sz w:val="28"/>
                <w:szCs w:val="28"/>
                <w:lang w:eastAsia="en-US" w:bidi="ar-SA"/>
              </w:rPr>
              <w:t>9</w:t>
            </w:r>
          </w:p>
        </w:tc>
      </w:tr>
      <w:tr w:rsidR="007610A9" w:rsidRPr="009823F7" w14:paraId="1EB182B2" w14:textId="77777777" w:rsidTr="00E22ECE">
        <w:tc>
          <w:tcPr>
            <w:tcW w:w="8897" w:type="dxa"/>
            <w:shd w:val="clear" w:color="auto" w:fill="auto"/>
          </w:tcPr>
          <w:p w14:paraId="30E2E0D5" w14:textId="246CFCBA" w:rsidR="007610A9" w:rsidRPr="007610A9" w:rsidRDefault="007610A9" w:rsidP="00284BDD">
            <w:pPr>
              <w:widowControl/>
              <w:shd w:val="clear" w:color="auto" w:fill="FFFFFF" w:themeFill="background1"/>
              <w:suppressAutoHyphens/>
              <w:spacing w:line="360" w:lineRule="auto"/>
              <w:ind w:firstLine="1159"/>
              <w:rPr>
                <w:rFonts w:ascii="Times New Roman" w:eastAsia="Calibri" w:hAnsi="Times New Roman" w:cs="Times New Roman"/>
                <w:color w:val="auto"/>
                <w:sz w:val="28"/>
                <w:szCs w:val="28"/>
                <w:lang w:eastAsia="en-US" w:bidi="ar-SA"/>
              </w:rPr>
            </w:pPr>
            <w:r w:rsidRPr="007610A9">
              <w:rPr>
                <w:rFonts w:ascii="Times New Roman" w:hAnsi="Times New Roman" w:cs="Times New Roman"/>
                <w:sz w:val="28"/>
                <w:szCs w:val="28"/>
              </w:rPr>
              <w:t>2.3.2. Содержательный раздел</w:t>
            </w:r>
          </w:p>
        </w:tc>
        <w:tc>
          <w:tcPr>
            <w:tcW w:w="1240" w:type="dxa"/>
            <w:shd w:val="clear" w:color="auto" w:fill="auto"/>
            <w:vAlign w:val="center"/>
          </w:tcPr>
          <w:p w14:paraId="0AD81530" w14:textId="4D0F3EAE" w:rsidR="007610A9"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46</w:t>
            </w:r>
            <w:r w:rsidR="00150500">
              <w:rPr>
                <w:rFonts w:ascii="Times New Roman" w:eastAsia="Calibri" w:hAnsi="Times New Roman" w:cs="Times New Roman"/>
                <w:b/>
                <w:color w:val="auto"/>
                <w:sz w:val="28"/>
                <w:szCs w:val="28"/>
                <w:lang w:eastAsia="en-US" w:bidi="ar-SA"/>
              </w:rPr>
              <w:t>3</w:t>
            </w:r>
          </w:p>
        </w:tc>
      </w:tr>
      <w:tr w:rsidR="007610A9" w:rsidRPr="009823F7" w14:paraId="6A503073" w14:textId="77777777" w:rsidTr="00E22ECE">
        <w:tc>
          <w:tcPr>
            <w:tcW w:w="8897" w:type="dxa"/>
            <w:shd w:val="clear" w:color="auto" w:fill="auto"/>
          </w:tcPr>
          <w:p w14:paraId="1AEF993E" w14:textId="206F257A" w:rsidR="007610A9" w:rsidRPr="007610A9" w:rsidRDefault="007610A9" w:rsidP="00284BDD">
            <w:pPr>
              <w:widowControl/>
              <w:shd w:val="clear" w:color="auto" w:fill="FFFFFF" w:themeFill="background1"/>
              <w:suppressAutoHyphens/>
              <w:spacing w:line="360" w:lineRule="auto"/>
              <w:ind w:firstLine="1159"/>
              <w:rPr>
                <w:rFonts w:ascii="Times New Roman" w:eastAsia="Calibri" w:hAnsi="Times New Roman" w:cs="Times New Roman"/>
                <w:color w:val="auto"/>
                <w:sz w:val="28"/>
                <w:szCs w:val="28"/>
                <w:lang w:eastAsia="en-US" w:bidi="ar-SA"/>
              </w:rPr>
            </w:pPr>
            <w:r w:rsidRPr="007610A9">
              <w:rPr>
                <w:rFonts w:ascii="Times New Roman" w:hAnsi="Times New Roman" w:cs="Times New Roman"/>
                <w:sz w:val="28"/>
                <w:szCs w:val="28"/>
              </w:rPr>
              <w:t>2.3.3. Организационный раздел</w:t>
            </w:r>
          </w:p>
        </w:tc>
        <w:tc>
          <w:tcPr>
            <w:tcW w:w="1240" w:type="dxa"/>
            <w:shd w:val="clear" w:color="auto" w:fill="auto"/>
            <w:vAlign w:val="center"/>
          </w:tcPr>
          <w:p w14:paraId="74D6AA4D" w14:textId="672759AF" w:rsidR="007610A9"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47</w:t>
            </w:r>
            <w:r w:rsidR="00150500">
              <w:rPr>
                <w:rFonts w:ascii="Times New Roman" w:eastAsia="Calibri" w:hAnsi="Times New Roman" w:cs="Times New Roman"/>
                <w:b/>
                <w:color w:val="auto"/>
                <w:sz w:val="28"/>
                <w:szCs w:val="28"/>
                <w:lang w:eastAsia="en-US" w:bidi="ar-SA"/>
              </w:rPr>
              <w:t>3</w:t>
            </w:r>
          </w:p>
        </w:tc>
      </w:tr>
      <w:tr w:rsidR="00DA5717" w:rsidRPr="009823F7" w14:paraId="34535F59" w14:textId="77777777" w:rsidTr="00E22ECE">
        <w:trPr>
          <w:trHeight w:val="85"/>
        </w:trPr>
        <w:tc>
          <w:tcPr>
            <w:tcW w:w="8897" w:type="dxa"/>
            <w:shd w:val="clear" w:color="auto" w:fill="auto"/>
            <w:vAlign w:val="center"/>
          </w:tcPr>
          <w:p w14:paraId="215F9BF2" w14:textId="77777777" w:rsidR="00DA5717" w:rsidRPr="007610A9" w:rsidRDefault="00DA5717" w:rsidP="00284BDD">
            <w:pPr>
              <w:widowControl/>
              <w:shd w:val="clear" w:color="auto" w:fill="FFFFFF" w:themeFill="background1"/>
              <w:suppressAutoHyphens/>
              <w:spacing w:line="360" w:lineRule="auto"/>
              <w:ind w:firstLine="1701"/>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b/>
                <w:color w:val="auto"/>
                <w:sz w:val="28"/>
                <w:szCs w:val="28"/>
                <w:lang w:eastAsia="en-US" w:bidi="ar-SA"/>
              </w:rPr>
              <w:t>3. Организационный раздел.</w:t>
            </w:r>
          </w:p>
        </w:tc>
        <w:tc>
          <w:tcPr>
            <w:tcW w:w="1240" w:type="dxa"/>
            <w:shd w:val="clear" w:color="auto" w:fill="auto"/>
            <w:vAlign w:val="center"/>
          </w:tcPr>
          <w:p w14:paraId="6BEE6987" w14:textId="51AF74EE" w:rsidR="00DA5717" w:rsidRPr="007610A9" w:rsidRDefault="00A14EB6" w:rsidP="00150500">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47</w:t>
            </w:r>
            <w:r w:rsidR="00150500">
              <w:rPr>
                <w:rFonts w:ascii="Times New Roman" w:eastAsia="Calibri" w:hAnsi="Times New Roman" w:cs="Times New Roman"/>
                <w:b/>
                <w:color w:val="auto"/>
                <w:sz w:val="28"/>
                <w:szCs w:val="28"/>
                <w:lang w:eastAsia="en-US" w:bidi="ar-SA"/>
              </w:rPr>
              <w:t>7</w:t>
            </w:r>
          </w:p>
        </w:tc>
      </w:tr>
      <w:tr w:rsidR="00DA5717" w:rsidRPr="009823F7" w14:paraId="0D9EFC71" w14:textId="77777777" w:rsidTr="00E22ECE">
        <w:tc>
          <w:tcPr>
            <w:tcW w:w="8897" w:type="dxa"/>
            <w:shd w:val="clear" w:color="auto" w:fill="auto"/>
            <w:vAlign w:val="center"/>
          </w:tcPr>
          <w:p w14:paraId="7D7DA42F" w14:textId="3E520C6B" w:rsidR="00DA5717" w:rsidRPr="007610A9" w:rsidRDefault="00DA5717" w:rsidP="00284BDD">
            <w:pPr>
              <w:widowControl/>
              <w:shd w:val="clear" w:color="auto" w:fill="FFFFFF" w:themeFill="background1"/>
              <w:suppressAutoHyphens/>
              <w:spacing w:line="360" w:lineRule="auto"/>
              <w:ind w:firstLine="567"/>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 xml:space="preserve">3.1. Учебный план </w:t>
            </w:r>
            <w:r w:rsidR="007610A9" w:rsidRPr="007610A9">
              <w:rPr>
                <w:rFonts w:ascii="Times New Roman" w:eastAsia="Calibri" w:hAnsi="Times New Roman" w:cs="Times New Roman"/>
                <w:color w:val="auto"/>
                <w:sz w:val="28"/>
                <w:szCs w:val="28"/>
                <w:lang w:eastAsia="en-US" w:bidi="ar-SA"/>
              </w:rPr>
              <w:t>основного</w:t>
            </w:r>
            <w:r w:rsidRPr="007610A9">
              <w:rPr>
                <w:rFonts w:ascii="Times New Roman" w:eastAsia="Calibri" w:hAnsi="Times New Roman" w:cs="Times New Roman"/>
                <w:color w:val="auto"/>
                <w:sz w:val="28"/>
                <w:szCs w:val="28"/>
                <w:lang w:eastAsia="en-US" w:bidi="ar-SA"/>
              </w:rPr>
              <w:t xml:space="preserve"> общего образования;</w:t>
            </w:r>
          </w:p>
        </w:tc>
        <w:tc>
          <w:tcPr>
            <w:tcW w:w="1240" w:type="dxa"/>
            <w:shd w:val="clear" w:color="auto" w:fill="auto"/>
            <w:vAlign w:val="center"/>
          </w:tcPr>
          <w:p w14:paraId="58108A85" w14:textId="3D03D0AC" w:rsidR="00DA5717" w:rsidRPr="007610A9" w:rsidRDefault="00A14EB6" w:rsidP="00150500">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47</w:t>
            </w:r>
            <w:r w:rsidR="00150500">
              <w:rPr>
                <w:rFonts w:ascii="Times New Roman" w:eastAsia="Calibri" w:hAnsi="Times New Roman" w:cs="Times New Roman"/>
                <w:b/>
                <w:color w:val="auto"/>
                <w:sz w:val="28"/>
                <w:szCs w:val="28"/>
                <w:lang w:eastAsia="en-US" w:bidi="ar-SA"/>
              </w:rPr>
              <w:t>7</w:t>
            </w:r>
          </w:p>
        </w:tc>
      </w:tr>
      <w:tr w:rsidR="00DA5717" w:rsidRPr="009823F7" w14:paraId="44EB7FDB" w14:textId="77777777" w:rsidTr="00E22ECE">
        <w:tc>
          <w:tcPr>
            <w:tcW w:w="8897" w:type="dxa"/>
            <w:shd w:val="clear" w:color="auto" w:fill="auto"/>
            <w:vAlign w:val="center"/>
          </w:tcPr>
          <w:p w14:paraId="274732A6" w14:textId="77777777" w:rsidR="00DA5717" w:rsidRPr="007610A9" w:rsidRDefault="00DA5717" w:rsidP="00284BDD">
            <w:pPr>
              <w:widowControl/>
              <w:shd w:val="clear" w:color="auto" w:fill="FFFFFF" w:themeFill="background1"/>
              <w:suppressAutoHyphens/>
              <w:spacing w:line="360" w:lineRule="auto"/>
              <w:ind w:firstLine="567"/>
              <w:rPr>
                <w:rFonts w:ascii="Times New Roman" w:eastAsia="Calibri" w:hAnsi="Times New Roman" w:cs="Times New Roman"/>
                <w:color w:val="auto"/>
                <w:sz w:val="28"/>
                <w:szCs w:val="28"/>
                <w:lang w:eastAsia="en-US" w:bidi="ar-SA"/>
              </w:rPr>
            </w:pPr>
            <w:r w:rsidRPr="007610A9">
              <w:rPr>
                <w:rFonts w:ascii="Times New Roman" w:eastAsia="Calibri" w:hAnsi="Times New Roman" w:cs="Times New Roman"/>
                <w:color w:val="auto"/>
                <w:sz w:val="28"/>
                <w:szCs w:val="28"/>
                <w:lang w:eastAsia="en-US" w:bidi="ar-SA"/>
              </w:rPr>
              <w:t>3.2. Календарный учебный график;</w:t>
            </w:r>
          </w:p>
        </w:tc>
        <w:tc>
          <w:tcPr>
            <w:tcW w:w="1240" w:type="dxa"/>
            <w:shd w:val="clear" w:color="auto" w:fill="auto"/>
            <w:vAlign w:val="center"/>
          </w:tcPr>
          <w:p w14:paraId="716EDB99" w14:textId="59B84033" w:rsidR="00DA5717" w:rsidRPr="007610A9" w:rsidRDefault="00A14EB6" w:rsidP="00150500">
            <w:pPr>
              <w:widowControl/>
              <w:shd w:val="clear" w:color="auto" w:fill="FFFFFF" w:themeFill="background1"/>
              <w:suppressAutoHyphens/>
              <w:spacing w:line="360" w:lineRule="auto"/>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4</w:t>
            </w:r>
            <w:r w:rsidR="00150500">
              <w:rPr>
                <w:rFonts w:ascii="Times New Roman" w:eastAsia="Calibri" w:hAnsi="Times New Roman" w:cs="Times New Roman"/>
                <w:b/>
                <w:color w:val="auto"/>
                <w:sz w:val="28"/>
                <w:szCs w:val="28"/>
                <w:lang w:eastAsia="en-US" w:bidi="ar-SA"/>
              </w:rPr>
              <w:t>81</w:t>
            </w:r>
          </w:p>
        </w:tc>
      </w:tr>
      <w:tr w:rsidR="00DA5717" w:rsidRPr="009823F7" w14:paraId="75278BD6" w14:textId="77777777" w:rsidTr="00E22ECE">
        <w:tc>
          <w:tcPr>
            <w:tcW w:w="8897" w:type="dxa"/>
            <w:shd w:val="clear" w:color="auto" w:fill="auto"/>
            <w:vAlign w:val="center"/>
          </w:tcPr>
          <w:p w14:paraId="1994D764" w14:textId="77777777" w:rsidR="00DA5717" w:rsidRPr="007610A9" w:rsidRDefault="00DA5717" w:rsidP="00284BDD">
            <w:pPr>
              <w:widowControl/>
              <w:shd w:val="clear" w:color="auto" w:fill="FFFFFF" w:themeFill="background1"/>
              <w:suppressAutoHyphens/>
              <w:spacing w:line="360" w:lineRule="auto"/>
              <w:ind w:firstLine="567"/>
              <w:rPr>
                <w:rFonts w:ascii="Times New Roman" w:eastAsia="Times New Roman" w:hAnsi="Times New Roman" w:cs="Times New Roman"/>
                <w:color w:val="auto"/>
                <w:sz w:val="28"/>
                <w:szCs w:val="28"/>
                <w:lang w:bidi="ar-SA"/>
              </w:rPr>
            </w:pPr>
            <w:r w:rsidRPr="007610A9">
              <w:rPr>
                <w:rFonts w:ascii="Times New Roman" w:eastAsia="Calibri" w:hAnsi="Times New Roman" w:cs="Times New Roman"/>
                <w:color w:val="auto"/>
                <w:sz w:val="28"/>
                <w:szCs w:val="28"/>
                <w:lang w:eastAsia="en-US" w:bidi="ar-SA"/>
              </w:rPr>
              <w:t>3.3. План внеурочной деятельности;</w:t>
            </w:r>
          </w:p>
        </w:tc>
        <w:tc>
          <w:tcPr>
            <w:tcW w:w="1240" w:type="dxa"/>
            <w:shd w:val="clear" w:color="auto" w:fill="auto"/>
            <w:vAlign w:val="center"/>
          </w:tcPr>
          <w:p w14:paraId="7E17E134" w14:textId="125B58CA" w:rsidR="00DA5717" w:rsidRPr="007610A9" w:rsidRDefault="00A14EB6" w:rsidP="00150500">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48</w:t>
            </w:r>
            <w:r w:rsidR="00150500">
              <w:rPr>
                <w:rFonts w:ascii="Times New Roman" w:eastAsia="Calibri" w:hAnsi="Times New Roman" w:cs="Times New Roman"/>
                <w:b/>
                <w:color w:val="auto"/>
                <w:sz w:val="28"/>
                <w:szCs w:val="28"/>
                <w:lang w:eastAsia="en-US" w:bidi="ar-SA"/>
              </w:rPr>
              <w:t>3</w:t>
            </w:r>
          </w:p>
        </w:tc>
      </w:tr>
      <w:tr w:rsidR="00DA5717" w:rsidRPr="009823F7" w14:paraId="613E97F8" w14:textId="77777777" w:rsidTr="00E22ECE">
        <w:tc>
          <w:tcPr>
            <w:tcW w:w="8897" w:type="dxa"/>
            <w:shd w:val="clear" w:color="auto" w:fill="auto"/>
            <w:vAlign w:val="center"/>
          </w:tcPr>
          <w:p w14:paraId="092C8C01" w14:textId="516AF2C8" w:rsidR="00DA5717" w:rsidRPr="007610A9" w:rsidRDefault="00135294" w:rsidP="00135294">
            <w:pPr>
              <w:widowControl/>
              <w:shd w:val="clear" w:color="auto" w:fill="FFFFFF" w:themeFill="background1"/>
              <w:suppressAutoHyphens/>
              <w:spacing w:line="360" w:lineRule="auto"/>
              <w:ind w:firstLine="604"/>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3.4. </w:t>
            </w:r>
            <w:r w:rsidR="00DA5717" w:rsidRPr="007610A9">
              <w:rPr>
                <w:rFonts w:ascii="Times New Roman" w:eastAsia="Times New Roman" w:hAnsi="Times New Roman" w:cs="Times New Roman"/>
                <w:color w:val="auto"/>
                <w:sz w:val="28"/>
                <w:szCs w:val="28"/>
                <w:lang w:bidi="ar-SA"/>
              </w:rPr>
              <w:t>Календарный план воспитательной работы</w:t>
            </w:r>
          </w:p>
        </w:tc>
        <w:tc>
          <w:tcPr>
            <w:tcW w:w="1240" w:type="dxa"/>
            <w:shd w:val="clear" w:color="auto" w:fill="auto"/>
            <w:vAlign w:val="center"/>
          </w:tcPr>
          <w:p w14:paraId="0D03AE33" w14:textId="6C2B42E1" w:rsidR="00DA5717" w:rsidRPr="007610A9" w:rsidRDefault="00A14EB6" w:rsidP="00150500">
            <w:pPr>
              <w:widowControl/>
              <w:shd w:val="clear" w:color="auto" w:fill="FFFFFF" w:themeFill="background1"/>
              <w:suppressAutoHyphens/>
              <w:spacing w:line="360" w:lineRule="auto"/>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
                <w:color w:val="auto"/>
                <w:sz w:val="28"/>
                <w:szCs w:val="28"/>
                <w:lang w:eastAsia="en-US" w:bidi="ar-SA"/>
              </w:rPr>
              <w:t>48</w:t>
            </w:r>
            <w:r w:rsidR="00150500">
              <w:rPr>
                <w:rFonts w:ascii="Times New Roman" w:eastAsia="Calibri" w:hAnsi="Times New Roman" w:cs="Times New Roman"/>
                <w:b/>
                <w:color w:val="auto"/>
                <w:sz w:val="28"/>
                <w:szCs w:val="28"/>
                <w:lang w:eastAsia="en-US" w:bidi="ar-SA"/>
              </w:rPr>
              <w:t>7</w:t>
            </w:r>
          </w:p>
        </w:tc>
      </w:tr>
    </w:tbl>
    <w:p w14:paraId="707C9F29" w14:textId="77777777" w:rsidR="009823F7" w:rsidRPr="009823F7" w:rsidRDefault="009823F7" w:rsidP="00284BDD">
      <w:pPr>
        <w:widowControl/>
        <w:shd w:val="clear" w:color="auto" w:fill="FFFFFF" w:themeFill="background1"/>
        <w:suppressAutoHyphens/>
        <w:rPr>
          <w:rFonts w:ascii="Times New Roman" w:eastAsia="Times New Roman" w:hAnsi="Times New Roman" w:cs="Times New Roman"/>
          <w:b/>
          <w:color w:val="auto"/>
          <w:sz w:val="26"/>
          <w:szCs w:val="26"/>
          <w:lang w:bidi="ar-SA"/>
        </w:rPr>
      </w:pPr>
    </w:p>
    <w:p w14:paraId="77F2E16D" w14:textId="77777777" w:rsidR="009823F7" w:rsidRPr="009823F7" w:rsidRDefault="009823F7" w:rsidP="00284BDD">
      <w:pPr>
        <w:widowControl/>
        <w:shd w:val="clear" w:color="auto" w:fill="FFFFFF" w:themeFill="background1"/>
        <w:rPr>
          <w:rFonts w:ascii="Times New Roman" w:eastAsia="Times New Roman" w:hAnsi="Times New Roman" w:cs="Times New Roman"/>
          <w:b/>
          <w:color w:val="auto"/>
          <w:sz w:val="26"/>
          <w:szCs w:val="26"/>
          <w:lang w:bidi="ar-SA"/>
        </w:rPr>
      </w:pPr>
      <w:r w:rsidRPr="009823F7">
        <w:rPr>
          <w:rFonts w:ascii="Times New Roman" w:eastAsia="Times New Roman" w:hAnsi="Times New Roman" w:cs="Times New Roman"/>
          <w:b/>
          <w:color w:val="auto"/>
          <w:sz w:val="26"/>
          <w:szCs w:val="26"/>
          <w:lang w:bidi="ar-SA"/>
        </w:rPr>
        <w:br w:type="page"/>
      </w:r>
    </w:p>
    <w:p w14:paraId="7DAD4CB8" w14:textId="63464CB4" w:rsidR="000D4CF4" w:rsidRPr="00A57A0F" w:rsidRDefault="00535217" w:rsidP="00284BDD">
      <w:pPr>
        <w:pStyle w:val="1"/>
        <w:numPr>
          <w:ilvl w:val="0"/>
          <w:numId w:val="1"/>
        </w:numPr>
        <w:shd w:val="clear" w:color="auto" w:fill="FFFFFF" w:themeFill="background1"/>
        <w:rPr>
          <w:rFonts w:ascii="Times New Roman" w:hAnsi="Times New Roman" w:cs="Times New Roman"/>
          <w:color w:val="auto"/>
        </w:rPr>
      </w:pPr>
      <w:r w:rsidRPr="00A57A0F">
        <w:rPr>
          <w:rFonts w:ascii="Times New Roman" w:hAnsi="Times New Roman" w:cs="Times New Roman"/>
          <w:color w:val="auto"/>
        </w:rPr>
        <w:lastRenderedPageBreak/>
        <w:t>ЦЕЛЕВОЙ РАЗДЕЛ</w:t>
      </w:r>
      <w:r w:rsidR="000D4CF4" w:rsidRPr="00A57A0F">
        <w:rPr>
          <w:rFonts w:ascii="Times New Roman" w:hAnsi="Times New Roman" w:cs="Times New Roman"/>
          <w:color w:val="auto"/>
        </w:rPr>
        <w:t xml:space="preserve"> ОБРАЗОВАТЕЛЬНОЙ ПРОГРАММЫ ОСНОВНОГО ОБЩЕГО ОБРАЗОВАНИЯ</w:t>
      </w:r>
    </w:p>
    <w:p w14:paraId="7C6521EE" w14:textId="6008AB91" w:rsidR="000D4CF4" w:rsidRPr="00A57A0F" w:rsidRDefault="00535217"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lang w:bidi="ru-RU"/>
        </w:rPr>
        <w:t>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p>
    <w:p w14:paraId="4ED3A7AA" w14:textId="77777777" w:rsidR="000D4CF4" w:rsidRPr="00A57A0F" w:rsidRDefault="000D4CF4"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Целевой раздел включает: </w:t>
      </w:r>
    </w:p>
    <w:p w14:paraId="28D3F682" w14:textId="77777777" w:rsidR="000D4CF4" w:rsidRPr="00A57A0F" w:rsidRDefault="000D4CF4"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 пояснительную записку; </w:t>
      </w:r>
    </w:p>
    <w:p w14:paraId="66A49338" w14:textId="77777777" w:rsidR="000D4CF4" w:rsidRPr="00A57A0F" w:rsidRDefault="000D4CF4"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 планируемые результаты освоения обучающимися программы основного общего образования; </w:t>
      </w:r>
    </w:p>
    <w:p w14:paraId="52B0BBCF" w14:textId="77777777" w:rsidR="000D4CF4" w:rsidRPr="00A57A0F" w:rsidRDefault="000D4CF4"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 систему оценки достижения планируемых результатов освоения программы основного общего образования. </w:t>
      </w:r>
    </w:p>
    <w:p w14:paraId="6121E6B0" w14:textId="77777777" w:rsidR="000D4CF4" w:rsidRPr="00A57A0F" w:rsidRDefault="000D4CF4" w:rsidP="00284BDD">
      <w:pPr>
        <w:pStyle w:val="Default"/>
        <w:shd w:val="clear" w:color="auto" w:fill="FFFFFF" w:themeFill="background1"/>
        <w:ind w:firstLine="567"/>
        <w:rPr>
          <w:rFonts w:ascii="Times New Roman" w:hAnsi="Times New Roman" w:cs="Times New Roman"/>
          <w:color w:val="auto"/>
        </w:rPr>
      </w:pPr>
    </w:p>
    <w:p w14:paraId="6C9BDCC1" w14:textId="3CF738AD" w:rsidR="000D4CF4" w:rsidRPr="00A57A0F" w:rsidRDefault="000D4CF4" w:rsidP="00284BDD">
      <w:pPr>
        <w:pStyle w:val="2"/>
        <w:numPr>
          <w:ilvl w:val="1"/>
          <w:numId w:val="1"/>
        </w:numPr>
        <w:shd w:val="clear" w:color="auto" w:fill="FFFFFF" w:themeFill="background1"/>
        <w:rPr>
          <w:rFonts w:ascii="Times New Roman" w:hAnsi="Times New Roman" w:cs="Times New Roman"/>
          <w:b/>
          <w:color w:val="auto"/>
        </w:rPr>
      </w:pPr>
      <w:r w:rsidRPr="00A57A0F">
        <w:rPr>
          <w:rFonts w:ascii="Times New Roman" w:hAnsi="Times New Roman" w:cs="Times New Roman"/>
          <w:b/>
          <w:color w:val="auto"/>
        </w:rPr>
        <w:t>ПОЯСНИТЕЛЬНАЯ ЗАПИСКА</w:t>
      </w:r>
    </w:p>
    <w:p w14:paraId="263C206E" w14:textId="770B89E5"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BB4F0B4" w14:textId="36C1F78D" w:rsidR="00A57A0F" w:rsidRPr="00A57A0F" w:rsidRDefault="00A57A0F" w:rsidP="00284BDD">
      <w:pPr>
        <w:pStyle w:val="3"/>
        <w:numPr>
          <w:ilvl w:val="2"/>
          <w:numId w:val="2"/>
        </w:numPr>
        <w:shd w:val="clear" w:color="auto" w:fill="FFFFFF" w:themeFill="background1"/>
        <w:rPr>
          <w:rFonts w:ascii="Times New Roman" w:hAnsi="Times New Roman" w:cs="Times New Roman"/>
          <w:b/>
          <w:color w:val="auto"/>
        </w:rPr>
      </w:pPr>
      <w:r w:rsidRPr="00A57A0F">
        <w:rPr>
          <w:rFonts w:ascii="Times New Roman" w:hAnsi="Times New Roman" w:cs="Times New Roman"/>
          <w:b/>
          <w:bCs/>
          <w:color w:val="auto"/>
        </w:rPr>
        <w:t>Целями</w:t>
      </w:r>
      <w:r w:rsidRPr="00A57A0F">
        <w:rPr>
          <w:rFonts w:ascii="Times New Roman" w:hAnsi="Times New Roman" w:cs="Times New Roman"/>
          <w:b/>
          <w:color w:val="auto"/>
        </w:rPr>
        <w:t xml:space="preserve"> реализации ФОП ООО являются:</w:t>
      </w:r>
    </w:p>
    <w:p w14:paraId="178313F1"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организация учебного процесса с учётом целей, содержания и планируемых результатов основного общего образования, отражённых в ФГОС ООО;</w:t>
      </w:r>
    </w:p>
    <w:p w14:paraId="1AA0C36B"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создание условий для становления и формирования личности обучающегося;</w:t>
      </w:r>
    </w:p>
    <w:p w14:paraId="2475A28F"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4FEA14C0" w14:textId="5D1E1700" w:rsidR="00A57A0F" w:rsidRPr="003A0BC4" w:rsidRDefault="00A57A0F" w:rsidP="00284BDD">
      <w:pPr>
        <w:pStyle w:val="3"/>
        <w:numPr>
          <w:ilvl w:val="2"/>
          <w:numId w:val="2"/>
        </w:numPr>
        <w:shd w:val="clear" w:color="auto" w:fill="FFFFFF" w:themeFill="background1"/>
        <w:rPr>
          <w:rFonts w:ascii="Times New Roman" w:hAnsi="Times New Roman" w:cs="Times New Roman"/>
          <w:b/>
        </w:rPr>
      </w:pPr>
      <w:r w:rsidRPr="003A0BC4">
        <w:rPr>
          <w:rFonts w:ascii="Times New Roman" w:hAnsi="Times New Roman" w:cs="Times New Roman"/>
          <w:b/>
        </w:rPr>
        <w:t>Достижение поставленных целей реализации ФОП ООО предусматривает решение следующих основных задач:</w:t>
      </w:r>
    </w:p>
    <w:p w14:paraId="622AEA8E"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23753D81" w14:textId="38057F7F"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3C53143"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обеспечение преемственности основного общего и среднего общего образования; </w:t>
      </w:r>
    </w:p>
    <w:p w14:paraId="1EFFC869"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14:paraId="55B81B4A"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обеспечение доступности получения качественного основного общего образования; </w:t>
      </w:r>
    </w:p>
    <w:p w14:paraId="12FBDA1A"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62EAC05B"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организация интеллектуальных и творческих соревнований, научно-технического творчества и проектно-исследовательской деятельности;</w:t>
      </w:r>
    </w:p>
    <w:p w14:paraId="62E243A4"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1D49C997"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32C7659F"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26924E58"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55D447AE" w14:textId="50CE2C60" w:rsidR="00A57A0F" w:rsidRPr="003A0BC4" w:rsidRDefault="00A57A0F" w:rsidP="00284BDD">
      <w:pPr>
        <w:pStyle w:val="3"/>
        <w:numPr>
          <w:ilvl w:val="2"/>
          <w:numId w:val="2"/>
        </w:numPr>
        <w:shd w:val="clear" w:color="auto" w:fill="FFFFFF" w:themeFill="background1"/>
        <w:rPr>
          <w:rFonts w:ascii="Times New Roman" w:hAnsi="Times New Roman" w:cs="Times New Roman"/>
          <w:b/>
        </w:rPr>
      </w:pPr>
      <w:r w:rsidRPr="003A0BC4">
        <w:rPr>
          <w:rFonts w:ascii="Times New Roman" w:hAnsi="Times New Roman" w:cs="Times New Roman"/>
          <w:b/>
        </w:rPr>
        <w:lastRenderedPageBreak/>
        <w:t xml:space="preserve">ФОП ООО учитывает следующие </w:t>
      </w:r>
      <w:r w:rsidRPr="003A0BC4">
        <w:rPr>
          <w:rFonts w:ascii="Times New Roman" w:hAnsi="Times New Roman" w:cs="Times New Roman"/>
          <w:b/>
          <w:bCs/>
        </w:rPr>
        <w:t>принципы</w:t>
      </w:r>
      <w:r w:rsidRPr="003A0BC4">
        <w:rPr>
          <w:rFonts w:ascii="Times New Roman" w:hAnsi="Times New Roman" w:cs="Times New Roman"/>
          <w:b/>
        </w:rPr>
        <w:t>:</w:t>
      </w:r>
    </w:p>
    <w:p w14:paraId="4BCEC383"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14:paraId="562F689B"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73CCF159"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853EAE1"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66683D7"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05DCC19A"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00FBD30B"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принцип обеспечения фундаментального характера образования, учета специфики изучаемых учебных предметов;</w:t>
      </w:r>
    </w:p>
    <w:p w14:paraId="57DBF2E9"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2C02AB0A" w14:textId="77777777"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7D686E21" w14:textId="1C95019C" w:rsidR="00A57A0F" w:rsidRPr="00A57A0F" w:rsidRDefault="00A57A0F" w:rsidP="00284BDD">
      <w:pPr>
        <w:pStyle w:val="Default"/>
        <w:shd w:val="clear" w:color="auto" w:fill="FFFFFF" w:themeFill="background1"/>
        <w:ind w:firstLine="567"/>
        <w:jc w:val="both"/>
        <w:rPr>
          <w:rFonts w:ascii="Times New Roman" w:hAnsi="Times New Roman" w:cs="Times New Roman"/>
          <w:color w:val="auto"/>
        </w:rPr>
      </w:pPr>
      <w:r w:rsidRPr="00A57A0F">
        <w:rPr>
          <w:rFonts w:ascii="Times New Roman" w:hAnsi="Times New Roman" w:cs="Times New Roman"/>
          <w:color w:val="auto"/>
        </w:rPr>
        <w:t>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3377D275" w14:textId="1373B206" w:rsidR="00A57A0F" w:rsidRPr="00A57A0F" w:rsidRDefault="00A57A0F" w:rsidP="00284BDD">
      <w:pPr>
        <w:pStyle w:val="Default"/>
        <w:shd w:val="clear" w:color="auto" w:fill="FFFFFF" w:themeFill="background1"/>
        <w:ind w:firstLine="567"/>
        <w:jc w:val="both"/>
        <w:rPr>
          <w:rFonts w:ascii="Times New Roman" w:hAnsi="Times New Roman" w:cs="Times New Roman"/>
          <w:b/>
          <w:bCs/>
          <w:color w:val="auto"/>
          <w:lang w:bidi="ru-RU"/>
        </w:rPr>
      </w:pPr>
      <w:r w:rsidRPr="00A57A0F">
        <w:rPr>
          <w:rFonts w:ascii="Times New Roman" w:hAnsi="Times New Roman" w:cs="Times New Roman"/>
          <w:color w:val="auto"/>
          <w:lang w:bidi="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w:t>
      </w:r>
      <w:r w:rsidRPr="00A57A0F">
        <w:rPr>
          <w:rFonts w:ascii="Times New Roman" w:hAnsi="Times New Roman" w:cs="Times New Roman"/>
          <w:color w:val="auto"/>
          <w:lang w:bidi="ru-RU"/>
        </w:rPr>
        <w:lastRenderedPageBreak/>
        <w:t>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A57A0F">
        <w:rPr>
          <w:rFonts w:ascii="Times New Roman" w:hAnsi="Times New Roman" w:cs="Times New Roman"/>
          <w:b/>
          <w:bCs/>
          <w:color w:val="auto"/>
          <w:lang w:bidi="ru-RU"/>
        </w:rPr>
        <w:t xml:space="preserve"> </w:t>
      </w:r>
    </w:p>
    <w:p w14:paraId="04D61D42" w14:textId="77777777" w:rsidR="00A57A0F" w:rsidRDefault="00A57A0F" w:rsidP="00284BDD">
      <w:pPr>
        <w:pStyle w:val="Default"/>
        <w:shd w:val="clear" w:color="auto" w:fill="FFFFFF" w:themeFill="background1"/>
        <w:ind w:firstLine="567"/>
        <w:jc w:val="both"/>
        <w:rPr>
          <w:rFonts w:ascii="Times New Roman" w:hAnsi="Times New Roman" w:cs="Times New Roman"/>
          <w:b/>
          <w:bCs/>
          <w:color w:val="C00000"/>
          <w:lang w:bidi="ru-RU"/>
        </w:rPr>
      </w:pPr>
    </w:p>
    <w:p w14:paraId="45692071" w14:textId="1A87D6B6" w:rsidR="003A0BC4" w:rsidRPr="003A0BC4" w:rsidRDefault="003A0BC4" w:rsidP="00284BDD">
      <w:pPr>
        <w:pStyle w:val="31"/>
        <w:numPr>
          <w:ilvl w:val="1"/>
          <w:numId w:val="2"/>
        </w:numPr>
        <w:shd w:val="clear" w:color="auto" w:fill="FFFFFF" w:themeFill="background1"/>
        <w:ind w:left="0" w:firstLine="453"/>
        <w:rPr>
          <w:rFonts w:ascii="Times New Roman" w:hAnsi="Times New Roman" w:cs="Times New Roman"/>
          <w:color w:val="auto"/>
          <w:sz w:val="28"/>
          <w:szCs w:val="28"/>
        </w:rPr>
      </w:pPr>
      <w:bookmarkStart w:id="0" w:name="bookmark10"/>
      <w:r w:rsidRPr="003A0BC4">
        <w:rPr>
          <w:rFonts w:ascii="Times New Roman" w:hAnsi="Times New Roman" w:cs="Times New Roman"/>
          <w:color w:val="auto"/>
          <w:sz w:val="28"/>
          <w:szCs w:val="28"/>
        </w:rPr>
        <w:t>Планируемые результаты освоения ФОП ООО.</w:t>
      </w:r>
    </w:p>
    <w:p w14:paraId="6D0E78C6" w14:textId="679D9D3F"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 xml:space="preserve">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14:paraId="5F3C2915" w14:textId="1C5F6D82"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2200ECDD"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b/>
          <w:i/>
          <w:color w:val="auto"/>
        </w:rPr>
        <w:t>Личностные результаты</w:t>
      </w:r>
      <w:r w:rsidRPr="003A0BC4">
        <w:rPr>
          <w:rFonts w:ascii="Times New Roman" w:hAnsi="Times New Roman" w:cs="Times New Roman"/>
          <w:color w:val="auto"/>
        </w:rPr>
        <w:t xml:space="preserve">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88B92C9"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3D8ADAD9" w14:textId="4E78771B" w:rsidR="003A0BC4" w:rsidRPr="003A0BC4" w:rsidRDefault="003A0BC4" w:rsidP="00284BDD">
      <w:pPr>
        <w:shd w:val="clear" w:color="auto" w:fill="FFFFFF" w:themeFill="background1"/>
        <w:ind w:firstLine="567"/>
        <w:jc w:val="both"/>
        <w:rPr>
          <w:rFonts w:ascii="Times New Roman" w:hAnsi="Times New Roman" w:cs="Times New Roman"/>
          <w:b/>
          <w:i/>
          <w:color w:val="auto"/>
        </w:rPr>
      </w:pPr>
      <w:r w:rsidRPr="003A0BC4">
        <w:rPr>
          <w:rFonts w:ascii="Times New Roman" w:hAnsi="Times New Roman" w:cs="Times New Roman"/>
          <w:b/>
          <w:i/>
          <w:color w:val="auto"/>
        </w:rPr>
        <w:t>Метапредметные результаты включают:</w:t>
      </w:r>
    </w:p>
    <w:p w14:paraId="12FA88A8"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305955FF"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способность их использовать в учебной, познавательной и социальной практике;</w:t>
      </w:r>
    </w:p>
    <w:p w14:paraId="6E44DD9E"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2F6E943"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355F9AB7" w14:textId="35E155DA"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2FBF1D1F"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познавательными универсальными учебными действиями;</w:t>
      </w:r>
    </w:p>
    <w:p w14:paraId="51CD0268"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коммуникативными универсальными учебными действиями;</w:t>
      </w:r>
    </w:p>
    <w:p w14:paraId="40E228F2"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регулятивными универсальными учебными действиями.</w:t>
      </w:r>
    </w:p>
    <w:p w14:paraId="3F49AB99" w14:textId="05DBC825"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0848E4B4" w14:textId="37162EA0"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F7A71E1" w14:textId="1EA6AA25"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476FB02F" w14:textId="59E789D2" w:rsidR="003A0BC4" w:rsidRPr="003A0BC4" w:rsidRDefault="003A0BC4" w:rsidP="00284BDD">
      <w:pPr>
        <w:shd w:val="clear" w:color="auto" w:fill="FFFFFF" w:themeFill="background1"/>
        <w:ind w:firstLine="567"/>
        <w:jc w:val="both"/>
        <w:rPr>
          <w:rFonts w:ascii="Times New Roman" w:hAnsi="Times New Roman" w:cs="Times New Roman"/>
          <w:b/>
          <w:i/>
          <w:color w:val="auto"/>
        </w:rPr>
      </w:pPr>
      <w:r w:rsidRPr="003A0BC4">
        <w:rPr>
          <w:rFonts w:ascii="Times New Roman" w:hAnsi="Times New Roman" w:cs="Times New Roman"/>
          <w:b/>
          <w:i/>
          <w:color w:val="auto"/>
        </w:rPr>
        <w:t xml:space="preserve">Предметные результаты включают: </w:t>
      </w:r>
    </w:p>
    <w:p w14:paraId="22C6E733"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 xml:space="preserve">освоение обучающимися в ходе изучения учебного предмета научных знаний, умений и </w:t>
      </w:r>
      <w:r w:rsidRPr="003A0BC4">
        <w:rPr>
          <w:rFonts w:ascii="Times New Roman" w:hAnsi="Times New Roman" w:cs="Times New Roman"/>
          <w:color w:val="auto"/>
        </w:rPr>
        <w:lastRenderedPageBreak/>
        <w:t>способов действий, специфических для соответствующей предметной области; предпосылки научного типа мышления;</w:t>
      </w:r>
    </w:p>
    <w:p w14:paraId="43A04720"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6D567EB"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Требования к предметным результатам:</w:t>
      </w:r>
    </w:p>
    <w:p w14:paraId="7400A5A5"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сформулированы в деятельностной форме с усилением акцента на применение знаний и конкретные умения;</w:t>
      </w:r>
    </w:p>
    <w:p w14:paraId="57DF8DC5"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364EAEE3"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определяют требования к результатам освоения программ основного общего образования по учебным предметам;</w:t>
      </w:r>
    </w:p>
    <w:p w14:paraId="0397F8A9" w14:textId="77777777" w:rsidR="003A0BC4" w:rsidRPr="003A0BC4" w:rsidRDefault="003A0BC4" w:rsidP="00284BDD">
      <w:pPr>
        <w:shd w:val="clear" w:color="auto" w:fill="FFFFFF" w:themeFill="background1"/>
        <w:ind w:firstLine="567"/>
        <w:jc w:val="both"/>
        <w:rPr>
          <w:rFonts w:ascii="Times New Roman" w:hAnsi="Times New Roman" w:cs="Times New Roman"/>
          <w:color w:val="auto"/>
        </w:rPr>
      </w:pPr>
      <w:r w:rsidRPr="003A0BC4">
        <w:rPr>
          <w:rFonts w:ascii="Times New Roman" w:hAnsi="Times New Roman" w:cs="Times New Roman"/>
          <w:color w:val="auto"/>
        </w:rPr>
        <w:t>усиливают акценты на изучение явлений и процессов современной России и мира в целом, современного состояния науки.</w:t>
      </w:r>
    </w:p>
    <w:p w14:paraId="4C456916" w14:textId="77777777" w:rsidR="005636D9" w:rsidRPr="003D44ED" w:rsidRDefault="005636D9" w:rsidP="00284BDD">
      <w:pPr>
        <w:shd w:val="clear" w:color="auto" w:fill="FFFFFF" w:themeFill="background1"/>
        <w:ind w:firstLine="567"/>
        <w:rPr>
          <w:rFonts w:ascii="Times New Roman" w:hAnsi="Times New Roman" w:cs="Times New Roman"/>
          <w:b/>
          <w:color w:val="auto"/>
        </w:rPr>
      </w:pPr>
    </w:p>
    <w:bookmarkEnd w:id="0"/>
    <w:p w14:paraId="4286E523" w14:textId="353783E7" w:rsidR="003A0BC4" w:rsidRPr="003D44ED" w:rsidRDefault="003A0BC4" w:rsidP="00284BDD">
      <w:pPr>
        <w:pStyle w:val="2"/>
        <w:numPr>
          <w:ilvl w:val="1"/>
          <w:numId w:val="2"/>
        </w:numPr>
        <w:shd w:val="clear" w:color="auto" w:fill="FFFFFF" w:themeFill="background1"/>
        <w:rPr>
          <w:rFonts w:ascii="Times New Roman" w:hAnsi="Times New Roman" w:cs="Times New Roman"/>
          <w:b/>
          <w:color w:val="auto"/>
        </w:rPr>
      </w:pPr>
      <w:r w:rsidRPr="003D44ED">
        <w:rPr>
          <w:rFonts w:ascii="Times New Roman" w:hAnsi="Times New Roman" w:cs="Times New Roman"/>
          <w:b/>
          <w:color w:val="auto"/>
        </w:rPr>
        <w:t>Система оценки достижения планируемых результатов освоения ФОП ООО.</w:t>
      </w:r>
    </w:p>
    <w:p w14:paraId="4C113B64" w14:textId="43D211CF"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D44ED">
        <w:rPr>
          <w:rFonts w:eastAsia="SchoolBookSanPin"/>
          <w:bCs/>
          <w:color w:val="auto"/>
          <w:sz w:val="24"/>
          <w:szCs w:val="24"/>
        </w:rPr>
        <w:t xml:space="preserve">функциями </w:t>
      </w:r>
      <w:r w:rsidRPr="003D44ED">
        <w:rPr>
          <w:rFonts w:eastAsia="SchoolBookSanPin"/>
          <w:color w:val="auto"/>
          <w:sz w:val="24"/>
          <w:szCs w:val="24"/>
        </w:rPr>
        <w:t xml:space="preserve">являются: </w:t>
      </w:r>
      <w:r w:rsidRPr="003D44ED">
        <w:rPr>
          <w:rFonts w:eastAsia="SchoolBookSanPin"/>
          <w:bCs/>
          <w:color w:val="auto"/>
          <w:sz w:val="24"/>
          <w:szCs w:val="24"/>
        </w:rPr>
        <w:t xml:space="preserve">ориентация образовательного процесса </w:t>
      </w:r>
      <w:r w:rsidRPr="003D44ED">
        <w:rPr>
          <w:rFonts w:eastAsia="SchoolBookSanPin"/>
          <w:color w:val="auto"/>
          <w:sz w:val="24"/>
          <w:szCs w:val="24"/>
        </w:rPr>
        <w:t xml:space="preserve">на достижение планируемых результатов освоения ФОП ООО и обеспечение эффективной </w:t>
      </w:r>
      <w:r w:rsidRPr="003D44ED">
        <w:rPr>
          <w:rFonts w:eastAsia="SchoolBookSanPin"/>
          <w:bCs/>
          <w:color w:val="auto"/>
          <w:sz w:val="24"/>
          <w:szCs w:val="24"/>
        </w:rPr>
        <w:t>обратной связи</w:t>
      </w:r>
      <w:r w:rsidRPr="003D44ED">
        <w:rPr>
          <w:rFonts w:eastAsia="SchoolBookSanPin"/>
          <w:color w:val="auto"/>
          <w:sz w:val="24"/>
          <w:szCs w:val="24"/>
        </w:rPr>
        <w:t xml:space="preserve">, позволяющей осуществлять </w:t>
      </w:r>
      <w:r w:rsidRPr="003D44ED">
        <w:rPr>
          <w:rFonts w:eastAsia="SchoolBookSanPin"/>
          <w:bCs/>
          <w:color w:val="auto"/>
          <w:sz w:val="24"/>
          <w:szCs w:val="24"/>
        </w:rPr>
        <w:t>управление образовательным процессом.</w:t>
      </w:r>
    </w:p>
    <w:p w14:paraId="4C2056B3" w14:textId="302D9C51"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Cs/>
          <w:color w:val="auto"/>
          <w:sz w:val="24"/>
          <w:szCs w:val="24"/>
        </w:rPr>
        <w:t xml:space="preserve">Основными направлениями и целями оценочной деятельности </w:t>
      </w:r>
      <w:r w:rsidRPr="003D44ED">
        <w:rPr>
          <w:rFonts w:eastAsia="SchoolBookSanPin"/>
          <w:color w:val="auto"/>
          <w:sz w:val="24"/>
          <w:szCs w:val="24"/>
        </w:rPr>
        <w:t>в образовательной организации являются:</w:t>
      </w:r>
    </w:p>
    <w:p w14:paraId="0FAAF609"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2CAD650D"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оценка результатов деятельности образовательной организации как основа аккредитационных процедур.</w:t>
      </w:r>
    </w:p>
    <w:p w14:paraId="130A7CE4" w14:textId="295C9480"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Cs/>
          <w:color w:val="auto"/>
          <w:sz w:val="24"/>
          <w:szCs w:val="24"/>
        </w:rPr>
        <w:t>Основным объектом системы оценки</w:t>
      </w:r>
      <w:r w:rsidRPr="003D44ED">
        <w:rPr>
          <w:rFonts w:eastAsia="SchoolBookSanPin"/>
          <w:color w:val="auto"/>
          <w:sz w:val="24"/>
          <w:szCs w:val="24"/>
        </w:rPr>
        <w:t>,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14:paraId="1465F027" w14:textId="3503C2DF"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bCs/>
          <w:i/>
          <w:color w:val="auto"/>
          <w:sz w:val="24"/>
          <w:szCs w:val="24"/>
        </w:rPr>
        <w:t xml:space="preserve">Внутренняя оценка </w:t>
      </w:r>
      <w:r w:rsidRPr="003D44ED">
        <w:rPr>
          <w:rFonts w:eastAsia="SchoolBookSanPin"/>
          <w:b/>
          <w:i/>
          <w:color w:val="auto"/>
          <w:sz w:val="24"/>
          <w:szCs w:val="24"/>
        </w:rPr>
        <w:t>включает:</w:t>
      </w:r>
    </w:p>
    <w:p w14:paraId="25BAB9EC"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стартовую диагностику;</w:t>
      </w:r>
    </w:p>
    <w:p w14:paraId="077B5D97"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текущую и тематическую оценку;</w:t>
      </w:r>
    </w:p>
    <w:p w14:paraId="22C22EF1"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итоговую оценку;</w:t>
      </w:r>
    </w:p>
    <w:p w14:paraId="0E8F992A"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промежуточную аттестацию;</w:t>
      </w:r>
    </w:p>
    <w:p w14:paraId="35F389EB"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психолого-педагогическое наблюдение;</w:t>
      </w:r>
    </w:p>
    <w:p w14:paraId="5AFED5E9"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внутренний мониторинг образовательных достижений обучающихся.</w:t>
      </w:r>
    </w:p>
    <w:p w14:paraId="7D6127CE" w14:textId="33D95BDD"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i/>
          <w:color w:val="auto"/>
          <w:sz w:val="24"/>
          <w:szCs w:val="24"/>
        </w:rPr>
        <w:t>Внешняя оценка включает:</w:t>
      </w:r>
    </w:p>
    <w:p w14:paraId="1340F3B6" w14:textId="74F73326"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независимую оценку качества подготовки обучающихся.</w:t>
      </w:r>
    </w:p>
    <w:p w14:paraId="3DD259EB" w14:textId="7730627C"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итоговую аттестацию.</w:t>
      </w:r>
    </w:p>
    <w:p w14:paraId="49D06D2E" w14:textId="506D6B14"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5BF94B43" w14:textId="2C64875B"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
          <w:bCs/>
          <w:i/>
          <w:color w:val="auto"/>
          <w:sz w:val="24"/>
          <w:szCs w:val="24"/>
        </w:rPr>
        <w:t>Системно-деятельностный подход</w:t>
      </w:r>
      <w:r w:rsidRPr="003D44ED">
        <w:rPr>
          <w:rFonts w:eastAsia="SchoolBookSanPin"/>
          <w:bCs/>
          <w:color w:val="auto"/>
          <w:sz w:val="24"/>
          <w:szCs w:val="24"/>
        </w:rPr>
        <w:t xml:space="preserve"> </w:t>
      </w:r>
      <w:r w:rsidRPr="003D44ED">
        <w:rPr>
          <w:rFonts w:eastAsia="SchoolBookSanPin"/>
          <w:color w:val="auto"/>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5C9231C" w14:textId="65F04009"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Cs/>
          <w:color w:val="auto"/>
          <w:sz w:val="24"/>
          <w:szCs w:val="24"/>
        </w:rPr>
        <w:t xml:space="preserve">Уровневый подход </w:t>
      </w:r>
      <w:r w:rsidRPr="003D44ED">
        <w:rPr>
          <w:rFonts w:eastAsia="SchoolBookSanPin"/>
          <w:color w:val="auto"/>
          <w:sz w:val="24"/>
          <w:szCs w:val="24"/>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0548D84" w14:textId="51C8501A"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
          <w:i/>
          <w:color w:val="auto"/>
          <w:sz w:val="24"/>
          <w:szCs w:val="24"/>
        </w:rPr>
        <w:lastRenderedPageBreak/>
        <w:t>Уровневый подход</w:t>
      </w:r>
      <w:r w:rsidRPr="003D44ED">
        <w:rPr>
          <w:rFonts w:eastAsia="SchoolBookSanPin"/>
          <w:color w:val="auto"/>
          <w:sz w:val="24"/>
          <w:szCs w:val="24"/>
        </w:rPr>
        <w:t xml:space="preserve">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16C5B81A" w14:textId="07EE442A"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
          <w:bCs/>
          <w:i/>
          <w:color w:val="auto"/>
          <w:sz w:val="24"/>
          <w:szCs w:val="24"/>
        </w:rPr>
        <w:t>Комплексный подход</w:t>
      </w:r>
      <w:r w:rsidRPr="003D44ED">
        <w:rPr>
          <w:rFonts w:eastAsia="SchoolBookSanPin"/>
          <w:bCs/>
          <w:color w:val="auto"/>
          <w:sz w:val="24"/>
          <w:szCs w:val="24"/>
        </w:rPr>
        <w:t xml:space="preserve"> </w:t>
      </w:r>
      <w:r w:rsidRPr="003D44ED">
        <w:rPr>
          <w:rFonts w:eastAsia="SchoolBookSanPin"/>
          <w:color w:val="auto"/>
          <w:sz w:val="24"/>
          <w:szCs w:val="24"/>
        </w:rPr>
        <w:t>к оценке образовательных достижений реализуется через:</w:t>
      </w:r>
    </w:p>
    <w:p w14:paraId="3A348B4C"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оценку предметных и метапредметных результатов;</w:t>
      </w:r>
    </w:p>
    <w:p w14:paraId="0CD0B1E3"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D450BAF"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использование разнообразных методов и форм оценки, взаимно дополняющих друг друга, в том числе оценок</w:t>
      </w:r>
      <w:r w:rsidRPr="003D44ED">
        <w:rPr>
          <w:color w:val="auto"/>
          <w:sz w:val="24"/>
          <w:szCs w:val="24"/>
        </w:rPr>
        <w:t xml:space="preserve"> проектов, практических, исследовательских, творческих работ, наблюдения;</w:t>
      </w:r>
    </w:p>
    <w:p w14:paraId="1CDE1796"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F3B9542" w14:textId="77777777" w:rsidR="003A0BC4" w:rsidRPr="003D44ED" w:rsidRDefault="003A0BC4" w:rsidP="00284BDD">
      <w:pPr>
        <w:pStyle w:val="14"/>
        <w:shd w:val="clear" w:color="auto" w:fill="FFFFFF" w:themeFill="background1"/>
        <w:spacing w:line="240" w:lineRule="auto"/>
        <w:ind w:firstLine="567"/>
        <w:jc w:val="both"/>
        <w:rPr>
          <w:color w:val="auto"/>
          <w:sz w:val="24"/>
          <w:szCs w:val="24"/>
        </w:rPr>
      </w:pPr>
      <w:r w:rsidRPr="003D44ED">
        <w:rPr>
          <w:rFonts w:eastAsia="SchoolBookSanPin"/>
          <w:color w:val="auto"/>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3D44ED">
        <w:rPr>
          <w:color w:val="auto"/>
          <w:sz w:val="24"/>
          <w:szCs w:val="24"/>
        </w:rPr>
        <w:t xml:space="preserve"> </w:t>
      </w:r>
    </w:p>
    <w:p w14:paraId="7BD9CE8E" w14:textId="228548CA" w:rsidR="003A0BC4" w:rsidRPr="003D44ED" w:rsidRDefault="003A0BC4" w:rsidP="00284BDD">
      <w:pPr>
        <w:pStyle w:val="14"/>
        <w:shd w:val="clear" w:color="auto" w:fill="FFFFFF" w:themeFill="background1"/>
        <w:spacing w:line="240" w:lineRule="auto"/>
        <w:ind w:firstLine="567"/>
        <w:jc w:val="both"/>
        <w:rPr>
          <w:color w:val="auto"/>
          <w:sz w:val="24"/>
          <w:szCs w:val="24"/>
        </w:rPr>
      </w:pPr>
      <w:r w:rsidRPr="003D44ED">
        <w:rPr>
          <w:color w:val="auto"/>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6DD605A9" w14:textId="422F478F" w:rsidR="003A0BC4" w:rsidRPr="003D44ED" w:rsidRDefault="003A0BC4" w:rsidP="00284BDD">
      <w:pPr>
        <w:pStyle w:val="14"/>
        <w:shd w:val="clear" w:color="auto" w:fill="FFFFFF" w:themeFill="background1"/>
        <w:spacing w:line="240" w:lineRule="auto"/>
        <w:ind w:firstLine="567"/>
        <w:jc w:val="both"/>
        <w:rPr>
          <w:color w:val="auto"/>
          <w:sz w:val="24"/>
          <w:szCs w:val="24"/>
        </w:rPr>
      </w:pPr>
      <w:r w:rsidRPr="003D44ED">
        <w:rPr>
          <w:color w:val="auto"/>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46A409C6" w14:textId="5A5BEDF9" w:rsidR="003A0BC4" w:rsidRPr="003D44ED" w:rsidRDefault="003A0BC4" w:rsidP="00284BDD">
      <w:pPr>
        <w:pStyle w:val="14"/>
        <w:shd w:val="clear" w:color="auto" w:fill="FFFFFF" w:themeFill="background1"/>
        <w:spacing w:line="240" w:lineRule="auto"/>
        <w:ind w:firstLine="567"/>
        <w:jc w:val="both"/>
        <w:rPr>
          <w:color w:val="auto"/>
          <w:sz w:val="24"/>
          <w:szCs w:val="24"/>
        </w:rPr>
      </w:pPr>
      <w:r w:rsidRPr="003D44ED">
        <w:rPr>
          <w:color w:val="auto"/>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14:paraId="1E17C1A1" w14:textId="0612DF2F" w:rsidR="003A0BC4" w:rsidRPr="003D44ED" w:rsidRDefault="003A0BC4" w:rsidP="00284BDD">
      <w:pPr>
        <w:pStyle w:val="14"/>
        <w:shd w:val="clear" w:color="auto" w:fill="FFFFFF" w:themeFill="background1"/>
        <w:spacing w:line="240" w:lineRule="auto"/>
        <w:ind w:firstLine="567"/>
        <w:jc w:val="both"/>
        <w:rPr>
          <w:color w:val="auto"/>
          <w:sz w:val="24"/>
          <w:szCs w:val="24"/>
        </w:rPr>
      </w:pPr>
      <w:r w:rsidRPr="003D44ED">
        <w:rPr>
          <w:color w:val="auto"/>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106C0905" w14:textId="1268E896"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Cs/>
          <w:color w:val="auto"/>
          <w:sz w:val="24"/>
          <w:szCs w:val="24"/>
        </w:rPr>
        <w:t>При о</w:t>
      </w:r>
      <w:r w:rsidRPr="003D44ED">
        <w:rPr>
          <w:rFonts w:eastAsia="SchoolBookSanPin"/>
          <w:color w:val="auto"/>
          <w:sz w:val="24"/>
          <w:szCs w:val="24"/>
        </w:rPr>
        <w:t>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14:paraId="1BA2BBE4" w14:textId="71C6ED74"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D0EE0B6" w14:textId="7C63EF6E"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i/>
          <w:color w:val="auto"/>
          <w:sz w:val="24"/>
          <w:szCs w:val="24"/>
        </w:rPr>
        <w:t>Основным объектом оценки метапредметных результатов является овладение:</w:t>
      </w:r>
    </w:p>
    <w:p w14:paraId="4ECF7983"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14:paraId="087576CD"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D5B52A4"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w:t>
      </w:r>
      <w:r w:rsidRPr="003D44ED">
        <w:rPr>
          <w:rFonts w:eastAsia="SchoolBookSanPin"/>
          <w:color w:val="auto"/>
          <w:sz w:val="24"/>
          <w:szCs w:val="24"/>
        </w:rPr>
        <w:lastRenderedPageBreak/>
        <w:t>контроль на уровне произвольного внимания).</w:t>
      </w:r>
    </w:p>
    <w:p w14:paraId="537E31F2" w14:textId="0976A0BE"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2B4EFEFC" w14:textId="30377F31"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i/>
          <w:color w:val="auto"/>
          <w:sz w:val="24"/>
          <w:szCs w:val="24"/>
        </w:rPr>
        <w:t>Формы оценки:</w:t>
      </w:r>
    </w:p>
    <w:p w14:paraId="1098DCDF"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для проверки читательской грамотности ‒ письменная работа на межпредметной основе;</w:t>
      </w:r>
    </w:p>
    <w:p w14:paraId="535E09E3"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для проверки цифровой грамотности ‒ практическая работа в сочетании с письменной (компьютеризованной) частью;</w:t>
      </w:r>
    </w:p>
    <w:p w14:paraId="59AE301E"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A78C2E6"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Каждый из перечисленных видов диагностики проводится с периодичностью не менее чем один раз в два года.</w:t>
      </w:r>
    </w:p>
    <w:p w14:paraId="55D9966B" w14:textId="74A2310D"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176C6ECD" w14:textId="370200A9"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i/>
          <w:color w:val="auto"/>
          <w:sz w:val="24"/>
          <w:szCs w:val="24"/>
        </w:rPr>
        <w:t>Выбор темы проекта осуществляется обучающимися.</w:t>
      </w:r>
    </w:p>
    <w:p w14:paraId="35E35F7A" w14:textId="59AAA15D"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i/>
          <w:color w:val="auto"/>
          <w:sz w:val="24"/>
          <w:szCs w:val="24"/>
        </w:rPr>
        <w:t>Результатом проекта является одна из следующих работ:</w:t>
      </w:r>
    </w:p>
    <w:p w14:paraId="6ED29D37"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14:paraId="20E63547"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3A96A6A8"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материальный объект, макет, иное конструкторское изделие;</w:t>
      </w:r>
    </w:p>
    <w:p w14:paraId="408447E8"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отчётные материалы по социальному проекту.</w:t>
      </w:r>
    </w:p>
    <w:p w14:paraId="2DC7770F" w14:textId="08A785FE"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14:paraId="582F43E1" w14:textId="6514B5FD"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Проект оценивается по критериям сформированности:</w:t>
      </w:r>
    </w:p>
    <w:p w14:paraId="284BE8E1"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0331C6ED"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27A914A4"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C89A74F"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7E43001" w14:textId="63D2E2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381279F2" w14:textId="1CCB5344"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При оценке предметных результатов оцениваются достижения обучающихся планируемых </w:t>
      </w:r>
      <w:r w:rsidRPr="003D44ED">
        <w:rPr>
          <w:rFonts w:eastAsia="SchoolBookSanPin"/>
          <w:color w:val="auto"/>
          <w:sz w:val="24"/>
          <w:szCs w:val="24"/>
        </w:rPr>
        <w:lastRenderedPageBreak/>
        <w:t xml:space="preserve">результатов по отдельным учебным предметам. </w:t>
      </w:r>
    </w:p>
    <w:p w14:paraId="37DCFBC0" w14:textId="0218D68B"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33B2CF7D" w14:textId="294DBB86"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6DCEC6F9" w14:textId="6B66F6E5"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Особенности оценки по отдельному учебному предмету фиксируются в приложении к ООП ООО.</w:t>
      </w:r>
    </w:p>
    <w:p w14:paraId="30B4331F" w14:textId="77777777"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i/>
          <w:color w:val="auto"/>
          <w:sz w:val="24"/>
          <w:szCs w:val="24"/>
        </w:rPr>
        <w:t>Описание оценки предметных результатов по отдельному учебному предмету включает:</w:t>
      </w:r>
    </w:p>
    <w:p w14:paraId="0C19FF10"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C5AB146"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E4FA791" w14:textId="77777777" w:rsidR="003A0BC4" w:rsidRPr="003D44ED" w:rsidRDefault="003A0BC4" w:rsidP="00284BDD">
      <w:pPr>
        <w:pStyle w:val="14"/>
        <w:shd w:val="clear" w:color="auto" w:fill="FFFFFF" w:themeFill="background1"/>
        <w:spacing w:line="240" w:lineRule="auto"/>
        <w:ind w:firstLine="567"/>
        <w:jc w:val="both"/>
        <w:rPr>
          <w:color w:val="auto"/>
          <w:sz w:val="24"/>
          <w:szCs w:val="24"/>
        </w:rPr>
      </w:pPr>
      <w:r w:rsidRPr="003D44ED">
        <w:rPr>
          <w:rFonts w:eastAsia="SchoolBookSanPin"/>
          <w:color w:val="auto"/>
          <w:sz w:val="24"/>
          <w:szCs w:val="24"/>
        </w:rPr>
        <w:t>график контрольных мероприятий.</w:t>
      </w:r>
      <w:r w:rsidRPr="003D44ED">
        <w:rPr>
          <w:color w:val="auto"/>
          <w:sz w:val="24"/>
          <w:szCs w:val="24"/>
        </w:rPr>
        <w:t xml:space="preserve"> </w:t>
      </w:r>
    </w:p>
    <w:p w14:paraId="70DC370C" w14:textId="14CFC7B1"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Cs/>
          <w:color w:val="auto"/>
          <w:sz w:val="24"/>
          <w:szCs w:val="24"/>
        </w:rPr>
        <w:t xml:space="preserve">Стартовая диагностика </w:t>
      </w:r>
      <w:r w:rsidRPr="003D44ED">
        <w:rPr>
          <w:rFonts w:eastAsia="SchoolBookSanPin"/>
          <w:color w:val="auto"/>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4B38AB3D" w14:textId="45C01F98"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Cs/>
          <w:color w:val="auto"/>
          <w:sz w:val="24"/>
          <w:szCs w:val="24"/>
        </w:rPr>
        <w:t>Стартовая диагностика проводится</w:t>
      </w:r>
      <w:r w:rsidRPr="003D44ED">
        <w:rPr>
          <w:rFonts w:eastAsia="SchoolBookSanPin"/>
          <w:color w:val="auto"/>
          <w:sz w:val="24"/>
          <w:szCs w:val="24"/>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14:paraId="580E21F1" w14:textId="48F1F5CD"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31391223" w14:textId="35427EDF"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5799EA8" w14:textId="05B34FE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bCs/>
          <w:color w:val="auto"/>
          <w:sz w:val="24"/>
          <w:szCs w:val="24"/>
        </w:rPr>
        <w:t xml:space="preserve">При текущей оценке оценивается </w:t>
      </w:r>
      <w:r w:rsidRPr="003D44ED">
        <w:rPr>
          <w:rFonts w:eastAsia="SchoolBookSanPin"/>
          <w:color w:val="auto"/>
          <w:sz w:val="24"/>
          <w:szCs w:val="24"/>
        </w:rPr>
        <w:t xml:space="preserve">индивидуальное продвижение обучающегося в освоении программы учебного предмета. </w:t>
      </w:r>
    </w:p>
    <w:p w14:paraId="55C879FB" w14:textId="12E3E4E4"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Текущая оценка может быть </w:t>
      </w:r>
      <w:r w:rsidRPr="003D44ED">
        <w:rPr>
          <w:rFonts w:eastAsia="SchoolBookSanPin"/>
          <w:bCs/>
          <w:color w:val="auto"/>
          <w:sz w:val="24"/>
          <w:szCs w:val="24"/>
        </w:rPr>
        <w:t>формирующей (</w:t>
      </w:r>
      <w:r w:rsidRPr="003D44ED">
        <w:rPr>
          <w:rFonts w:eastAsia="SchoolBookSanPin"/>
          <w:color w:val="auto"/>
          <w:sz w:val="24"/>
          <w:szCs w:val="24"/>
        </w:rPr>
        <w:t xml:space="preserve">поддерживающей и направляющей усилия обучающегося, включающей его в самостоятельную оценочную деятельность) и </w:t>
      </w:r>
      <w:r w:rsidRPr="003D44ED">
        <w:rPr>
          <w:rFonts w:eastAsia="SchoolBookSanPin"/>
          <w:bCs/>
          <w:color w:val="auto"/>
          <w:sz w:val="24"/>
          <w:szCs w:val="24"/>
        </w:rPr>
        <w:t>диагностической</w:t>
      </w:r>
      <w:r w:rsidRPr="003D44ED">
        <w:rPr>
          <w:rFonts w:eastAsia="SchoolBookSanPin"/>
          <w:color w:val="auto"/>
          <w:sz w:val="24"/>
          <w:szCs w:val="24"/>
        </w:rPr>
        <w:t>, способствующей выявлению и осознанию педагогическим работником и обучающимся существующих проблем в обучении.</w:t>
      </w:r>
    </w:p>
    <w:p w14:paraId="06FC8235" w14:textId="2B72B663"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201BCD93" w14:textId="51A3437D"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65AA3B38" w14:textId="7D3A5D6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Результаты текущей оценки являются основой для индивидуализации учебного процесса.</w:t>
      </w:r>
    </w:p>
    <w:p w14:paraId="4EAEC3BC" w14:textId="444E825E"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При тематической оценке оценивается уровень достижения тематических планируемых результатов по учебному предмету.</w:t>
      </w:r>
    </w:p>
    <w:p w14:paraId="2197EED2" w14:textId="300E1403" w:rsidR="003A0BC4" w:rsidRPr="003D44ED" w:rsidRDefault="003A0BC4" w:rsidP="00284BDD">
      <w:pPr>
        <w:pStyle w:val="14"/>
        <w:shd w:val="clear" w:color="auto" w:fill="FFFFFF" w:themeFill="background1"/>
        <w:spacing w:line="240" w:lineRule="auto"/>
        <w:ind w:firstLine="567"/>
        <w:jc w:val="both"/>
        <w:rPr>
          <w:rFonts w:eastAsia="SchoolBookSanPin"/>
          <w:b/>
          <w:i/>
          <w:color w:val="auto"/>
          <w:sz w:val="24"/>
          <w:szCs w:val="24"/>
        </w:rPr>
      </w:pPr>
      <w:r w:rsidRPr="003D44ED">
        <w:rPr>
          <w:rFonts w:eastAsia="SchoolBookSanPin"/>
          <w:b/>
          <w:i/>
          <w:color w:val="auto"/>
          <w:sz w:val="24"/>
          <w:szCs w:val="24"/>
        </w:rPr>
        <w:t>Внутренний мониторинг включает следующие процедуры:</w:t>
      </w:r>
    </w:p>
    <w:p w14:paraId="5CB1BADD"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стартовая диагностика;</w:t>
      </w:r>
    </w:p>
    <w:p w14:paraId="295AA28D"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оценка уровня достижения предметных и метапредметных результатов;</w:t>
      </w:r>
    </w:p>
    <w:p w14:paraId="151AD524"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оценка уровня функциональной грамотности;</w:t>
      </w:r>
    </w:p>
    <w:p w14:paraId="416F785B"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6C691053" w14:textId="77777777" w:rsidR="003A0BC4" w:rsidRPr="003D44ED" w:rsidRDefault="003A0BC4" w:rsidP="00284BDD">
      <w:pPr>
        <w:pStyle w:val="14"/>
        <w:shd w:val="clear" w:color="auto" w:fill="FFFFFF" w:themeFill="background1"/>
        <w:spacing w:line="240" w:lineRule="auto"/>
        <w:ind w:firstLine="567"/>
        <w:jc w:val="both"/>
        <w:rPr>
          <w:rFonts w:eastAsia="SchoolBookSanPin"/>
          <w:color w:val="auto"/>
          <w:sz w:val="24"/>
          <w:szCs w:val="24"/>
        </w:rPr>
      </w:pPr>
      <w:r w:rsidRPr="003D44ED">
        <w:rPr>
          <w:rFonts w:eastAsia="SchoolBookSanPin"/>
          <w:color w:val="auto"/>
          <w:sz w:val="24"/>
          <w:szCs w:val="24"/>
        </w:rPr>
        <w:t xml:space="preserve">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w:t>
      </w:r>
      <w:r w:rsidRPr="003D44ED">
        <w:rPr>
          <w:rFonts w:eastAsia="SchoolBookSanPin"/>
          <w:color w:val="auto"/>
          <w:sz w:val="24"/>
          <w:szCs w:val="24"/>
        </w:rPr>
        <w:lastRenderedPageBreak/>
        <w:t>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9154C3B" w14:textId="383E210E" w:rsidR="009823F7" w:rsidRPr="003D44ED" w:rsidRDefault="009823F7" w:rsidP="00284BDD">
      <w:pPr>
        <w:pStyle w:val="14"/>
        <w:shd w:val="clear" w:color="auto" w:fill="FFFFFF" w:themeFill="background1"/>
        <w:spacing w:line="240" w:lineRule="auto"/>
        <w:ind w:firstLine="567"/>
        <w:jc w:val="both"/>
        <w:rPr>
          <w:color w:val="auto"/>
          <w:sz w:val="24"/>
          <w:szCs w:val="24"/>
        </w:rPr>
      </w:pPr>
      <w:r w:rsidRPr="003D44ED">
        <w:rPr>
          <w:color w:val="auto"/>
          <w:sz w:val="24"/>
          <w:szCs w:val="24"/>
        </w:rPr>
        <w:br w:type="page"/>
      </w:r>
    </w:p>
    <w:p w14:paraId="3C772DEB" w14:textId="595D91BF" w:rsidR="00D44346" w:rsidRPr="003D44ED" w:rsidRDefault="00D44346" w:rsidP="00284BDD">
      <w:pPr>
        <w:pStyle w:val="1"/>
        <w:numPr>
          <w:ilvl w:val="0"/>
          <w:numId w:val="1"/>
        </w:numPr>
        <w:shd w:val="clear" w:color="auto" w:fill="FFFFFF" w:themeFill="background1"/>
        <w:ind w:left="0" w:firstLine="567"/>
        <w:rPr>
          <w:rFonts w:ascii="Times New Roman" w:hAnsi="Times New Roman" w:cs="Times New Roman"/>
          <w:color w:val="auto"/>
        </w:rPr>
      </w:pPr>
      <w:r w:rsidRPr="003D44ED">
        <w:rPr>
          <w:rFonts w:ascii="Times New Roman" w:hAnsi="Times New Roman" w:cs="Times New Roman"/>
          <w:color w:val="auto"/>
        </w:rPr>
        <w:lastRenderedPageBreak/>
        <w:t xml:space="preserve">СОДЕРЖАТЕЛЬНЫЙ РАЗДЕЛ ОСНОВНОЙ ОБРАЗОВАТЕЛЬНОЙ ПРОГРАММЫ ОСНОВНОГО ОБЩЕГО ОБРАЗОВАНИЯ </w:t>
      </w:r>
    </w:p>
    <w:p w14:paraId="496A7552" w14:textId="6F019DB7" w:rsidR="003A743C" w:rsidRPr="003D44ED" w:rsidRDefault="003A743C" w:rsidP="00284BDD">
      <w:pPr>
        <w:pStyle w:val="Default"/>
        <w:shd w:val="clear" w:color="auto" w:fill="FFFFFF" w:themeFill="background1"/>
        <w:ind w:firstLine="567"/>
        <w:rPr>
          <w:rFonts w:ascii="Times New Roman" w:hAnsi="Times New Roman" w:cs="Times New Roman"/>
          <w:color w:val="auto"/>
        </w:rPr>
      </w:pPr>
      <w:r w:rsidRPr="003D44ED">
        <w:rPr>
          <w:rFonts w:ascii="Times New Roman" w:hAnsi="Times New Roman" w:cs="Times New Roman"/>
          <w:color w:val="auto"/>
        </w:rPr>
        <w:t>Содержательный раздел ФОП ООО включает следующие программы, ориентированные на достижение предметных, метапредметных и личностных результатов:</w:t>
      </w:r>
    </w:p>
    <w:p w14:paraId="1423A1DC" w14:textId="73CF5A8B" w:rsidR="003A743C" w:rsidRPr="003D44ED" w:rsidRDefault="003A743C" w:rsidP="00284BDD">
      <w:pPr>
        <w:pStyle w:val="Default"/>
        <w:shd w:val="clear" w:color="auto" w:fill="FFFFFF" w:themeFill="background1"/>
        <w:ind w:firstLine="567"/>
        <w:rPr>
          <w:rFonts w:ascii="Times New Roman" w:hAnsi="Times New Roman" w:cs="Times New Roman"/>
          <w:color w:val="auto"/>
        </w:rPr>
      </w:pPr>
      <w:r w:rsidRPr="003D44ED">
        <w:rPr>
          <w:rFonts w:ascii="Times New Roman" w:hAnsi="Times New Roman" w:cs="Times New Roman"/>
          <w:color w:val="auto"/>
        </w:rPr>
        <w:t>- федеральные рабочие программы учебных предметов;</w:t>
      </w:r>
    </w:p>
    <w:p w14:paraId="36052AF2" w14:textId="213BC555" w:rsidR="003A743C" w:rsidRPr="003D44ED" w:rsidRDefault="003A743C" w:rsidP="00284BDD">
      <w:pPr>
        <w:pStyle w:val="Default"/>
        <w:shd w:val="clear" w:color="auto" w:fill="FFFFFF" w:themeFill="background1"/>
        <w:ind w:firstLine="567"/>
        <w:rPr>
          <w:rFonts w:ascii="Times New Roman" w:hAnsi="Times New Roman" w:cs="Times New Roman"/>
          <w:color w:val="auto"/>
        </w:rPr>
      </w:pPr>
      <w:r w:rsidRPr="003D44ED">
        <w:rPr>
          <w:rFonts w:ascii="Times New Roman" w:hAnsi="Times New Roman" w:cs="Times New Roman"/>
          <w:color w:val="auto"/>
        </w:rPr>
        <w:t>- программу формирования универсальных учебных действий у обучающихся.</w:t>
      </w:r>
    </w:p>
    <w:p w14:paraId="7F4D5E53" w14:textId="21F6638D" w:rsidR="003A743C" w:rsidRPr="003D44ED" w:rsidRDefault="003A743C" w:rsidP="00284BDD">
      <w:pPr>
        <w:pStyle w:val="Default"/>
        <w:shd w:val="clear" w:color="auto" w:fill="FFFFFF" w:themeFill="background1"/>
        <w:ind w:firstLine="567"/>
        <w:rPr>
          <w:rFonts w:ascii="Times New Roman" w:hAnsi="Times New Roman" w:cs="Times New Roman"/>
          <w:color w:val="auto"/>
        </w:rPr>
      </w:pPr>
      <w:r w:rsidRPr="003D44ED">
        <w:rPr>
          <w:rFonts w:ascii="Times New Roman" w:hAnsi="Times New Roman" w:cs="Times New Roman"/>
          <w:color w:val="auto"/>
        </w:rPr>
        <w:t>- федеральную рабочую программу воспитания.</w:t>
      </w:r>
    </w:p>
    <w:p w14:paraId="7616A230" w14:textId="77777777" w:rsidR="00EC348D" w:rsidRPr="003D44ED" w:rsidRDefault="00EC348D" w:rsidP="00284BDD">
      <w:pPr>
        <w:pStyle w:val="Default"/>
        <w:shd w:val="clear" w:color="auto" w:fill="FFFFFF" w:themeFill="background1"/>
        <w:ind w:firstLine="567"/>
        <w:jc w:val="both"/>
        <w:rPr>
          <w:rFonts w:ascii="Times New Roman" w:hAnsi="Times New Roman" w:cs="Times New Roman"/>
          <w:b/>
          <w:color w:val="auto"/>
        </w:rPr>
      </w:pPr>
    </w:p>
    <w:p w14:paraId="228C5CB2" w14:textId="54B1183A" w:rsidR="00EC348D" w:rsidRPr="003D44ED" w:rsidRDefault="00EC348D" w:rsidP="00284BDD">
      <w:pPr>
        <w:pStyle w:val="2"/>
        <w:numPr>
          <w:ilvl w:val="1"/>
          <w:numId w:val="3"/>
        </w:numPr>
        <w:shd w:val="clear" w:color="auto" w:fill="FFFFFF" w:themeFill="background1"/>
        <w:ind w:left="0" w:firstLine="774"/>
        <w:rPr>
          <w:rFonts w:ascii="Times New Roman" w:hAnsi="Times New Roman" w:cs="Times New Roman"/>
          <w:b/>
          <w:color w:val="auto"/>
        </w:rPr>
      </w:pPr>
      <w:r w:rsidRPr="003D44ED">
        <w:rPr>
          <w:rFonts w:ascii="Times New Roman" w:hAnsi="Times New Roman" w:cs="Times New Roman"/>
          <w:b/>
          <w:color w:val="auto"/>
        </w:rPr>
        <w:t xml:space="preserve"> РАБОЧИЕ ПРОГРАММЫ УЧЕБНЫХ ПРЕДМЕТОВ, УЧЕБНЫХ КУРСОВ</w:t>
      </w:r>
    </w:p>
    <w:p w14:paraId="28FB3DF7" w14:textId="77777777" w:rsidR="00563618" w:rsidRPr="003D44ED" w:rsidRDefault="00563618" w:rsidP="00284BDD">
      <w:pPr>
        <w:shd w:val="clear" w:color="auto" w:fill="FFFFFF" w:themeFill="background1"/>
        <w:rPr>
          <w:color w:val="auto"/>
        </w:rPr>
      </w:pPr>
    </w:p>
    <w:p w14:paraId="6C7172F3" w14:textId="10D43303" w:rsidR="003A743C" w:rsidRPr="003D44ED" w:rsidRDefault="00DD1984" w:rsidP="00284BDD">
      <w:pPr>
        <w:pStyle w:val="3"/>
        <w:numPr>
          <w:ilvl w:val="2"/>
          <w:numId w:val="4"/>
        </w:numPr>
        <w:shd w:val="clear" w:color="auto" w:fill="FFFFFF" w:themeFill="background1"/>
        <w:tabs>
          <w:tab w:val="left" w:pos="1843"/>
        </w:tabs>
        <w:ind w:left="142" w:firstLine="621"/>
        <w:jc w:val="center"/>
        <w:rPr>
          <w:rFonts w:ascii="Times New Roman" w:hAnsi="Times New Roman" w:cs="Times New Roman"/>
          <w:b/>
          <w:color w:val="auto"/>
          <w:sz w:val="28"/>
          <w:szCs w:val="28"/>
          <w:lang w:bidi="ar-SA"/>
        </w:rPr>
      </w:pPr>
      <w:bookmarkStart w:id="1" w:name="bookmark218"/>
      <w:r>
        <w:rPr>
          <w:rFonts w:ascii="Times New Roman" w:hAnsi="Times New Roman" w:cs="Times New Roman"/>
          <w:b/>
          <w:color w:val="auto"/>
          <w:sz w:val="28"/>
          <w:szCs w:val="28"/>
          <w:lang w:bidi="ar-SA"/>
        </w:rPr>
        <w:t>РУССКИЙ ЯЗЫК</w:t>
      </w:r>
    </w:p>
    <w:p w14:paraId="5753B71B" w14:textId="6692324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41A47720" w14:textId="549EC94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14:paraId="5D7AEB2D" w14:textId="2BCFD85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14:paraId="4F9D1468" w14:textId="7FD61A7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53C1F310" w14:textId="77777777" w:rsidR="00563618" w:rsidRPr="003D44ED" w:rsidRDefault="00563618"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5824CBAC" w14:textId="463A1E9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Пояснительная записка.</w:t>
      </w:r>
    </w:p>
    <w:p w14:paraId="16A662EC" w14:textId="10469AC6"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14:paraId="082DBE9F" w14:textId="1E8497D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Программа по русскому языку позволит учителю:</w:t>
      </w:r>
    </w:p>
    <w:p w14:paraId="5DF686C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559DF9F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определить и структурировать планируемые результаты обучения и содержание русского языка по годам обучения в соответствии с ФГОС ООО; </w:t>
      </w:r>
    </w:p>
    <w:p w14:paraId="288AE82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разработать календарно-тематическое планирование с учётом особенностей конкретного класса.</w:t>
      </w:r>
    </w:p>
    <w:p w14:paraId="73F9B45A" w14:textId="5DDF12B6"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4D88CEC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1471089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w:t>
      </w:r>
      <w:r w:rsidRPr="003D44ED">
        <w:rPr>
          <w:rFonts w:ascii="Times New Roman" w:hAnsi="Times New Roman" w:cs="Times New Roman"/>
          <w:color w:val="auto"/>
          <w:lang w:bidi="ar-SA"/>
        </w:rPr>
        <w:lastRenderedPageBreak/>
        <w:t>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4F63B5CA" w14:textId="0D88273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F41E8EA" w14:textId="64FC3F4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14:paraId="5E912D60" w14:textId="56C19D5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Изучение русского языка направлено на достижение следующих целей:</w:t>
      </w:r>
    </w:p>
    <w:p w14:paraId="0286A9F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03327C3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2D4E30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C16CDE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11E69A0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56AF902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2839F5F2" w14:textId="41EDAD1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4FBEBCC4" w14:textId="77777777" w:rsidR="00563618" w:rsidRPr="003D44ED" w:rsidRDefault="00563618"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529D0D38" w14:textId="724B59B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Содержание обучения в 5 классе.</w:t>
      </w:r>
    </w:p>
    <w:p w14:paraId="6E11020B" w14:textId="3B68713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1D8864F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Богатство и выразительность русского языка. Лингвистика как наука о языке.</w:t>
      </w:r>
    </w:p>
    <w:p w14:paraId="14974E0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Основные разделы лингвистики.</w:t>
      </w:r>
    </w:p>
    <w:p w14:paraId="0B9814CB" w14:textId="5F8B870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64626B7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Язык и речь. Речь устная и письменная, монологическая и диалогическая, полилог.</w:t>
      </w:r>
    </w:p>
    <w:p w14:paraId="2EC1852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речевой деятельности (говорение, слушание, чтение, письмо), их особенности.</w:t>
      </w:r>
    </w:p>
    <w:p w14:paraId="511E099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08632A0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Устный пересказ прочитанного или прослушанного текста, в том числе с изменением лица рассказчика.</w:t>
      </w:r>
    </w:p>
    <w:p w14:paraId="5F4FC9D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Участие в диалоге на лингвистические темы (в рамках изученного) и темы на основе жизненных наблюдений.</w:t>
      </w:r>
    </w:p>
    <w:p w14:paraId="12FE6C7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Речевые формулы приветствия, прощания, просьбы, благодарности.</w:t>
      </w:r>
    </w:p>
    <w:p w14:paraId="459499C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Сочинения различных видов с использованием жизненного и читательского опыта, сюжетной картины (в том числе сочинения-миниатюры).</w:t>
      </w:r>
    </w:p>
    <w:p w14:paraId="70DD359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аудирования: выборочное, ознакомительное, детальное. Виды чтения: изучающее, ознакомительное, просмотровое, поисковое.</w:t>
      </w:r>
    </w:p>
    <w:p w14:paraId="715F0108" w14:textId="4C76988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64B77BE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Текст и его основные признаки. Тема и главная мысль текста. Микротема текста. Ключевые слова.</w:t>
      </w:r>
    </w:p>
    <w:p w14:paraId="6E1836D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Функционально-смысловые типы речи: описание, повествование, рассуждение; их особенности.</w:t>
      </w:r>
    </w:p>
    <w:p w14:paraId="31FC904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Композиционная структура текста. Абзац как средство членения текста на композиционно-смысловые части.</w:t>
      </w:r>
    </w:p>
    <w:p w14:paraId="4136BF4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Средства связи предложений и частей текста: формы слова, однокоренные слова, синонимы, антонимы, личные местоимения, повтор слова.</w:t>
      </w:r>
    </w:p>
    <w:p w14:paraId="6C55642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Повествование как тип речи. Рассказ.</w:t>
      </w:r>
    </w:p>
    <w:p w14:paraId="22EF358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DE6744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1D06E27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Информационная переработка текста: простой и сложный план текста.</w:t>
      </w:r>
    </w:p>
    <w:p w14:paraId="2C2BBF6F" w14:textId="6144020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255BDFF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Общее представление о функциональных разновидностях языка (о разговорной речи, функциональных стилях, языке художественной литературы).</w:t>
      </w:r>
    </w:p>
    <w:p w14:paraId="50ACBE82" w14:textId="7514551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Система языка.</w:t>
      </w:r>
    </w:p>
    <w:p w14:paraId="0E1553A7" w14:textId="556AC4A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Фонетика. Графика. Орфоэпия.</w:t>
      </w:r>
    </w:p>
    <w:p w14:paraId="6336D9A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Фонетика и графика как разделы лингвистики.</w:t>
      </w:r>
    </w:p>
    <w:p w14:paraId="4A48A70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Звук как единица языка. Смыслоразличительная роль звука.</w:t>
      </w:r>
    </w:p>
    <w:p w14:paraId="603D46D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Система гласных звуков.</w:t>
      </w:r>
    </w:p>
    <w:p w14:paraId="29D4350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Система согласных звуков.</w:t>
      </w:r>
    </w:p>
    <w:p w14:paraId="4D03E00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Изменение звуков в речевом потоке. Элементы фонетической транскрипции.</w:t>
      </w:r>
    </w:p>
    <w:p w14:paraId="28B56D9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Слог. Ударение. Свойства русского ударения.</w:t>
      </w:r>
    </w:p>
    <w:p w14:paraId="533B056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Соотношение звуков и букв.</w:t>
      </w:r>
    </w:p>
    <w:p w14:paraId="1A4B842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Фонетический анализ слова.</w:t>
      </w:r>
    </w:p>
    <w:p w14:paraId="5E18D0E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Способы обозначения [й’], мягкости согласных.</w:t>
      </w:r>
    </w:p>
    <w:p w14:paraId="79135C3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Основные выразительные средства фонетики.</w:t>
      </w:r>
    </w:p>
    <w:p w14:paraId="76C4FD6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Прописные и строчные буквы.</w:t>
      </w:r>
    </w:p>
    <w:p w14:paraId="7E3A090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Интонация, её функции. Основные элементы интонации.</w:t>
      </w:r>
    </w:p>
    <w:p w14:paraId="1379E6DB" w14:textId="3EA7378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Орфография.</w:t>
      </w:r>
    </w:p>
    <w:p w14:paraId="469A1CC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Орфография как раздел лингвистики.</w:t>
      </w:r>
    </w:p>
    <w:p w14:paraId="214EC12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«орфограмма». Буквенные и небуквенные орфограммы.</w:t>
      </w:r>
    </w:p>
    <w:p w14:paraId="6553E9B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разделительных ъ и ь.</w:t>
      </w:r>
    </w:p>
    <w:p w14:paraId="5F3A5D22" w14:textId="65BD20F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Лексикология.</w:t>
      </w:r>
    </w:p>
    <w:p w14:paraId="5D13D60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Лексикология как раздел лингвистики.</w:t>
      </w:r>
    </w:p>
    <w:p w14:paraId="5D062A2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Основные способы толкования лексического значения слова (подбор однокоренных слов; подбор синонимов и антонимов);</w:t>
      </w:r>
    </w:p>
    <w:p w14:paraId="508CC83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основные способы разъяснения значения слова (по контексту, с помощью толкового словаря).</w:t>
      </w:r>
    </w:p>
    <w:p w14:paraId="43E9542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Слова однозначные и многозначные. Прямое и переносное значения слова. Тематические группы слов. Обозначение родовых и видовых понятий.</w:t>
      </w:r>
    </w:p>
    <w:p w14:paraId="694E06C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Синонимы. Антонимы. Омонимы. Паронимы.</w:t>
      </w:r>
    </w:p>
    <w:p w14:paraId="7167CDD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651D75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Лексический анализ слов (в рамках изученного).</w:t>
      </w:r>
    </w:p>
    <w:p w14:paraId="7CBE79F8" w14:textId="61980B9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Морфемика. Орфография.</w:t>
      </w:r>
    </w:p>
    <w:p w14:paraId="325A11B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Морфемика как раздел лингвистики.</w:t>
      </w:r>
    </w:p>
    <w:p w14:paraId="44672FD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Морфема как минимальная значимая единица языка. Основа слова. Виды морфем (корень, приставка, суффикс, окончание).</w:t>
      </w:r>
    </w:p>
    <w:p w14:paraId="45A31D1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Чередование звуков в морфемах (в том числе чередование гласных с нулём звука).</w:t>
      </w:r>
    </w:p>
    <w:p w14:paraId="1D9F572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Морфемный анализ слов.</w:t>
      </w:r>
    </w:p>
    <w:p w14:paraId="04DFCA5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Уместное использование слов с суффиксами оценки в собственной речи.</w:t>
      </w:r>
    </w:p>
    <w:p w14:paraId="18631F0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корней с безударными проверяемыми, непроверяемыми гласными (в рамках изученного).</w:t>
      </w:r>
    </w:p>
    <w:p w14:paraId="2DAA80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корней с проверяемыми, непроверяемыми, непроизносимыми согласными (в рамках изученного).</w:t>
      </w:r>
    </w:p>
    <w:p w14:paraId="01116FD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ё – о после шипящих в корне слова.</w:t>
      </w:r>
    </w:p>
    <w:p w14:paraId="14FD73A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неизменяемых при письме приставок и приставок на -з (-с).</w:t>
      </w:r>
    </w:p>
    <w:p w14:paraId="5A4AF65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ы – и после приставок.</w:t>
      </w:r>
    </w:p>
    <w:p w14:paraId="08D8FB5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ы – и после ц.</w:t>
      </w:r>
    </w:p>
    <w:p w14:paraId="072F6D0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слова (в рамках изученного).</w:t>
      </w:r>
    </w:p>
    <w:p w14:paraId="4176B4BB" w14:textId="441123F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Морфология. Культура речи. Орфография.</w:t>
      </w:r>
    </w:p>
    <w:p w14:paraId="0200483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Морфология как раздел грамматики. Грамматическое значение слова.</w:t>
      </w:r>
    </w:p>
    <w:p w14:paraId="5FDE6CF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Части речи как лексико-грамматические разряды слов.</w:t>
      </w:r>
    </w:p>
    <w:p w14:paraId="730758E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Система частей речи в русском языке. Самостоятельные и служебные части речи.</w:t>
      </w:r>
    </w:p>
    <w:p w14:paraId="7BE9D16E" w14:textId="7535413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Имя существительное.</w:t>
      </w:r>
    </w:p>
    <w:p w14:paraId="5414689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2DFC430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41A4B1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Род, число, падеж имени существительного.</w:t>
      </w:r>
    </w:p>
    <w:p w14:paraId="663E01B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Имена существительные общего рода.</w:t>
      </w:r>
    </w:p>
    <w:p w14:paraId="73D3A53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Имена существительные, имеющие форму только единственного или только множественного числа.</w:t>
      </w:r>
    </w:p>
    <w:p w14:paraId="1976E90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Типы склонения имён существительных. Разносклоняемые имена существительные. Несклоняемые имена существительные.</w:t>
      </w:r>
    </w:p>
    <w:p w14:paraId="01D5AF1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14:paraId="7DAAFC7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собственных имён существительных. Правописание ь на конце имён существительных после шипящих.</w:t>
      </w:r>
    </w:p>
    <w:p w14:paraId="23A5404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безударных окончаний имён существительных. Правописание о – е (ё) после шипящих и ц в суффиксах и окончаниях имён существительных.</w:t>
      </w:r>
    </w:p>
    <w:p w14:paraId="159F876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суффиксов -чик- – -щик-; -ек- – -ик- (-чик-)</w:t>
      </w:r>
    </w:p>
    <w:p w14:paraId="24199F2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имён существительных.</w:t>
      </w:r>
    </w:p>
    <w:p w14:paraId="05FB923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корней с чередованием а // о: -лаг- – -лож-;</w:t>
      </w:r>
    </w:p>
    <w:p w14:paraId="1F25ACF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-раст- – -ращ- – -рос-; -гар- – -гор-, -зар- – -зор-;</w:t>
      </w:r>
    </w:p>
    <w:p w14:paraId="036936C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-клан- – -клон-, -скак- – -скоч-.</w:t>
      </w:r>
    </w:p>
    <w:p w14:paraId="766843B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Слитное и раздельное написание не с именами существительными.</w:t>
      </w:r>
    </w:p>
    <w:p w14:paraId="18FABD3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имён существительных (в рамках изученного).</w:t>
      </w:r>
    </w:p>
    <w:p w14:paraId="663AAD71" w14:textId="58AA321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Имя прилагательное.</w:t>
      </w:r>
    </w:p>
    <w:p w14:paraId="741CB18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0BD43E7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Имена прилагательные полные и краткие, их синтаксические функции.</w:t>
      </w:r>
    </w:p>
    <w:p w14:paraId="686D701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Склонение имён прилагательных.</w:t>
      </w:r>
    </w:p>
    <w:p w14:paraId="4972DF4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Морфологический анализ имён прилагательных (в рамках изученного).</w:t>
      </w:r>
    </w:p>
    <w:p w14:paraId="56ED73D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словоизменения, произношения имён прилагательных, постановки ударения (в рамках изученного).</w:t>
      </w:r>
    </w:p>
    <w:p w14:paraId="6E8234B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безударных окончаний имён прилагательных. Правописание о – е после шипящих и ц в суффиксах и окончаниях имён прилагательных.</w:t>
      </w:r>
    </w:p>
    <w:p w14:paraId="142DCF2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кратких форм имён прилагательных с основой на шипящий.</w:t>
      </w:r>
    </w:p>
    <w:p w14:paraId="3C71410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Слитное и раздельное написание не с именами прилагательными.</w:t>
      </w:r>
    </w:p>
    <w:p w14:paraId="5FD8309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имён прилагательных (в рамках изученного).</w:t>
      </w:r>
    </w:p>
    <w:p w14:paraId="03CCC72F" w14:textId="193F90A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Глагол.</w:t>
      </w:r>
    </w:p>
    <w:p w14:paraId="6201FDA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Глагол как часть речи. Общее грамматическое значение, морфологические признаки и синтаксические функции глагола.</w:t>
      </w:r>
    </w:p>
    <w:p w14:paraId="016C2C7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Роль глагола в словосочетании и предложении, в речи.</w:t>
      </w:r>
    </w:p>
    <w:p w14:paraId="2DF260F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Глаголы совершенного и несовершенного вида, возвратные и невозвратные.</w:t>
      </w:r>
    </w:p>
    <w:p w14:paraId="467EC31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Инфинитив и его грамматические свойства. Основа инфинитива, основа настоящего (будущего простого) времени глагола.</w:t>
      </w:r>
    </w:p>
    <w:p w14:paraId="08101DA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Спряжение глагола.</w:t>
      </w:r>
    </w:p>
    <w:p w14:paraId="6D4E06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глаголов (в рамках изученного).</w:t>
      </w:r>
    </w:p>
    <w:p w14:paraId="655D3CB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словоизменения глаголов, постановки ударения в глагольных формах (в рамках изученного).</w:t>
      </w:r>
    </w:p>
    <w:p w14:paraId="44EFF47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корней с чередованием е // и: -бер- – -бир-, -блест- – -блист-, -дер- – -дир-, -жег- – -жиг-, -мер- – -мир-, -пер- – -пир-, -стел- – -стил-, -тер- – -тир-.</w:t>
      </w:r>
    </w:p>
    <w:p w14:paraId="4481DF2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Использование ь как показателя грамматической формы в инфинитиве, в форме 2-го лица единственного числа после шипящих.</w:t>
      </w:r>
    </w:p>
    <w:p w14:paraId="455AD34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-тся и -ться в глаголах, суффиксов -ова- – -ева-, -ыва- – -ива-.</w:t>
      </w:r>
    </w:p>
    <w:p w14:paraId="48682B2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безударных личных окончаний глагола.</w:t>
      </w:r>
    </w:p>
    <w:p w14:paraId="5F4C414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гласной перед суффиксом -л- в формах прошедшего времени глагола.</w:t>
      </w:r>
    </w:p>
    <w:p w14:paraId="0B70E68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Слитное и раздельное написание не с глаголами.</w:t>
      </w:r>
    </w:p>
    <w:p w14:paraId="0549C46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глаголов (в рамках изученного).</w:t>
      </w:r>
    </w:p>
    <w:p w14:paraId="7A00960E" w14:textId="6C53675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Синтаксис. Культура речи. Пунктуация.</w:t>
      </w:r>
    </w:p>
    <w:p w14:paraId="038993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Синтаксис как раздел грамматики. Словосочетание и предложение как единицы синтаксиса.</w:t>
      </w:r>
    </w:p>
    <w:p w14:paraId="4FF9899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331FD0E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анализ словосочетания.</w:t>
      </w:r>
    </w:p>
    <w:p w14:paraId="669D009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02D355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51642E2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Тире между подлежащим и сказуемым.</w:t>
      </w:r>
    </w:p>
    <w:p w14:paraId="0B4CAA4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Предложения распространённые и нераспространённые.</w:t>
      </w:r>
    </w:p>
    <w:p w14:paraId="172D1A2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851BC3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32AD4BB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Предложения с обращением, особенности интонации. Обращение и средства его выражения.</w:t>
      </w:r>
    </w:p>
    <w:p w14:paraId="3D3F646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анализ простого и простого осложнённого предложений.</w:t>
      </w:r>
    </w:p>
    <w:p w14:paraId="43FACB7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075C28C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759491D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Пунктуационное оформление сложных предложений, состоящих из частей, связанных бессоюзной связью и союзами и, но, а, однако, зато, да.</w:t>
      </w:r>
    </w:p>
    <w:p w14:paraId="5FABA62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Предложения с прямой речью.</w:t>
      </w:r>
    </w:p>
    <w:p w14:paraId="5711A66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Пунктуационное оформление предложений с прямой речью.</w:t>
      </w:r>
    </w:p>
    <w:p w14:paraId="5B29391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Диалог.</w:t>
      </w:r>
    </w:p>
    <w:p w14:paraId="577F533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Пунктуационное оформление диалога при письме.</w:t>
      </w:r>
    </w:p>
    <w:p w14:paraId="4AA8192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Пунктуация как раздел лингвистики.</w:t>
      </w:r>
    </w:p>
    <w:p w14:paraId="2DD8F10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Пунктуационный анализ предложения (в рамках изученного).</w:t>
      </w:r>
    </w:p>
    <w:p w14:paraId="64EA42EA" w14:textId="77777777" w:rsidR="00563618" w:rsidRPr="003D44ED" w:rsidRDefault="00563618"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p>
    <w:p w14:paraId="76A2DAC0" w14:textId="06F0F4C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Содержание обучения в 6 классе.</w:t>
      </w:r>
    </w:p>
    <w:p w14:paraId="60AEEFB5" w14:textId="56514C4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322EEB9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Русский язык – государственный язык Российской Федерации и язык межнационального общения.</w:t>
      </w:r>
    </w:p>
    <w:p w14:paraId="4D11BF5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 литературном языке.</w:t>
      </w:r>
    </w:p>
    <w:p w14:paraId="3CE6A6F4" w14:textId="7745CFC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779FAE8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Монолог-описание, монолог-повествование, монолог-рассуждение; сообщение на лингвистическую тему.</w:t>
      </w:r>
    </w:p>
    <w:p w14:paraId="43F6C98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диалога: побуждение к действию, обмен мнениями.</w:t>
      </w:r>
    </w:p>
    <w:p w14:paraId="6D9F3110" w14:textId="1AB4035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0F2A22E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E89EDE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6C79A08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Описание как тип речи.</w:t>
      </w:r>
    </w:p>
    <w:p w14:paraId="110FFF1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Описание внешности человека.</w:t>
      </w:r>
    </w:p>
    <w:p w14:paraId="2DB9B0B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Описание помещения.</w:t>
      </w:r>
    </w:p>
    <w:p w14:paraId="47BCCEB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Описание природы.</w:t>
      </w:r>
    </w:p>
    <w:p w14:paraId="31524C5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Описание местности.</w:t>
      </w:r>
    </w:p>
    <w:p w14:paraId="3D46AE7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Описание действий.</w:t>
      </w:r>
    </w:p>
    <w:p w14:paraId="5BA012C6" w14:textId="7080A4A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26FD265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Официально-деловой стиль. Заявление. Расписка. Научный стиль. Словарная статья. Научное сообщение.</w:t>
      </w:r>
    </w:p>
    <w:p w14:paraId="58B4034F" w14:textId="501BBDA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 xml:space="preserve">Система языка. </w:t>
      </w:r>
    </w:p>
    <w:p w14:paraId="0CEFE0A5" w14:textId="6BA4DFD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Лексикология. Культура речи.</w:t>
      </w:r>
    </w:p>
    <w:p w14:paraId="6989BF7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Лексика русского языка с точки зрения её происхождения: исконно русские и заимствованные слова.</w:t>
      </w:r>
    </w:p>
    <w:p w14:paraId="6483AB9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Лексика русского языка с точки зрения принадлежности к активному и пассивному запасу: неологизмы, устаревшие слова (историзмы и архаизмы).</w:t>
      </w:r>
    </w:p>
    <w:p w14:paraId="2A5AE53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7C1890F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Стилистические пласты лексики: стилистически нейтральная, высокая и сниженная лексика.</w:t>
      </w:r>
    </w:p>
    <w:p w14:paraId="557E956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Лексический анализ слов.</w:t>
      </w:r>
    </w:p>
    <w:p w14:paraId="7437188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Фразеологизмы. Их признаки и значение. Употребление лексических средств в соответствии с ситуацией общения.</w:t>
      </w:r>
    </w:p>
    <w:p w14:paraId="00B54AD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Оценка своей и чужой речи с точки зрения точного, уместного и выразительного словоупотребления.</w:t>
      </w:r>
    </w:p>
    <w:p w14:paraId="4604D26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Эпитеты, метафоры, олицетворения.</w:t>
      </w:r>
    </w:p>
    <w:p w14:paraId="420796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Лексические словари.</w:t>
      </w:r>
    </w:p>
    <w:p w14:paraId="38267C54" w14:textId="1D76E28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Словообразование. Культура речи. Орфография.</w:t>
      </w:r>
    </w:p>
    <w:p w14:paraId="377C80B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Формообразующие и словообразующие морфемы. Производящая основа.</w:t>
      </w:r>
    </w:p>
    <w:p w14:paraId="3E62393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593A5CF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об этимологии (общее представление).</w:t>
      </w:r>
    </w:p>
    <w:p w14:paraId="2F0DED2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Морфемный и словообразовательный анализ слов. Правописание сложных и сложносокращённых слов.</w:t>
      </w:r>
    </w:p>
    <w:p w14:paraId="444F3D6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Правописания корня -кас- – -кос- с чередованием а // о, гласных в приставках пре- и при-.</w:t>
      </w:r>
    </w:p>
    <w:p w14:paraId="2EF311D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слов (в рамках изученного).</w:t>
      </w:r>
    </w:p>
    <w:p w14:paraId="3DFFA617" w14:textId="1E94EF6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Морфология. Культура речи. Орфография.</w:t>
      </w:r>
    </w:p>
    <w:p w14:paraId="1393A36A" w14:textId="195A9616"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Имя существительное.</w:t>
      </w:r>
    </w:p>
    <w:p w14:paraId="21F0D1E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Особенности словообразования.</w:t>
      </w:r>
    </w:p>
    <w:p w14:paraId="2EB268A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произношения имён существительных, нормы постановки ударения (в рамках изученного).</w:t>
      </w:r>
    </w:p>
    <w:p w14:paraId="0D66D78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словоизменения имён существительных.</w:t>
      </w:r>
    </w:p>
    <w:p w14:paraId="3D66C9E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Морфологический анализ имён существительных. </w:t>
      </w:r>
    </w:p>
    <w:p w14:paraId="2B5C92C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слитного и дефисного написания пол- и полу- со словами.</w:t>
      </w:r>
    </w:p>
    <w:p w14:paraId="19780A2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имён существительных (в рамках изученного).</w:t>
      </w:r>
    </w:p>
    <w:p w14:paraId="2D29570D" w14:textId="6B88BAF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Имя прилагательное.</w:t>
      </w:r>
    </w:p>
    <w:p w14:paraId="25FD570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Качественные, относительные и притяжательные имена прилагательные.</w:t>
      </w:r>
    </w:p>
    <w:p w14:paraId="02FF8D9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Степени сравнения качественных имён прилагательных.</w:t>
      </w:r>
    </w:p>
    <w:p w14:paraId="20E6C31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Словообразование имён прилагательных.</w:t>
      </w:r>
    </w:p>
    <w:p w14:paraId="4FD7849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имён прилагательных.</w:t>
      </w:r>
    </w:p>
    <w:p w14:paraId="1A06F5B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н и нн в именах прилагательных.</w:t>
      </w:r>
    </w:p>
    <w:p w14:paraId="180D4B4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суффиксов -к- и -ск- имён прилагательных.</w:t>
      </w:r>
    </w:p>
    <w:p w14:paraId="510E3F9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сложных имён прилагательных.</w:t>
      </w:r>
    </w:p>
    <w:p w14:paraId="2AAB027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произношения имён прилагательных, нормы ударения (в рамках изученного).</w:t>
      </w:r>
    </w:p>
    <w:p w14:paraId="7D8A4AF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имени прилагательного (в рамках изученного).</w:t>
      </w:r>
    </w:p>
    <w:p w14:paraId="3D6A1D33" w14:textId="08D895B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Имя числительное.</w:t>
      </w:r>
    </w:p>
    <w:p w14:paraId="2AEF0DF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Общее грамматическое значение имени числительного. Синтаксические функции имён числительных.</w:t>
      </w:r>
    </w:p>
    <w:p w14:paraId="2FF7677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имён числительных по значению: количественные (целые, дробные, собирательные), порядковые числительные.</w:t>
      </w:r>
    </w:p>
    <w:p w14:paraId="4148220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имён числительных по строению: простые, сложные, составные числительные.</w:t>
      </w:r>
    </w:p>
    <w:p w14:paraId="074F624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Словообразование имён числительных.</w:t>
      </w:r>
    </w:p>
    <w:p w14:paraId="0B7A2CE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Склонение количественных и порядковых имён числительных.</w:t>
      </w:r>
    </w:p>
    <w:p w14:paraId="6919CEC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Правильное образование форм имён числительных.</w:t>
      </w:r>
    </w:p>
    <w:p w14:paraId="1E1F2E0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Правильное употребление собирательных имён числительных.</w:t>
      </w:r>
    </w:p>
    <w:p w14:paraId="2D353B5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имён числительных.</w:t>
      </w:r>
    </w:p>
    <w:p w14:paraId="6E32B4B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2A4D076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имён числительных (в рамках изученного).</w:t>
      </w:r>
    </w:p>
    <w:p w14:paraId="68222314" w14:textId="51842270"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Местоимение.</w:t>
      </w:r>
    </w:p>
    <w:p w14:paraId="00A8B19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Общее грамматическое значение местоимения. Синтаксические функции местоимений. Роль местоимений в речи.</w:t>
      </w:r>
    </w:p>
    <w:p w14:paraId="62B213A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64A9863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Склонение местоимений.</w:t>
      </w:r>
    </w:p>
    <w:p w14:paraId="568E3A3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Словообразование местоимений.</w:t>
      </w:r>
    </w:p>
    <w:p w14:paraId="295CABE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местоимений.</w:t>
      </w:r>
    </w:p>
    <w:p w14:paraId="633B4E7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53D7EF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правописания местоимений: правописание местоимений с не и ни; слитное, раздельное и дефисное написание местоимений.</w:t>
      </w:r>
    </w:p>
    <w:p w14:paraId="533BFCB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местоимений (в рамках изученного).</w:t>
      </w:r>
    </w:p>
    <w:p w14:paraId="3F5A69B8" w14:textId="51B531B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Глагол.</w:t>
      </w:r>
    </w:p>
    <w:p w14:paraId="0A969A0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Переходные и непереходные глаголы.</w:t>
      </w:r>
    </w:p>
    <w:p w14:paraId="4E9EC9E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Разноспрягаемые глаголы.</w:t>
      </w:r>
    </w:p>
    <w:p w14:paraId="3CB40C2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Безличные глаголы. Использование личных глаголов в безличном значении.</w:t>
      </w:r>
    </w:p>
    <w:p w14:paraId="624292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14:paraId="2EFC098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глаголов.</w:t>
      </w:r>
    </w:p>
    <w:p w14:paraId="16065AA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Использование ь как показателя грамматической формы в повелительном наклонении глагола.</w:t>
      </w:r>
    </w:p>
    <w:p w14:paraId="0CCFC37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глаголов (в рамках изученного).</w:t>
      </w:r>
    </w:p>
    <w:p w14:paraId="75F4B79E" w14:textId="77777777" w:rsidR="00563618" w:rsidRPr="003D44ED" w:rsidRDefault="00563618"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198B1C3A" w14:textId="6579350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Содержание обучения в 7 классе.</w:t>
      </w:r>
    </w:p>
    <w:p w14:paraId="08C6AF0C" w14:textId="5A87D1E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493607E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Русский язык как развивающееся явление. Взаимосвязь языка, культуры и истории народа.</w:t>
      </w:r>
    </w:p>
    <w:p w14:paraId="38D9C04C" w14:textId="63486A6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14B2F0D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Монолог-описание, монолог-рассуждение, монолог-повествование.</w:t>
      </w:r>
    </w:p>
    <w:p w14:paraId="2FCF0C2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диалога: побуждение к действию, обмен мнениями, запрос информации, сообщение информации.</w:t>
      </w:r>
    </w:p>
    <w:p w14:paraId="3512F589" w14:textId="67C2B64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336264C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Текст как речевое произведение. Основные признаки текста (обобщение).</w:t>
      </w:r>
    </w:p>
    <w:p w14:paraId="60C1289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Структура текста. Абзац.</w:t>
      </w:r>
    </w:p>
    <w:p w14:paraId="6D3F242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Информационная переработка текста: план текста (простой, сложный; назывной, вопросный, тезисный); главная и второстепенная информация текста.</w:t>
      </w:r>
    </w:p>
    <w:p w14:paraId="2A5C1E8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Способы и средства связи предложений в тексте (обобщение).</w:t>
      </w:r>
    </w:p>
    <w:p w14:paraId="2B0BF9D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Языковые средства выразительности в тексте: фонетические (звукопись), словообразовательные, лексические (обобщение).</w:t>
      </w:r>
    </w:p>
    <w:p w14:paraId="057C439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Рассуждение как функционально-смысловой тип речи.</w:t>
      </w:r>
    </w:p>
    <w:p w14:paraId="0B3997D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Структурные особенности текста-рассуждения.</w:t>
      </w:r>
    </w:p>
    <w:p w14:paraId="3B834F2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781480A" w14:textId="5DBDE7C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75B5878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501DA62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Публицистический стиль. Сфера употребления, функции, языковые особенности.</w:t>
      </w:r>
    </w:p>
    <w:p w14:paraId="1C7C0B1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Жанры публицистического стиля (репортаж, заметка, интервью).</w:t>
      </w:r>
    </w:p>
    <w:p w14:paraId="5DC28B4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Употребление языковых средств выразительности в текстах публицистического стиля.</w:t>
      </w:r>
    </w:p>
    <w:p w14:paraId="0B65404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Официально-деловой стиль. Сфера употребления, функции, языковые особенности. Инструкция.</w:t>
      </w:r>
    </w:p>
    <w:p w14:paraId="465F29A6" w14:textId="596AF5A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 xml:space="preserve">Система языка. </w:t>
      </w:r>
    </w:p>
    <w:p w14:paraId="4BCDA0F1" w14:textId="62C5BEB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Морфология. Культура речи. Орфография.</w:t>
      </w:r>
    </w:p>
    <w:p w14:paraId="2AA41D0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Морфология как раздел науки о языке (обобщение).</w:t>
      </w:r>
    </w:p>
    <w:p w14:paraId="74F9BF4C" w14:textId="5BB7BDE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Причастие.</w:t>
      </w:r>
    </w:p>
    <w:p w14:paraId="2C2CC43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Причастие как особая форма глагола. Признаки глагола и имени прилагательного в причастии. Синтаксические функции причастия, роль в речи.</w:t>
      </w:r>
    </w:p>
    <w:p w14:paraId="4C6F4FC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Причастный оборот. Знаки препинания в предложениях с причастным оборотом.</w:t>
      </w:r>
    </w:p>
    <w:p w14:paraId="6553BC0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Действительные и страдательные причастия.</w:t>
      </w:r>
    </w:p>
    <w:p w14:paraId="5860A69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Полные и краткие формы страдательных причастий.</w:t>
      </w:r>
    </w:p>
    <w:p w14:paraId="0EE2DC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30359D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причастий.</w:t>
      </w:r>
    </w:p>
    <w:p w14:paraId="13F52D2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гласных в суффиксах причастий. Правописание н и нн в суффиксах причастий и отглагольных имён прилагательных.</w:t>
      </w:r>
    </w:p>
    <w:p w14:paraId="3FD2082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Слитное и раздельное написание не с причастиями.</w:t>
      </w:r>
    </w:p>
    <w:p w14:paraId="778FE24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причастий (в рамках изученного).</w:t>
      </w:r>
    </w:p>
    <w:p w14:paraId="65E9F3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и пунктуационный анализ предложений с причастным оборотом (в рамках изученного).</w:t>
      </w:r>
    </w:p>
    <w:p w14:paraId="5B331B02" w14:textId="6005B60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Деепричастие.</w:t>
      </w:r>
    </w:p>
    <w:p w14:paraId="52A0012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Деепричастие как особая форма глагола. Признаки глагола и наречия в деепричастии. Синтаксическая функция деепричастия, роль в речи.</w:t>
      </w:r>
    </w:p>
    <w:p w14:paraId="5F5A194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1E8985C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Деепричастия совершенного и несовершенного вида. Постановка ударения в деепричастиях.</w:t>
      </w:r>
    </w:p>
    <w:p w14:paraId="1CDDDED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деепричастий.</w:t>
      </w:r>
    </w:p>
    <w:p w14:paraId="06BB874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гласных в суффиксах деепричастий. Слитное и раздельное написание не с деепричастиями.</w:t>
      </w:r>
    </w:p>
    <w:p w14:paraId="63414AB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деепричастий (в рамках изученного).</w:t>
      </w:r>
    </w:p>
    <w:p w14:paraId="5ADD2B5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и пунктуационный анализ предложений с деепричастным оборотом (в рамках изученного).</w:t>
      </w:r>
    </w:p>
    <w:p w14:paraId="71D4C461" w14:textId="09F6091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Наречие.</w:t>
      </w:r>
    </w:p>
    <w:p w14:paraId="0A7EAF4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Общее грамматическое значение наречий. Синтаксические свойства наречий. Роль в речи.</w:t>
      </w:r>
    </w:p>
    <w:p w14:paraId="3917225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478C4A0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Словообразование наречий.</w:t>
      </w:r>
    </w:p>
    <w:p w14:paraId="6BFFD44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наречий.</w:t>
      </w:r>
    </w:p>
    <w:p w14:paraId="507F0E9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35609C0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Орфографический анализ наречий (в рамках изученного).</w:t>
      </w:r>
    </w:p>
    <w:p w14:paraId="564F00E6" w14:textId="6BBD9A0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Слова категории состояния.</w:t>
      </w:r>
    </w:p>
    <w:p w14:paraId="2FE26C8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Вопрос о словах категории состояния в системе частей речи.</w:t>
      </w:r>
    </w:p>
    <w:p w14:paraId="1C69F28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278AC299" w14:textId="61C2E99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Служебные части речи.</w:t>
      </w:r>
    </w:p>
    <w:p w14:paraId="115823F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Общая характеристика служебных частей речи. Отличие самостоятельных частей речи от служебных.</w:t>
      </w:r>
    </w:p>
    <w:p w14:paraId="7D68F0BA" w14:textId="0CA77AF0"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Предлог.</w:t>
      </w:r>
    </w:p>
    <w:p w14:paraId="3DE817A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Предлог как служебная часть речи. Грамматические функции предлогов.</w:t>
      </w:r>
    </w:p>
    <w:p w14:paraId="0BDFC30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предлогов по происхождению: предлоги производные и непроизводные. Разряды предлогов по строению: предлоги простые и составные.</w:t>
      </w:r>
    </w:p>
    <w:p w14:paraId="22498BD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предлогов.</w:t>
      </w:r>
    </w:p>
    <w:p w14:paraId="7A871FC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2CDA2F1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производных предлогов.</w:t>
      </w:r>
    </w:p>
    <w:p w14:paraId="494D687C" w14:textId="3034E9F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Союз.</w:t>
      </w:r>
    </w:p>
    <w:p w14:paraId="39AE42C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Союз как служебная часть речи. Союз как средство связи однородных членов предложения и частей сложного предложения.</w:t>
      </w:r>
    </w:p>
    <w:p w14:paraId="6D457F9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1E3C00B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союзов.</w:t>
      </w:r>
    </w:p>
    <w:p w14:paraId="7EF4764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Правописание союзов.</w:t>
      </w:r>
    </w:p>
    <w:p w14:paraId="036A36B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14:paraId="1CC1076F" w14:textId="2856380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Частица.</w:t>
      </w:r>
    </w:p>
    <w:p w14:paraId="3446ECB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1FF3F59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частиц по значению и употреблению: формообразующие, отрицательные, модальные.</w:t>
      </w:r>
    </w:p>
    <w:p w14:paraId="6D212B7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частиц.</w:t>
      </w:r>
    </w:p>
    <w:p w14:paraId="2C8C97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28AA14CF" w14:textId="36AFD87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Междометия и звукоподражательные слова.</w:t>
      </w:r>
    </w:p>
    <w:p w14:paraId="1FED0CC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Междометия как особая группа слов.</w:t>
      </w:r>
    </w:p>
    <w:p w14:paraId="64104EB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Разряды междометий по значению (выражающие чувства, побуждающие к действию, этикетные междометия); междометия производные и непроизводные.</w:t>
      </w:r>
    </w:p>
    <w:p w14:paraId="60A8983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Морфологический анализ междометий.</w:t>
      </w:r>
    </w:p>
    <w:p w14:paraId="3EE3AE9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Звукоподражательные слова.</w:t>
      </w:r>
    </w:p>
    <w:p w14:paraId="3FAD134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6DC91E0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Омонимия слов разных частей речи. Грамматическая омонимия. Использование грамматических омонимов в речи.</w:t>
      </w:r>
    </w:p>
    <w:p w14:paraId="1BCF7C55" w14:textId="77777777" w:rsidR="00563618" w:rsidRPr="003D44ED" w:rsidRDefault="00563618"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5792A659" w14:textId="2E1EC5B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Содержание обучения в 8 классе.</w:t>
      </w:r>
    </w:p>
    <w:p w14:paraId="30048511" w14:textId="1FC7E91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3871A3C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Русский язык в кругу других славянских языков.</w:t>
      </w:r>
    </w:p>
    <w:p w14:paraId="7AA4275C" w14:textId="708CE6F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0686E51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Монолог-описание, монолог-рассуждение, монолог-повествование; выступление с научным сообщением.</w:t>
      </w:r>
    </w:p>
    <w:p w14:paraId="00106A9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Диалог.</w:t>
      </w:r>
    </w:p>
    <w:p w14:paraId="10D51F22" w14:textId="3779DFE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5B1828C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Текст и его основные признаки.</w:t>
      </w:r>
    </w:p>
    <w:p w14:paraId="48E04D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Особенности функционально-смысловых типов речи (повествование, описание, рассуждение).</w:t>
      </w:r>
    </w:p>
    <w:p w14:paraId="600DB3E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8BBB682" w14:textId="26DAAE7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245549E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Официально-деловой стиль. Сфера употребления, функции, языковые особенности.</w:t>
      </w:r>
    </w:p>
    <w:p w14:paraId="77020B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Жанры официально-делового стиля (заявление, объяснительная записка, автобиография, характеристика).</w:t>
      </w:r>
    </w:p>
    <w:p w14:paraId="248D5C4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Научный стиль. Сфера употребления, функции, языковые особенности.</w:t>
      </w:r>
    </w:p>
    <w:p w14:paraId="5E18C39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771538FF" w14:textId="4E12E49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Система языка.</w:t>
      </w:r>
    </w:p>
    <w:p w14:paraId="04387C1C" w14:textId="1FD69A7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Синтаксис. Культура речи. Пунктуация.</w:t>
      </w:r>
    </w:p>
    <w:p w14:paraId="05FE003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Синтаксис как раздел лингвистики.</w:t>
      </w:r>
    </w:p>
    <w:p w14:paraId="7C59E5E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Словосочетание и предложение как единицы синтаксиса.</w:t>
      </w:r>
    </w:p>
    <w:p w14:paraId="1FD5150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Пунктуация. Функции знаков препинания.</w:t>
      </w:r>
    </w:p>
    <w:p w14:paraId="4C936B41" w14:textId="1EFA01A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Словосочетание.</w:t>
      </w:r>
    </w:p>
    <w:p w14:paraId="4E8676A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Основные признаки словосочетания.</w:t>
      </w:r>
    </w:p>
    <w:p w14:paraId="1783B16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словосочетаний по морфологическим свойствам главного слова: глагольные, именные, наречные.</w:t>
      </w:r>
    </w:p>
    <w:p w14:paraId="323A6FA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Типы подчинительной связи слов в словосочетании: согласование, управление, примыкание.</w:t>
      </w:r>
    </w:p>
    <w:p w14:paraId="06D91C7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анализ словосочетаний.</w:t>
      </w:r>
    </w:p>
    <w:p w14:paraId="5226358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Грамматическая синонимия словосочетаний. Нормы построения словосочетаний.</w:t>
      </w:r>
    </w:p>
    <w:p w14:paraId="1EDF971E" w14:textId="0144AB3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Предложение.</w:t>
      </w:r>
    </w:p>
    <w:p w14:paraId="02B51A0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Предложение. Основные признаки предложения: смысловая и интонационная законченность, грамматическая оформленность.</w:t>
      </w:r>
    </w:p>
    <w:p w14:paraId="78B4B7B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7F7D4C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Употребление языковых форм выражения побуждения в побудительных предложениях.</w:t>
      </w:r>
    </w:p>
    <w:p w14:paraId="09AA87D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Средства оформления предложения в устной и письменной речи (интонация, логическое ударение, знаки препинания).</w:t>
      </w:r>
    </w:p>
    <w:p w14:paraId="6E295F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предложений по количеству грамматических основ (простые, сложные).</w:t>
      </w:r>
    </w:p>
    <w:p w14:paraId="4445686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простых предложений по наличию главных членов (двусоставные, односоставные).</w:t>
      </w:r>
    </w:p>
    <w:p w14:paraId="35C2AF4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предложений по наличию второстепенных членов (распространённые, нераспространённые).</w:t>
      </w:r>
    </w:p>
    <w:p w14:paraId="08CA0BC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Предложения полные и неполные.</w:t>
      </w:r>
    </w:p>
    <w:p w14:paraId="4A33CAB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Употребление неполных предложений в диалогической речи, соблюдение в устной речи интонации неполного предложения.</w:t>
      </w:r>
    </w:p>
    <w:p w14:paraId="3FF458A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Грамматические, интонационные и пунктуационные особенности предложений со словами да, нет.</w:t>
      </w:r>
    </w:p>
    <w:p w14:paraId="1BFA8CF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построения простого предложения, использования инверсии.</w:t>
      </w:r>
    </w:p>
    <w:p w14:paraId="75FD8D7B" w14:textId="077C242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Двусоставное предложение.</w:t>
      </w:r>
    </w:p>
    <w:p w14:paraId="1B298DAA" w14:textId="4F24BED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Главные члены предложения.</w:t>
      </w:r>
    </w:p>
    <w:p w14:paraId="242C6E7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Подлежащее и сказуемое как главные члены предложения.</w:t>
      </w:r>
    </w:p>
    <w:p w14:paraId="57970F3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Способы выражения подлежащего.</w:t>
      </w:r>
    </w:p>
    <w:p w14:paraId="59309DF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сказуемого (простое глагольное, составное глагольное, составное именное) и способы его выражения.</w:t>
      </w:r>
    </w:p>
    <w:p w14:paraId="3928911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Тире между подлежащим и сказуемым.</w:t>
      </w:r>
    </w:p>
    <w:p w14:paraId="6452744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4A436A42" w14:textId="336639B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Второстепенные члены предложения.</w:t>
      </w:r>
    </w:p>
    <w:p w14:paraId="1750551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Второстепенные члены предложения, их виды.</w:t>
      </w:r>
    </w:p>
    <w:p w14:paraId="7FDD61D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Определение как второстепенный член предложения. Определения согласованные и несогласованные.</w:t>
      </w:r>
    </w:p>
    <w:p w14:paraId="6B006DE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Приложение как особый вид определения. Дополнение как второстепенный член предложения. Дополнения прямые и косвенные.</w:t>
      </w:r>
    </w:p>
    <w:p w14:paraId="0A85BC5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47974C11" w14:textId="1B69C9B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lastRenderedPageBreak/>
        <w:t>Односоставные предложения.</w:t>
      </w:r>
    </w:p>
    <w:p w14:paraId="124E08B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Односоставные предложения, их грамматические признаки.</w:t>
      </w:r>
    </w:p>
    <w:p w14:paraId="56AFF99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Грамматические различия односоставных предложений и двусоставных неполных предложений.</w:t>
      </w:r>
    </w:p>
    <w:p w14:paraId="3807E64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односоставных предложений: назывные, определённо-личные, неопределённо-личные, обобщённо-личные, безличные предложения.</w:t>
      </w:r>
    </w:p>
    <w:p w14:paraId="221A47B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Синтаксическая синонимия односоставных и двусоставных предложений.</w:t>
      </w:r>
    </w:p>
    <w:p w14:paraId="653E6FC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Употребление односоставных предложений в речи.</w:t>
      </w:r>
    </w:p>
    <w:p w14:paraId="27540562" w14:textId="71CB992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Простое осложнённое предложение.</w:t>
      </w:r>
    </w:p>
    <w:p w14:paraId="5D5F4862" w14:textId="3345940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Предложения с однородными членами.</w:t>
      </w:r>
    </w:p>
    <w:p w14:paraId="2B68B1E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Однородные члены предложения, их признаки, средства связи.</w:t>
      </w:r>
    </w:p>
    <w:p w14:paraId="6A7D4CF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Союзная и бессоюзная связь однородных членов предложения.</w:t>
      </w:r>
    </w:p>
    <w:p w14:paraId="63FDC6F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Однородные и неоднородные определения.</w:t>
      </w:r>
    </w:p>
    <w:p w14:paraId="19C5DC0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Предложения с обобщающими словами при однородных членах.</w:t>
      </w:r>
    </w:p>
    <w:p w14:paraId="5696AF2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построения предложений с однородными членами, связанными двойными союзами не только… но и, как…так и.</w:t>
      </w:r>
    </w:p>
    <w:p w14:paraId="6DCAC80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 либ</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 ни...ни, т</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 т</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w:t>
      </w:r>
    </w:p>
    <w:p w14:paraId="1769AD3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постановки знаков препинания в предложениях с обобщающими словами при однородных членах.</w:t>
      </w:r>
    </w:p>
    <w:p w14:paraId="4C26A84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постановки знаков препинания в простом и сложном предложениях с союзом и.</w:t>
      </w:r>
    </w:p>
    <w:p w14:paraId="0212F727" w14:textId="03655EF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Предложения с обособленными членами.</w:t>
      </w:r>
    </w:p>
    <w:p w14:paraId="2CA045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1B9ABB6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Уточняющие члены предложения, пояснительные и присоединительные конструкции.</w:t>
      </w:r>
    </w:p>
    <w:p w14:paraId="1A1521F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7C49A48" w14:textId="48FAABA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Предложения с обращениями, вводными и вставными конструкциями.</w:t>
      </w:r>
    </w:p>
    <w:p w14:paraId="0C5F93A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Обращение. Основные функции обращения. Распространённое и нераспространённое обращение.</w:t>
      </w:r>
    </w:p>
    <w:p w14:paraId="49B10D5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Вводные конструкции.</w:t>
      </w:r>
    </w:p>
    <w:p w14:paraId="2858C27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7029AB4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Вставные конструкции.</w:t>
      </w:r>
    </w:p>
    <w:p w14:paraId="099D487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Омонимия членов предложения и вводных слов, словосочетаний и предложений.</w:t>
      </w:r>
    </w:p>
    <w:p w14:paraId="71F0FBF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4FF995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постановки знаков препинания в предложениях с вводными и вставными конструкциями, обращениями и междометиями.</w:t>
      </w:r>
    </w:p>
    <w:p w14:paraId="1CAB3BD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и пунктуационный анализ простых предложений.</w:t>
      </w:r>
    </w:p>
    <w:p w14:paraId="68CFE4DF" w14:textId="77777777" w:rsidR="001A7DC0" w:rsidRPr="003D44ED" w:rsidRDefault="001A7DC0"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70242DCD" w14:textId="5BE0341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 xml:space="preserve">Содержание обучения в 9 классе. </w:t>
      </w:r>
    </w:p>
    <w:p w14:paraId="36FE0B3B" w14:textId="64F6CFA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4B01B6B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Роль русского языка в Российской Федерации. Русский язык в современном мире.</w:t>
      </w:r>
    </w:p>
    <w:p w14:paraId="1BCB73FB" w14:textId="66CDE38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672D346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Речь устная и письменная, монологическая и диалогическая, полилог (повторение).</w:t>
      </w:r>
    </w:p>
    <w:p w14:paraId="4C414E6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речевой деятельности: говорение, письмо, аудирование, чтение (повторение).</w:t>
      </w:r>
    </w:p>
    <w:p w14:paraId="0069BB9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аудирования: выборочное, ознакомительное, детальное.</w:t>
      </w:r>
    </w:p>
    <w:p w14:paraId="734E07C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чтения: изучающее, ознакомительное, просмотровое, поисковое.</w:t>
      </w:r>
    </w:p>
    <w:p w14:paraId="138CAC5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16BD630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Подробное, сжатое, выборочное изложение прочитанного или прослушанного текста.</w:t>
      </w:r>
    </w:p>
    <w:p w14:paraId="7A8BAA1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5B097CA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Приёмы работы с учебной книгой, лингвистическими словарями, справочной литературой.</w:t>
      </w:r>
    </w:p>
    <w:p w14:paraId="15FF674A" w14:textId="4885D34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022A2E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2753C75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Особенности употребления языковых средств выразительности в текстах, принадлежащих к различным функционально-смысловым типам речи.</w:t>
      </w:r>
    </w:p>
    <w:p w14:paraId="5413619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Информационная переработка текста.</w:t>
      </w:r>
    </w:p>
    <w:p w14:paraId="0694FBC3" w14:textId="02DC675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1C8B2A0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21D72AC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68FDF0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686C73E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23A81727" w14:textId="3599521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Синтаксис. Культура речи. Пунктуация.</w:t>
      </w:r>
    </w:p>
    <w:p w14:paraId="028CF4A9" w14:textId="5E22269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Сложное предложение.</w:t>
      </w:r>
    </w:p>
    <w:p w14:paraId="7492A16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 сложном предложении (повторение).</w:t>
      </w:r>
    </w:p>
    <w:p w14:paraId="3847CEF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Классификация сложных предложений.</w:t>
      </w:r>
    </w:p>
    <w:p w14:paraId="35DC51D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Смысловое, структурное и интонационное единство частей сложного предложения.</w:t>
      </w:r>
    </w:p>
    <w:p w14:paraId="603BA893" w14:textId="19FE325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Сложносочинённое предложение.</w:t>
      </w:r>
    </w:p>
    <w:p w14:paraId="6BBEED9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 сложносочинённом предложении, его строении.</w:t>
      </w:r>
    </w:p>
    <w:p w14:paraId="16AD79B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сложносочинённых предложений. Средства связи частей сложносочинённого предложения.</w:t>
      </w:r>
    </w:p>
    <w:p w14:paraId="1822723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Интонационные особенности сложносочинённых предложений с разными смысловыми отношениями между частями.</w:t>
      </w:r>
    </w:p>
    <w:p w14:paraId="7C84659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E3977B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построения сложносочинённого предложения; правила постановки знаков препинания в сложных предложениях.</w:t>
      </w:r>
    </w:p>
    <w:p w14:paraId="7DB2940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и пунктуационный анализ сложносочинённых предложений.</w:t>
      </w:r>
    </w:p>
    <w:p w14:paraId="46E69834" w14:textId="38CCB6E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Сложноподчинённое предложение.</w:t>
      </w:r>
    </w:p>
    <w:p w14:paraId="1769E8D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 сложноподчинённом предложении. Главная и придаточная части предложения.</w:t>
      </w:r>
    </w:p>
    <w:p w14:paraId="55176EA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Союзы и союзные слова. Различия подчинительных союзов и союзных слов.</w:t>
      </w:r>
    </w:p>
    <w:p w14:paraId="7EFCECF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481C641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Грамматическая синонимия сложноподчинённых предложений и простых предложений с обособленными членами.</w:t>
      </w:r>
    </w:p>
    <w:p w14:paraId="04390A4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w:t>
      </w:r>
      <w:r w:rsidRPr="003D44ED">
        <w:rPr>
          <w:rFonts w:ascii="Times New Roman" w:hAnsi="Times New Roman" w:cs="Times New Roman"/>
          <w:color w:val="auto"/>
          <w:lang w:bidi="ar-SA"/>
        </w:rPr>
        <w:lastRenderedPageBreak/>
        <w:t>Сложноподчинённые предложения с придаточными образа действия, меры и степени и сравнительными.</w:t>
      </w:r>
    </w:p>
    <w:p w14:paraId="1B4CB8B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6956F34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Типичные грамматические ошибки при построении сложноподчинённых предложений.</w:t>
      </w:r>
    </w:p>
    <w:p w14:paraId="47C10BB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Сложноподчинённые предложения с несколькими придаточными. Однородное, неоднородное и последовательное подчинение придаточных частей.</w:t>
      </w:r>
    </w:p>
    <w:p w14:paraId="53EA780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Правила постановки знаков препинания в сложноподчинённых предложениях.</w:t>
      </w:r>
    </w:p>
    <w:p w14:paraId="650B0ED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и пунктуационный анализ сложноподчинённых предложений.</w:t>
      </w:r>
    </w:p>
    <w:p w14:paraId="744427D6" w14:textId="4166979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Бессоюзное сложное предложение.</w:t>
      </w:r>
    </w:p>
    <w:p w14:paraId="75B93A9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Понятие о бессоюзном сложном предложении.</w:t>
      </w:r>
    </w:p>
    <w:p w14:paraId="5E0AC59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E4B3E5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Бессоюзные сложные предложения со значением перечисления. Запятая и точка с запятой в бессоюзном сложном предложении.</w:t>
      </w:r>
    </w:p>
    <w:p w14:paraId="07A3A5E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Бессоюзные сложные предложения со значением причины, пояснения, дополнения. Двоеточие в бессоюзном сложном предложении.</w:t>
      </w:r>
    </w:p>
    <w:p w14:paraId="2C20C3B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00014F2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и пунктуационный анализ бессоюзных сложных предложений.</w:t>
      </w:r>
    </w:p>
    <w:p w14:paraId="4D462E75" w14:textId="2BD5982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Сложные предложения с разными видами союзной и бессоюзной связи.</w:t>
      </w:r>
    </w:p>
    <w:p w14:paraId="18712D8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Типы сложных предложений с разными видами связи.</w:t>
      </w:r>
    </w:p>
    <w:p w14:paraId="48ED42E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Синтаксический и пунктуационный анализ сложных предложений с разными видами союзной и бессоюзной связи.</w:t>
      </w:r>
    </w:p>
    <w:p w14:paraId="512C7919" w14:textId="055CDB0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Прямая и косвенная речь.</w:t>
      </w:r>
    </w:p>
    <w:p w14:paraId="322EA47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Прямая и косвенная речь. Синонимия предложений с прямой и косвенной речью.</w:t>
      </w:r>
    </w:p>
    <w:p w14:paraId="4268A17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Цитирование. Способы включения цитат в высказывание.</w:t>
      </w:r>
    </w:p>
    <w:p w14:paraId="4307B84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1A34AE3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Применение знаний по синтаксису и пунктуации в практике правописания.</w:t>
      </w:r>
    </w:p>
    <w:p w14:paraId="1103A9B7" w14:textId="77777777" w:rsidR="001A7DC0" w:rsidRPr="003D44ED" w:rsidRDefault="001A7DC0"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720D5A6F" w14:textId="306BC4E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Планируемые результаты освоения программы по русскому языку на уровне основного общего образования.</w:t>
      </w:r>
    </w:p>
    <w:p w14:paraId="05535355" w14:textId="0E81033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B092DB" w14:textId="4C3ACBD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14:paraId="58FED77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1) гражданского воспитания:</w:t>
      </w:r>
    </w:p>
    <w:p w14:paraId="439DC0E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15FD7C3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неприятие любых форм экстремизма, дискриминации; понимание роли различных социальных институтов в жизни человека;</w:t>
      </w:r>
    </w:p>
    <w:p w14:paraId="389302D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w:t>
      </w:r>
      <w:r w:rsidRPr="003D44ED">
        <w:rPr>
          <w:rFonts w:ascii="Times New Roman" w:hAnsi="Times New Roman" w:cs="Times New Roman"/>
          <w:color w:val="auto"/>
          <w:lang w:bidi="ar-SA"/>
        </w:rPr>
        <w:lastRenderedPageBreak/>
        <w:t>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14:paraId="7AE139D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2) патриотического воспитания:</w:t>
      </w:r>
    </w:p>
    <w:p w14:paraId="2D75B6D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7F5259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3) духовно-нравственного воспитания:</w:t>
      </w:r>
    </w:p>
    <w:p w14:paraId="32AEC0A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521C17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4) эстетического воспитания:</w:t>
      </w:r>
    </w:p>
    <w:p w14:paraId="2B0833F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4BF8CF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390871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5) физического воспитания, формирования культуры здоровья и эмоционального благополучия:</w:t>
      </w:r>
    </w:p>
    <w:p w14:paraId="0A9BA52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01A646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14:paraId="5F8AFB4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1D73C5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умение принимать себя и других, не осуждая;</w:t>
      </w:r>
    </w:p>
    <w:p w14:paraId="6932DC7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5F410C5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6) трудового воспитания:</w:t>
      </w:r>
    </w:p>
    <w:p w14:paraId="5D840FA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E5A02B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E26058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умение рассказать о своих планах на будущее;</w:t>
      </w:r>
    </w:p>
    <w:p w14:paraId="23AF2C5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7) экологического воспитания:</w:t>
      </w:r>
    </w:p>
    <w:p w14:paraId="1243E73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209B68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9ACC79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8) ценности научного познания:</w:t>
      </w:r>
    </w:p>
    <w:p w14:paraId="5472B91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0326B4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9) адаптации обучающегося к изменяющимся условиям социальной и природной среды:</w:t>
      </w:r>
    </w:p>
    <w:p w14:paraId="394AAC8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0C8BAA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2FADD18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3A4B92EA" w14:textId="1525C91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04FF7D0" w14:textId="7F78AD5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У обучающегося будут сформированы следующие базовые логические действия как часть познавательных универсальных учебных действий:</w:t>
      </w:r>
    </w:p>
    <w:p w14:paraId="16E2857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и характеризовать существенные признаки языковых единиц, языковых явлений и процессов;</w:t>
      </w:r>
    </w:p>
    <w:p w14:paraId="0B25C6E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34B2F2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65D153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выявлять дефицит информации текста, необходимой для решения поставленной учебной задачи;</w:t>
      </w:r>
    </w:p>
    <w:p w14:paraId="2C048CF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59FD3D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F8EB43A" w14:textId="365CF92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0A4D5B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использовать вопросы как исследовательский инструмент познания в языковом образовании;</w:t>
      </w:r>
    </w:p>
    <w:p w14:paraId="0EA85DC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6C222B8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формировать гипотезу об истинности собственных суждений и суждений других, аргументировать свою позицию, мнение;</w:t>
      </w:r>
    </w:p>
    <w:p w14:paraId="75EDAA0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составлять алгоритм действий и использовать его для решения учебных задач;</w:t>
      </w:r>
    </w:p>
    <w:p w14:paraId="39A06DF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AA66E3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оценивать на применимость и достоверность информацию, полученную в ходе лингвистического исследования (эксперимента);</w:t>
      </w:r>
    </w:p>
    <w:p w14:paraId="3DDF58F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3C65213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EB95118" w14:textId="0FDFB2C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У обучающегося будут сформированы умения работать с информацией как часть познавательных универсальных учебных действий:</w:t>
      </w:r>
    </w:p>
    <w:p w14:paraId="7668CC1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D69E43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выбирать, анализировать, интерпретировать, обобщать и систематизировать информацию, представленную в текстах, таблицах, схемах;</w:t>
      </w:r>
    </w:p>
    <w:p w14:paraId="52661BB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32429C6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077734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находить сходные аргументы (подтверждающие или опровергающие одну и ту же идею, версию) в различных информационных источниках;</w:t>
      </w:r>
    </w:p>
    <w:p w14:paraId="418E9D1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72E93C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оценивать надёжность информации по критериям, предложенным учителем или сформулированным самостоятельно;</w:t>
      </w:r>
    </w:p>
    <w:p w14:paraId="70E88AF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эффективно запоминать и систематизировать информацию.</w:t>
      </w:r>
    </w:p>
    <w:p w14:paraId="2427223C" w14:textId="2800805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У обучающегося будут сформированы умения общения как часть коммуникативных универсальных учебных действий:</w:t>
      </w:r>
    </w:p>
    <w:p w14:paraId="0C5913D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059FF5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невербальные средства общения, понимать значение социальных знаков;</w:t>
      </w:r>
    </w:p>
    <w:p w14:paraId="27A63C5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знать и распознавать предпосылки конфликтных ситуаций и смягчать конфликты, вести переговоры;</w:t>
      </w:r>
    </w:p>
    <w:p w14:paraId="2F66DB1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17EF94E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D30982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сопоставлять свои суждения с суждениями других участников диалога, обнаруживать различие и сходство позиций;</w:t>
      </w:r>
    </w:p>
    <w:p w14:paraId="2C4993B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публично представлять результаты проведённого языкового анализа, выполненного лингвистического эксперимента, исследования, проекта;</w:t>
      </w:r>
    </w:p>
    <w:p w14:paraId="1DB3B56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12424067" w14:textId="40AB846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У обучающегося будут сформированы умения самоорганизации как части регулятивных универсальных учебных действий:</w:t>
      </w:r>
    </w:p>
    <w:p w14:paraId="12AD740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проблемы для решения в учебных и жизненных ситуациях;</w:t>
      </w:r>
    </w:p>
    <w:p w14:paraId="2349FF4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ориентироваться в различных подходах к принятию решений (индивидуальное, принятие решения в группе, принятие решения группой);</w:t>
      </w:r>
    </w:p>
    <w:p w14:paraId="68D1FCA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AD5D08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самостоятельно составлять план действий, вносить необходимые коррективы в ходе его реализации;</w:t>
      </w:r>
    </w:p>
    <w:p w14:paraId="57ACD62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выбор и брать ответственность за решение.</w:t>
      </w:r>
    </w:p>
    <w:p w14:paraId="1CA08896" w14:textId="4E18AE0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55A4A3F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разными способами самоконтроля (в том числе речевого), самомотивации и рефлексии;</w:t>
      </w:r>
    </w:p>
    <w:p w14:paraId="2833A49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давать оценку учебной ситуации и предлагать план её изменения;</w:t>
      </w:r>
    </w:p>
    <w:p w14:paraId="603DBE2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предвидеть трудности, которые могут возникнуть при решении учебной задачи, и адаптировать решение к меняющимся обстоятельствам;</w:t>
      </w:r>
    </w:p>
    <w:p w14:paraId="3BB47F5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686D82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развивать способность управлять собственными эмоциями и эмоциями других;</w:t>
      </w:r>
    </w:p>
    <w:p w14:paraId="4E1FCB1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4BF8A5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осознанно относиться к другому человеку и его мнению;</w:t>
      </w:r>
    </w:p>
    <w:p w14:paraId="332B535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признавать своё и чужое право на ошибку;</w:t>
      </w:r>
    </w:p>
    <w:p w14:paraId="202A319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принимать себя и других, не осуждая;</w:t>
      </w:r>
    </w:p>
    <w:p w14:paraId="0DBD2BA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проявлять открытость;</w:t>
      </w:r>
    </w:p>
    <w:p w14:paraId="2D4139B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осознавать невозможность контролировать всё вокруг.</w:t>
      </w:r>
    </w:p>
    <w:p w14:paraId="3A4F8E86" w14:textId="3DE859D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У обучающегося будут сформированы умения совместной деятельности:</w:t>
      </w:r>
    </w:p>
    <w:p w14:paraId="191B863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FF9D10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DD44DC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обобщать мнения нескольких человек, проявлять готовность руководить, выполнять поручения, подчиняться;</w:t>
      </w:r>
    </w:p>
    <w:p w14:paraId="14B8EED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5B05BC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9BD52F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D0D5B33" w14:textId="77777777" w:rsidR="001A7DC0" w:rsidRPr="003D44ED" w:rsidRDefault="001A7DC0"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p>
    <w:p w14:paraId="5F254CC9" w14:textId="135C0A8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К концу обучения в 5 классе обучающийся получит следующие предметные результаты по отдельным темам программы по русскому языку.</w:t>
      </w:r>
    </w:p>
    <w:p w14:paraId="34FFA08C" w14:textId="1431BFB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4DBEF96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Осознавать богатство и выразительность русского языка, приводить примеры, свидетельствующие об этом.</w:t>
      </w:r>
    </w:p>
    <w:p w14:paraId="3273608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Знать основные разделы лингвистики, основные единицы языка и речи (звук, морфема, слово, словосочетание, предложение).</w:t>
      </w:r>
    </w:p>
    <w:p w14:paraId="0F4BE388" w14:textId="7BFE13A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6D6497D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47231A1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8AC69F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14:paraId="796A673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05DF0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чтения: просмотровым, ознакомительным, изучающим, поисковым.</w:t>
      </w:r>
    </w:p>
    <w:p w14:paraId="3649DEB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Устно пересказывать прочитанный или прослушанный текст объёмом не менее 100 слов.</w:t>
      </w:r>
    </w:p>
    <w:p w14:paraId="4AF2F8A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6397F5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Осуществлять выбор языковых средств для создания высказывания в соответствии с целью, темой и коммуникативным замыслом.</w:t>
      </w:r>
    </w:p>
    <w:p w14:paraId="46D7560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14:paraId="4E0BCBBE" w14:textId="525A5F5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35940E4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0BF4232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смысловой анализ текста, его композиционных особенностей, определять количество микротем и абзацев.</w:t>
      </w:r>
    </w:p>
    <w:p w14:paraId="2FF5E1A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06DE333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55E6D6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знание основных признаков текста (повествование) в практике его создания.</w:t>
      </w:r>
    </w:p>
    <w:p w14:paraId="62983F1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14:paraId="05B94F6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Восстанавливать деформированный текст, осуществлять корректировку восстановленного текста с использованием образца.</w:t>
      </w:r>
    </w:p>
    <w:p w14:paraId="31286B3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6A6621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680EEEC4" w14:textId="2520A14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1FEAB55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Иметь общее представление об особенностях разговорной речи, функциональных стилей, языка художественной литературы.</w:t>
      </w:r>
    </w:p>
    <w:p w14:paraId="0A3B7FCF" w14:textId="1AAF4766"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Система языка. </w:t>
      </w:r>
    </w:p>
    <w:p w14:paraId="27A2DA54" w14:textId="36F9346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Фонетика. Графика. Орфоэпия.</w:t>
      </w:r>
    </w:p>
    <w:p w14:paraId="2D9E8FD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звуки; понимать различие между звуком и буквой, характеризовать систему звуков.</w:t>
      </w:r>
    </w:p>
    <w:p w14:paraId="37014EA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фонетический анализ слов.</w:t>
      </w:r>
    </w:p>
    <w:p w14:paraId="48340A5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Использовать знания по фонетике, графике и орфоэпии в практике произношения и правописания слов.</w:t>
      </w:r>
    </w:p>
    <w:p w14:paraId="0F7D1D4C" w14:textId="6B16AC70"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Орфография.</w:t>
      </w:r>
    </w:p>
    <w:p w14:paraId="4DD9ABD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Оперировать понятием «орфограмма» и различать буквенные и небуквенные орфограммы при проведении орфографического анализа слова.</w:t>
      </w:r>
    </w:p>
    <w:p w14:paraId="32A2895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изученные орфограммы.</w:t>
      </w:r>
    </w:p>
    <w:p w14:paraId="207C6CF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знания по орфографии в практике правописания (в том числе применять знание о правописании разделительных ъ и ь).</w:t>
      </w:r>
    </w:p>
    <w:p w14:paraId="606DBBDD" w14:textId="223FF7A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Лексикология.</w:t>
      </w:r>
    </w:p>
    <w:p w14:paraId="6CCCEF9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D1059B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однозначные и многозначные слова, различать прямое и переносное значения слова.</w:t>
      </w:r>
    </w:p>
    <w:p w14:paraId="474D62B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синонимы, антонимы, омонимы; различать многозначные слова и омонимы, правильно употреблять слова-паронимы.</w:t>
      </w:r>
    </w:p>
    <w:p w14:paraId="7ED1060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тематические группы слов, родовые и видовые понятия.</w:t>
      </w:r>
    </w:p>
    <w:p w14:paraId="33E05A6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лексический анализ слов (в рамках изученного).</w:t>
      </w:r>
    </w:p>
    <w:p w14:paraId="40F9465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Пользоваться лексическими словарями (толковым словарём, словарями синонимов, антонимов, омонимов, паронимов).</w:t>
      </w:r>
    </w:p>
    <w:p w14:paraId="360C2311" w14:textId="7D8CB03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Морфемика. Орфография.</w:t>
      </w:r>
    </w:p>
    <w:p w14:paraId="0AAA042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морфему как минимальную значимую единицу языка.</w:t>
      </w:r>
    </w:p>
    <w:p w14:paraId="376D9F1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морфемы в слове (корень, приставку, суффикс, окончание), выделять основу слова.</w:t>
      </w:r>
    </w:p>
    <w:p w14:paraId="037BF55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Находить чередование звуков в морфемах (в том числе чередование гласных с нулём звука).</w:t>
      </w:r>
    </w:p>
    <w:p w14:paraId="457EE95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морфемный анализ слов.</w:t>
      </w:r>
    </w:p>
    <w:p w14:paraId="30CB4C7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w:t>
      </w:r>
      <w:r w:rsidRPr="003D44ED">
        <w:rPr>
          <w:rFonts w:ascii="Times New Roman" w:hAnsi="Times New Roman" w:cs="Times New Roman"/>
          <w:color w:val="auto"/>
          <w:lang w:bidi="ar-SA"/>
        </w:rPr>
        <w:lastRenderedPageBreak/>
        <w:t>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0240FCC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орфографический анализ слов (в рамках изученного).</w:t>
      </w:r>
    </w:p>
    <w:p w14:paraId="122DEA5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Уместно использовать слова с суффиксами оценки в собственной речи.</w:t>
      </w:r>
    </w:p>
    <w:p w14:paraId="06848845" w14:textId="0AAD5A2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Морфология. Культура речи. Орфография.</w:t>
      </w:r>
    </w:p>
    <w:p w14:paraId="256C761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4CFA2A1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имена существительные, имена прилагательные, глаголы.</w:t>
      </w:r>
    </w:p>
    <w:p w14:paraId="342D8BD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анализ имён существительных, частичный морфологический анализ имён прилагательных, глаголов.</w:t>
      </w:r>
    </w:p>
    <w:p w14:paraId="525BC9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орфографический анализ имён существительных, имён прилагательных, глаголов (в рамках изученного).</w:t>
      </w:r>
    </w:p>
    <w:p w14:paraId="265B49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знания по морфологии при выполнении языкового анализа различных видов и в речевой практике.</w:t>
      </w:r>
    </w:p>
    <w:p w14:paraId="17205C4B" w14:textId="171A74E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Имя существительное.</w:t>
      </w:r>
    </w:p>
    <w:p w14:paraId="4F816F1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338F373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лексико-грамматические разряды имён существительных.</w:t>
      </w:r>
    </w:p>
    <w:p w14:paraId="1845465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типы склонения имён существительных, выявлять разносклоняемые и несклоняемые имена существительные.</w:t>
      </w:r>
    </w:p>
    <w:p w14:paraId="34A854E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анализ имён существительных.</w:t>
      </w:r>
    </w:p>
    <w:p w14:paraId="38CD8E2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40D2B05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6DC44C27" w14:textId="066F658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Имя прилагательное.</w:t>
      </w:r>
    </w:p>
    <w:p w14:paraId="1EAA5DB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08DB195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частичный морфологический анализ имён прилагательных (в рамках изученного).</w:t>
      </w:r>
    </w:p>
    <w:p w14:paraId="5867035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словоизменения, произношения имён прилагательных, постановки в них ударения (в рамках изученного).</w:t>
      </w:r>
    </w:p>
    <w:p w14:paraId="02F8861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14:paraId="133DC807" w14:textId="6CBCA51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Глагол.</w:t>
      </w:r>
    </w:p>
    <w:p w14:paraId="442F5E9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684C40C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глаголы совершенного и несовершенного вида, возвратные и невозвратные.</w:t>
      </w:r>
    </w:p>
    <w:p w14:paraId="505E43D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EAE9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спряжение глагола, спрягать глаголы.</w:t>
      </w:r>
    </w:p>
    <w:p w14:paraId="0A5C6B8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частичный морфологический анализ глаголов (в рамках изученного).</w:t>
      </w:r>
    </w:p>
    <w:p w14:paraId="169645B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словоизменения глаголов, постановки ударения в глагольных формах (в рамках изученного).</w:t>
      </w:r>
    </w:p>
    <w:p w14:paraId="1DFCE98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w:t>
      </w:r>
      <w:r w:rsidRPr="003D44ED">
        <w:rPr>
          <w:rFonts w:ascii="Times New Roman" w:hAnsi="Times New Roman" w:cs="Times New Roman"/>
          <w:color w:val="auto"/>
          <w:lang w:bidi="ar-SA"/>
        </w:rPr>
        <w:lastRenderedPageBreak/>
        <w:t>окончаний глагола, гласной перед суффиксом -л- в формах прошедшего времени глагола, слитного и раздельного написания не с глаголами.</w:t>
      </w:r>
    </w:p>
    <w:p w14:paraId="0A9893ED" w14:textId="43557E8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Синтаксис. Культура речи. Пунктуация.</w:t>
      </w:r>
    </w:p>
    <w:p w14:paraId="1A6FAC7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937072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14:paraId="5F1A1B1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078D21F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пунктуационный анализ предложения (в рамках изученного).</w:t>
      </w:r>
    </w:p>
    <w:p w14:paraId="72A11DAA" w14:textId="77777777" w:rsidR="003D44ED" w:rsidRPr="003D44ED" w:rsidRDefault="003D44ED"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4C5D8CF9" w14:textId="559A92D0"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К концу обучения в 6 классе обучающийся получит следующие предметные результаты по отдельным темам программы по русскому языку:</w:t>
      </w:r>
    </w:p>
    <w:p w14:paraId="3BF610C9" w14:textId="3FED366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69EED12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9DB833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Иметь представление о русском литературном языке.</w:t>
      </w:r>
    </w:p>
    <w:p w14:paraId="45469779" w14:textId="619A076A"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402DCE6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3854304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Участвовать в диалоге (побуждение к действию, обмен мнениями) объёмом не менее 4 реплик.</w:t>
      </w:r>
    </w:p>
    <w:p w14:paraId="10CC7B4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0FA2B6E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чтения: просмотровым, ознакомительным, изучающим, поисковым.</w:t>
      </w:r>
    </w:p>
    <w:p w14:paraId="704E85E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Устно пересказывать прочитанный или прослушанный текст объёмом не менее 110 слов.</w:t>
      </w:r>
    </w:p>
    <w:p w14:paraId="0F745A5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w:t>
      </w:r>
      <w:r w:rsidRPr="003D44ED">
        <w:rPr>
          <w:rFonts w:ascii="Times New Roman" w:hAnsi="Times New Roman" w:cs="Times New Roman"/>
          <w:color w:val="auto"/>
          <w:lang w:bidi="ar-SA"/>
        </w:rPr>
        <w:lastRenderedPageBreak/>
        <w:t>типов речи (для подробного изложения объём исходного текста должен составлять не менее 160 слов; для сжатого изложения – не менее 165 слов).</w:t>
      </w:r>
    </w:p>
    <w:p w14:paraId="7DBAB10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E25D87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14:paraId="0CEF454D" w14:textId="57CE49D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5242414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2CE7A3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6333F6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0714782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37528EA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смысловой анализ текста, его композиционных особенностей, определять количество микротем и абзацев.</w:t>
      </w:r>
    </w:p>
    <w:p w14:paraId="753709E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14:paraId="5B85064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94F377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F0F063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Редактировать собственные тексты с использованием знаний норм современного русского литературного языка.</w:t>
      </w:r>
    </w:p>
    <w:p w14:paraId="4E6DC10C" w14:textId="6A2338A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6393C02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363E728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знания об официально-деловом и научном стиле при выполнении языкового анализа различных видов и в речевой практике.</w:t>
      </w:r>
    </w:p>
    <w:p w14:paraId="14BB8167" w14:textId="221EB61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Система языка.</w:t>
      </w:r>
    </w:p>
    <w:p w14:paraId="78600B48" w14:textId="47FD7F9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Лексикология. Культура речи.</w:t>
      </w:r>
    </w:p>
    <w:p w14:paraId="179DB23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17CA683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4B0C81A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в тексте фразеологизмы, определять их значения; характеризовать ситуацию употребления фразеологизма.</w:t>
      </w:r>
    </w:p>
    <w:p w14:paraId="39D60F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41E6231" w14:textId="1E21773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Словообразование. Культура речи. Орфография.</w:t>
      </w:r>
    </w:p>
    <w:p w14:paraId="7CA9DBD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формообразующие и словообразующие морфемы в слове; выделять производящую основу.</w:t>
      </w:r>
    </w:p>
    <w:p w14:paraId="1B63085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142DD2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3D2BC15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14:paraId="52A51712" w14:textId="61BD783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Морфология. Культура речи. Орфография.</w:t>
      </w:r>
    </w:p>
    <w:p w14:paraId="2273000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особенности словообразования имён существительных.</w:t>
      </w:r>
    </w:p>
    <w:p w14:paraId="30D4FB5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правила слитного и дефисного написания пол- и полу- со словами.</w:t>
      </w:r>
    </w:p>
    <w:p w14:paraId="75BBEB0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произношения, постановки ударения (в рамках изученного), словоизменения имён существительных.</w:t>
      </w:r>
    </w:p>
    <w:p w14:paraId="45359B3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качественные, относительные и притяжательные имена прилагательные, степени сравнения качественных имён прилагательных.</w:t>
      </w:r>
    </w:p>
    <w:p w14:paraId="3490045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14:paraId="140441E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0260CD6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56B5A34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11454B4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14:paraId="2A66095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2781E01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3C7ED21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правила правописания ь в формах глагола повелительного наклонения.</w:t>
      </w:r>
    </w:p>
    <w:p w14:paraId="684F4A6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44E5F6C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Проводить фонетический анализ слов; использовать знания по фонетике и графике в практике произношения и правописания слов.</w:t>
      </w:r>
    </w:p>
    <w:p w14:paraId="453A2F2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изученные орфограммы, проводить орфографический анализ слов, применять знания по орфографии в практике правописания.</w:t>
      </w:r>
    </w:p>
    <w:p w14:paraId="6430B23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10D2226" w14:textId="77777777" w:rsidR="003D44ED" w:rsidRPr="003D44ED" w:rsidRDefault="003D44ED"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3B3255F4" w14:textId="4FE3EC6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К концу обучения в 7 классе обучающийся получит следующие предметные результаты по отдельным темам программы по русскому языку:</w:t>
      </w:r>
    </w:p>
    <w:p w14:paraId="15184749" w14:textId="6017EF8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5F7386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Иметь представление о языке как развивающемся явлении. Осознавать взаимосвязь языка, культуры и истории народа (приводить примеры).</w:t>
      </w:r>
    </w:p>
    <w:p w14:paraId="6DFF7592" w14:textId="426F89C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7C4E41A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61394E7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Участвовать в диалоге на лингвистические темы (в рамках изученного) и темы на основе жизненных наблюдений объёмом не менее 5 реплик.</w:t>
      </w:r>
    </w:p>
    <w:p w14:paraId="6E83873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диалога: диалог – запрос информации, диалог – сообщение информации.</w:t>
      </w:r>
    </w:p>
    <w:p w14:paraId="46E62E7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791E9D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чтения: просмотровым, ознакомительным, изучающим, поисковым.</w:t>
      </w:r>
    </w:p>
    <w:p w14:paraId="03C4D00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Устно пересказывать прослушанный или прочитанный текст объёмом не менее 120 слов.</w:t>
      </w:r>
    </w:p>
    <w:p w14:paraId="306E284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0D0B6C4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Осуществлять выбор языковых средств для создания высказывания в соответствии с целью, темой и коммуникативным замыслом.</w:t>
      </w:r>
    </w:p>
    <w:p w14:paraId="0A44D24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14:paraId="0D42DCE3" w14:textId="664F398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592098B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528EF99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смысловой анализ текста, его композиционных особенностей, определять количество микротем и абзацев.</w:t>
      </w:r>
    </w:p>
    <w:p w14:paraId="520B267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лексические и грамматические средства связи предложений и частей текста.</w:t>
      </w:r>
    </w:p>
    <w:p w14:paraId="10D0B8E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14:paraId="3251EC1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w:t>
      </w:r>
      <w:r w:rsidRPr="003D44ED">
        <w:rPr>
          <w:rFonts w:ascii="Times New Roman" w:hAnsi="Times New Roman" w:cs="Times New Roman"/>
          <w:color w:val="auto"/>
          <w:lang w:bidi="ar-SA"/>
        </w:rPr>
        <w:lastRenderedPageBreak/>
        <w:t>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BDB832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Представлять сообщение на заданную тему в виде презентации.</w:t>
      </w:r>
    </w:p>
    <w:p w14:paraId="7F43439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Представлять содержание научно-учебного текста в виде таблицы, схемы; представлять содержание таблицы, схемы в виде текста.</w:t>
      </w:r>
    </w:p>
    <w:p w14:paraId="5285ACB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14:paraId="6D3F9177" w14:textId="775BB30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3ABC69C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932F8B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37B92B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тексты публицистического стиля в жанре репортажа, заметки, интервью; оформлять деловые бумаги (инструкция).</w:t>
      </w:r>
    </w:p>
    <w:p w14:paraId="16B940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нормами построения текстов публицистического стиля.</w:t>
      </w:r>
    </w:p>
    <w:p w14:paraId="5BF94C5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05F1EC4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знания о функциональных разновидностях языка при выполнении языкового анализа различных видов и в речевой практике.</w:t>
      </w:r>
    </w:p>
    <w:p w14:paraId="2D028815" w14:textId="6E1E3F7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Система языка.</w:t>
      </w:r>
    </w:p>
    <w:p w14:paraId="552B661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изученные орфограммы; проводить орфографический анализ слов, применять знания по орфографии в практике правописания.</w:t>
      </w:r>
    </w:p>
    <w:p w14:paraId="7CF97A9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Использовать знания по морфемике и словообразованию при выполнении языкового анализа различных видов и в практике правописания.</w:t>
      </w:r>
    </w:p>
    <w:p w14:paraId="09E0F01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15665D5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318CAE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392C94A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E50706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Использовать грамматические словари и справочники в речевой практике.</w:t>
      </w:r>
    </w:p>
    <w:p w14:paraId="6EF46100" w14:textId="0AC59D0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Морфология. Культура речи. Орфография.</w:t>
      </w:r>
    </w:p>
    <w:p w14:paraId="303A318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438A59D0" w14:textId="3AA4E879"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Причастие.</w:t>
      </w:r>
    </w:p>
    <w:p w14:paraId="2DA457A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14C297E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084944C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орфографический анализ причастий, применять это умение в речевой практике.</w:t>
      </w:r>
    </w:p>
    <w:p w14:paraId="7DE0E01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Составлять словосочетания с причастием в роли зависимого слова, конструировать причастные обороты.</w:t>
      </w:r>
    </w:p>
    <w:p w14:paraId="37026D2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73219EF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 расставлять знаки препинания в предложениях с причастным оборотом.</w:t>
      </w:r>
    </w:p>
    <w:p w14:paraId="6BDC865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синтаксический и пунктуационный анализ предложений с причастным оборотом (в рамках изученного).</w:t>
      </w:r>
    </w:p>
    <w:p w14:paraId="061A36A3" w14:textId="72DF939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Деепричастие.</w:t>
      </w:r>
    </w:p>
    <w:p w14:paraId="36AEB0E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деепричастие как особую форму глагола.</w:t>
      </w:r>
    </w:p>
    <w:p w14:paraId="66C575C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признаки глагола и наречия в деепричастии, синтаксическую функцию деепричастия.</w:t>
      </w:r>
    </w:p>
    <w:p w14:paraId="4043D6F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деепричастия совершенного и несовершенного вида.</w:t>
      </w:r>
    </w:p>
    <w:p w14:paraId="059A97C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орфографический анализ деепричастий, применять это умение в речевой практике.</w:t>
      </w:r>
    </w:p>
    <w:p w14:paraId="16BC684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Конструировать деепричастный оборот, определять роль деепричастия в предложении.</w:t>
      </w:r>
    </w:p>
    <w:p w14:paraId="54FA641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Уместно использовать деепричастия в речи.</w:t>
      </w:r>
    </w:p>
    <w:p w14:paraId="24DE5B1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 ставить ударение в деепричастиях.</w:t>
      </w:r>
    </w:p>
    <w:p w14:paraId="015A271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правила написания гласных в суффиксах деепричастий, правила слитного и раздельного написания не с деепричастиями.</w:t>
      </w:r>
    </w:p>
    <w:p w14:paraId="7A99DEF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 строить предложения с одиночными деепричастиями и деепричастными оборотами.</w:t>
      </w:r>
    </w:p>
    <w:p w14:paraId="7C0A91A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Правильно расставлять знаки препинания в предложениях с одиночным деепричастием и деепричастным оборотом.</w:t>
      </w:r>
    </w:p>
    <w:p w14:paraId="3C8196D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синтаксический и пунктуационный анализ предложений с одиночным деепричастием и деепричастным оборотом (в рамках изученного).</w:t>
      </w:r>
    </w:p>
    <w:p w14:paraId="5284AFB7" w14:textId="4501954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Наречие.</w:t>
      </w:r>
    </w:p>
    <w:p w14:paraId="4755D1C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425C9D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орфографический анализ наречий (в рамках изученного), применять это умение в речевой практике.</w:t>
      </w:r>
    </w:p>
    <w:p w14:paraId="7613F14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образования степеней сравнения наречий, произношения наречий, постановки в них ударения.</w:t>
      </w:r>
    </w:p>
    <w:p w14:paraId="761CE5B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4DA5C073" w14:textId="627B637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Слова категории состояния.</w:t>
      </w:r>
    </w:p>
    <w:p w14:paraId="6AD4D85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027B5B6B" w14:textId="31320B30"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Служебные части речи.</w:t>
      </w:r>
    </w:p>
    <w:p w14:paraId="516ED02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Давать общую характеристику служебных частей речи, объяснять их отличия от самостоятельных частей речи.</w:t>
      </w:r>
    </w:p>
    <w:p w14:paraId="2333DEBB" w14:textId="75909E9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Предлог.</w:t>
      </w:r>
    </w:p>
    <w:p w14:paraId="17F47AC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предлог как служебную часть речи, различать производные и непроизводные предлоги, простые и составные предлоги.</w:t>
      </w:r>
    </w:p>
    <w:p w14:paraId="1916419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14:paraId="05DFF56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7BD67AA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14:paraId="6E2C841A" w14:textId="4C14CE13"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Союз.</w:t>
      </w:r>
    </w:p>
    <w:p w14:paraId="3CD4CA1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4A58A1F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4549D4D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анализ союзов, применять это умение в речевой практике.</w:t>
      </w:r>
    </w:p>
    <w:p w14:paraId="3C766B8F" w14:textId="3B96F9A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Частица.</w:t>
      </w:r>
    </w:p>
    <w:p w14:paraId="26091CA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469DD68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Употреблять частицы в речи в соответствии с их значением и стилистической окраской; соблюдать правила правописания частиц.</w:t>
      </w:r>
    </w:p>
    <w:p w14:paraId="303B4C3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анализ частиц, применять это умение в речевой практике.</w:t>
      </w:r>
    </w:p>
    <w:p w14:paraId="6DE8822B" w14:textId="23A2472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Междометия и звукоподражательные слова.</w:t>
      </w:r>
    </w:p>
    <w:p w14:paraId="0BD6ACC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5AFEDA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морфологический анализ междометий, применять это умение в речевой практике.</w:t>
      </w:r>
    </w:p>
    <w:p w14:paraId="093C9D2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пунктуационные правила оформления предложений с междометиями.</w:t>
      </w:r>
    </w:p>
    <w:p w14:paraId="7564815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грамматические омонимы.</w:t>
      </w:r>
    </w:p>
    <w:p w14:paraId="16BA521C" w14:textId="77777777" w:rsidR="003D44ED" w:rsidRPr="003D44ED" w:rsidRDefault="003D44ED"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2BC36AC2" w14:textId="61B5B52D"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К концу обучения в 8 классе обучающийся получит следующие предметные результаты по отдельным темам программы по русскому языку:</w:t>
      </w:r>
    </w:p>
    <w:p w14:paraId="02E36122" w14:textId="2115055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681201D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Иметь представление о русском языке как одном из славянских языков.</w:t>
      </w:r>
    </w:p>
    <w:p w14:paraId="15DE2AB8" w14:textId="68306A0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07199E8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7CE25D2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Участвовать в диалоге на лингвистические темы (в рамках изученного) и темы на основе жизненных наблюдений (объём не менее 6 реплик).</w:t>
      </w:r>
    </w:p>
    <w:p w14:paraId="131D8EE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6FFFB14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чтения: просмотровым, ознакомительным, изучающим, поисковым.</w:t>
      </w:r>
    </w:p>
    <w:p w14:paraId="3F417CB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Устно пересказывать прочитанный или прослушанный текст объёмом не менее 140 слов.</w:t>
      </w:r>
    </w:p>
    <w:p w14:paraId="4E5B271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19F8762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Осуществлять выбор языковых средств для создания высказывания в соответствии с целью, темой и коммуникативным замыслом.</w:t>
      </w:r>
    </w:p>
    <w:p w14:paraId="6BDA72B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w:t>
      </w:r>
      <w:r w:rsidRPr="003D44ED">
        <w:rPr>
          <w:rFonts w:ascii="Times New Roman" w:hAnsi="Times New Roman" w:cs="Times New Roman"/>
          <w:color w:val="auto"/>
          <w:lang w:bidi="ar-SA"/>
        </w:rPr>
        <w:lastRenderedPageBreak/>
        <w:t>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14:paraId="3670A70F" w14:textId="2525ABD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1AC5C19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2FA0A13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405568E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14:paraId="27A699B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D650BD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Представлять сообщение на заданную тему в виде презентации.</w:t>
      </w:r>
    </w:p>
    <w:p w14:paraId="68839CE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C264DE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0487CC40" w14:textId="4FE593B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68B3563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3005BB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7FCA86F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Осуществлять выбор языковых средств для создания высказывания в соответствии с целью, темой и коммуникативным замыслом.</w:t>
      </w:r>
    </w:p>
    <w:p w14:paraId="17A8A0A1" w14:textId="64E0A7C6"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Система языка.</w:t>
      </w:r>
    </w:p>
    <w:p w14:paraId="3B26ED5F" w14:textId="4B86D494"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val="en-US" w:bidi="ar-SA"/>
        </w:rPr>
        <w:t>C</w:t>
      </w:r>
      <w:r w:rsidRPr="003D44ED">
        <w:rPr>
          <w:rFonts w:ascii="Times New Roman" w:hAnsi="Times New Roman" w:cs="Times New Roman"/>
          <w:b/>
          <w:i/>
          <w:color w:val="auto"/>
          <w:lang w:bidi="ar-SA"/>
        </w:rPr>
        <w:t>интаксис. Культура речи. Пунктуация.</w:t>
      </w:r>
    </w:p>
    <w:p w14:paraId="5F6D27C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Иметь представление о синтаксисе как разделе лингвистики, распознавать словосочетание и предложение как единицы синтаксиса.</w:t>
      </w:r>
    </w:p>
    <w:p w14:paraId="799C0E6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функции знаков препинания.</w:t>
      </w:r>
    </w:p>
    <w:p w14:paraId="72E26594" w14:textId="37DEABFC"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Словосочетание.</w:t>
      </w:r>
    </w:p>
    <w:p w14:paraId="725FD3E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615034FB"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нормы построения словосочетаний.</w:t>
      </w:r>
    </w:p>
    <w:p w14:paraId="5D0D5DB8" w14:textId="07EACDFE"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Предложение.</w:t>
      </w:r>
    </w:p>
    <w:p w14:paraId="64D1423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AE556A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B39FA0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5A3951E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64070A3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D1ED16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2253D02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046463E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нормы построения предложений с однородными членами, связанными двойными союзами не только… но и, как… так и.</w:t>
      </w:r>
    </w:p>
    <w:p w14:paraId="1A5A17B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 либ</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 ни... ни, т</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 т</w:t>
      </w:r>
      <w:r w:rsidRPr="003D44ED">
        <w:rPr>
          <w:rFonts w:ascii="Times New Roman" w:hAnsi="Times New Roman" w:cs="Times New Roman"/>
          <w:color w:val="auto"/>
          <w:lang w:val="en-US" w:bidi="ar-SA"/>
        </w:rPr>
        <w:t>o</w:t>
      </w:r>
      <w:r w:rsidRPr="003D44ED">
        <w:rPr>
          <w:rFonts w:ascii="Times New Roman" w:hAnsi="Times New Roman" w:cs="Times New Roman"/>
          <w:color w:val="auto"/>
          <w:lang w:bidi="ar-SA"/>
        </w:rPr>
        <w:t>); правила постановки знаков препинания в предложениях с обобщающим словом при однородных членах.</w:t>
      </w:r>
    </w:p>
    <w:p w14:paraId="0D4CD68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57CE7CA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14:paraId="27906EA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6AF0E22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62150A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сложные предложения, конструкции с чужой речью (в рамках изученного).</w:t>
      </w:r>
    </w:p>
    <w:p w14:paraId="371F159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81E107D" w14:textId="77777777" w:rsidR="003D44ED" w:rsidRPr="003D44ED" w:rsidRDefault="003D44ED"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p>
    <w:p w14:paraId="3E8B36CA" w14:textId="265957F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color w:val="auto"/>
          <w:lang w:bidi="ar-SA"/>
        </w:rPr>
      </w:pPr>
      <w:r w:rsidRPr="003D44ED">
        <w:rPr>
          <w:rFonts w:ascii="Times New Roman" w:hAnsi="Times New Roman" w:cs="Times New Roman"/>
          <w:b/>
          <w:color w:val="auto"/>
          <w:lang w:bidi="ar-SA"/>
        </w:rPr>
        <w:t>К концу обучения в 9 классе обучающийся получит следующие предметные результаты по отдельным темам программы по русскому языку:</w:t>
      </w:r>
    </w:p>
    <w:p w14:paraId="7DC1B86C" w14:textId="7863988F"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Общие сведения о языке.</w:t>
      </w:r>
    </w:p>
    <w:p w14:paraId="0BCD0DA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14:paraId="5491BAC6" w14:textId="0E12C235"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Язык и речь.</w:t>
      </w:r>
    </w:p>
    <w:p w14:paraId="75B7287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E98B56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1373E53F"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02E578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Владеть различными видами чтения: просмотровым, ознакомительным, изучающим, поисковым.</w:t>
      </w:r>
    </w:p>
    <w:p w14:paraId="6CE0FEB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Устно пересказывать прочитанный или прослушанный текст объёмом не менее 150 слов.</w:t>
      </w:r>
    </w:p>
    <w:p w14:paraId="0E983AB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Осуществлять выбор языковых средств для создания высказывания в соответствии с целью, темой и коммуникативным замыслом.</w:t>
      </w:r>
    </w:p>
    <w:p w14:paraId="0111A47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1CDE9011" w14:textId="0198F712"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Текст.</w:t>
      </w:r>
    </w:p>
    <w:p w14:paraId="2149B02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Анализировать текст: определять тему и главную мысль текста, подбирать заголовок, отражающий тему или главную мысль текста.</w:t>
      </w:r>
    </w:p>
    <w:p w14:paraId="22F85EB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Устанавливать принадлежность текста к функционально-смысловому типу речи.</w:t>
      </w:r>
    </w:p>
    <w:p w14:paraId="2D5662B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Находить в тексте типовые фрагменты – описание, повествование, рассуждение-доказательство, оценочные высказывания.</w:t>
      </w:r>
    </w:p>
    <w:p w14:paraId="6614F81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Прогнозировать содержание текста по заголовку, ключевым словам, зачину или концовке.</w:t>
      </w:r>
    </w:p>
    <w:p w14:paraId="4D7DFC4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отличительные признаки текстов разных жанров.</w:t>
      </w:r>
    </w:p>
    <w:p w14:paraId="7545272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высказывание на основе текста: выражать своё отношение к прочитанному или прослушанному в устной и письменной форме.</w:t>
      </w:r>
    </w:p>
    <w:p w14:paraId="78FD10A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14:paraId="1F75147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99ED07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CAFC6F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4E70968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04B4D46" w14:textId="467B4AB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Функциональные разновидности языка.</w:t>
      </w:r>
    </w:p>
    <w:p w14:paraId="73E051E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7FB375E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2BE9DA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5B2997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2FB6FC0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19EF1AB8" w14:textId="3F7C449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Система языка. Синтаксис. Культура речи. Пунктуация.</w:t>
      </w:r>
    </w:p>
    <w:p w14:paraId="04E0C297" w14:textId="4244754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Сложносочинённое предложение.</w:t>
      </w:r>
    </w:p>
    <w:p w14:paraId="3D95C1B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основные средства синтаксической связи между частями сложного предложения.</w:t>
      </w:r>
    </w:p>
    <w:p w14:paraId="35367A47"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сложные предложения с разными видами связи, бессоюзные и союзные предложения (сложносочинённые и сложноподчинённые).</w:t>
      </w:r>
    </w:p>
    <w:p w14:paraId="05FDD0FC"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7547093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41389F1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особенности употребления сложносочинённых предложений в речи.</w:t>
      </w:r>
    </w:p>
    <w:p w14:paraId="343C7D7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основные нормы построения сложносочинённого предложения.</w:t>
      </w:r>
    </w:p>
    <w:p w14:paraId="0FA7047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15634431"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синтаксический и пунктуационный анализ сложносочинённых предложений.</w:t>
      </w:r>
    </w:p>
    <w:p w14:paraId="1C3BC20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правила постановки знаков препинания в сложносочинённых предложениях.</w:t>
      </w:r>
    </w:p>
    <w:p w14:paraId="3B9033AE" w14:textId="30DF206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Сложноподчинённое предложение.</w:t>
      </w:r>
    </w:p>
    <w:p w14:paraId="261B749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0654077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подчинительные союзы и союзные слова.</w:t>
      </w:r>
    </w:p>
    <w:p w14:paraId="60B0295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612DD94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36F52BE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однородное, неоднородное и последовательное подчинение придаточных частей.</w:t>
      </w:r>
    </w:p>
    <w:p w14:paraId="76A1C56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71E2E9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основные нормы построения сложноподчинённого предложения.</w:t>
      </w:r>
    </w:p>
    <w:p w14:paraId="1BEE6FF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Понимать особенности употребления сложноподчинённых предложений в речи.</w:t>
      </w:r>
    </w:p>
    <w:p w14:paraId="25490130"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lastRenderedPageBreak/>
        <w:t>Проводить синтаксический и пунктуационный анализ сложноподчинённых предложений.</w:t>
      </w:r>
    </w:p>
    <w:p w14:paraId="7CBF4E59"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нормы построения сложноподчинённых предложений и правила постановки знаков препинания в них.</w:t>
      </w:r>
    </w:p>
    <w:p w14:paraId="522DAA36" w14:textId="7B580F8B"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Бессоюзное сложное предложение.</w:t>
      </w:r>
    </w:p>
    <w:p w14:paraId="3CE7B973"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20C256D5"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Соблюдать основные грамматические нормы построения бессоюзного сложного предложения. </w:t>
      </w:r>
    </w:p>
    <w:p w14:paraId="5A89EBF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 xml:space="preserve">Понимать особенности употребления бессоюзных сложных предложений в речи. </w:t>
      </w:r>
    </w:p>
    <w:p w14:paraId="782F351A"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синтаксический и пунктуационный анализ бессоюзных сложных предложений.</w:t>
      </w:r>
    </w:p>
    <w:p w14:paraId="461531BD"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14:paraId="3621ECEA" w14:textId="148E5FA1"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Сложные предложения с разными видами союзной и бессоюзной связи.</w:t>
      </w:r>
    </w:p>
    <w:p w14:paraId="4E8A8AE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типы сложных предложений с разными видами связи.</w:t>
      </w:r>
    </w:p>
    <w:p w14:paraId="33FF74BE"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основные нормы построения сложных предложений с разными видами связи.</w:t>
      </w:r>
    </w:p>
    <w:p w14:paraId="6A2E790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Употреблять сложные предложения с разными видами связи в речи.</w:t>
      </w:r>
    </w:p>
    <w:p w14:paraId="13E62A3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Проводить синтаксический и пунктуационный анализ сложных предложений с разными видами связи.</w:t>
      </w:r>
    </w:p>
    <w:p w14:paraId="7FEE0838"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правила постановки знаков препинания в сложных предложениях с разными видами связи.</w:t>
      </w:r>
    </w:p>
    <w:p w14:paraId="69BE4BCB" w14:textId="6EB78538"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b/>
          <w:i/>
          <w:color w:val="auto"/>
          <w:lang w:bidi="ar-SA"/>
        </w:rPr>
      </w:pPr>
      <w:r w:rsidRPr="003D44ED">
        <w:rPr>
          <w:rFonts w:ascii="Times New Roman" w:hAnsi="Times New Roman" w:cs="Times New Roman"/>
          <w:b/>
          <w:i/>
          <w:color w:val="auto"/>
          <w:lang w:bidi="ar-SA"/>
        </w:rPr>
        <w:t>Прямая и косвенная речь.</w:t>
      </w:r>
    </w:p>
    <w:p w14:paraId="446EA9E6"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Распознавать прямую и косвенную речь; выявлять синонимию предложений с прямой и косвенной речью.</w:t>
      </w:r>
    </w:p>
    <w:p w14:paraId="6478BFC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Цитировать и применять разные способы включения цитат в высказывание.</w:t>
      </w:r>
    </w:p>
    <w:p w14:paraId="07616234"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Соблюдать основные нормы построения предложений с прямой и косвенной речью, при цитировании.</w:t>
      </w:r>
    </w:p>
    <w:p w14:paraId="3E010782" w14:textId="77777777" w:rsidR="003A743C" w:rsidRPr="003D44ED" w:rsidRDefault="003A743C" w:rsidP="00284BDD">
      <w:pPr>
        <w:widowControl/>
        <w:shd w:val="clear" w:color="auto" w:fill="FFFFFF" w:themeFill="background1"/>
        <w:autoSpaceDE w:val="0"/>
        <w:autoSpaceDN w:val="0"/>
        <w:adjustRightInd w:val="0"/>
        <w:ind w:firstLine="567"/>
        <w:jc w:val="both"/>
        <w:rPr>
          <w:rFonts w:ascii="Times New Roman" w:hAnsi="Times New Roman" w:cs="Times New Roman"/>
          <w:color w:val="auto"/>
          <w:lang w:bidi="ar-SA"/>
        </w:rPr>
      </w:pPr>
      <w:r w:rsidRPr="003D44ED">
        <w:rPr>
          <w:rFonts w:ascii="Times New Roman" w:hAnsi="Times New Roman" w:cs="Times New Roman"/>
          <w:color w:val="auto"/>
          <w:lang w:bidi="ar-SA"/>
        </w:rPr>
        <w:t>Применять правила постановки знаков препинания в предложениях с прямой и косвенной речью, при цитировании.</w:t>
      </w:r>
    </w:p>
    <w:p w14:paraId="57EFAF74" w14:textId="57943992" w:rsidR="009823F7" w:rsidRDefault="009823F7" w:rsidP="00284BDD">
      <w:pPr>
        <w:widowControl/>
        <w:shd w:val="clear" w:color="auto" w:fill="FFFFFF" w:themeFill="background1"/>
        <w:autoSpaceDE w:val="0"/>
        <w:autoSpaceDN w:val="0"/>
        <w:adjustRightInd w:val="0"/>
        <w:ind w:firstLine="567"/>
        <w:jc w:val="both"/>
        <w:rPr>
          <w:rFonts w:ascii="Times New Roman" w:eastAsia="Times New Roman" w:hAnsi="Times New Roman" w:cs="Times New Roman"/>
          <w:color w:val="FF0000"/>
        </w:rPr>
      </w:pPr>
      <w:r>
        <w:rPr>
          <w:color w:val="FF0000"/>
        </w:rPr>
        <w:br w:type="page"/>
      </w:r>
    </w:p>
    <w:p w14:paraId="6C03BBC3" w14:textId="1458CA12" w:rsidR="00420E3F" w:rsidRPr="00EE14CA" w:rsidRDefault="00420E3F" w:rsidP="00284BDD">
      <w:pPr>
        <w:pStyle w:val="3"/>
        <w:numPr>
          <w:ilvl w:val="2"/>
          <w:numId w:val="4"/>
        </w:numPr>
        <w:shd w:val="clear" w:color="auto" w:fill="FFFFFF" w:themeFill="background1"/>
        <w:tabs>
          <w:tab w:val="left" w:pos="2127"/>
          <w:tab w:val="left" w:pos="2977"/>
        </w:tabs>
        <w:ind w:left="0" w:firstLine="426"/>
        <w:jc w:val="center"/>
        <w:rPr>
          <w:rFonts w:ascii="Times New Roman" w:hAnsi="Times New Roman" w:cs="Times New Roman"/>
          <w:b/>
          <w:color w:val="auto"/>
          <w:sz w:val="28"/>
          <w:szCs w:val="28"/>
        </w:rPr>
      </w:pPr>
      <w:r w:rsidRPr="00EE14CA">
        <w:rPr>
          <w:rFonts w:ascii="Times New Roman" w:hAnsi="Times New Roman" w:cs="Times New Roman"/>
          <w:b/>
          <w:color w:val="auto"/>
          <w:sz w:val="28"/>
          <w:szCs w:val="28"/>
        </w:rPr>
        <w:lastRenderedPageBreak/>
        <w:t>ЛИТЕРАТУРА</w:t>
      </w:r>
    </w:p>
    <w:p w14:paraId="77EF3C85" w14:textId="3E29C48B"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bookmarkStart w:id="2" w:name="bookmark322"/>
      <w:bookmarkEnd w:id="1"/>
      <w:r w:rsidRPr="00EE14CA">
        <w:rPr>
          <w:rFonts w:ascii="Times New Roman" w:hAnsi="Times New Roman" w:cs="Times New Roman"/>
          <w:color w:val="auto"/>
          <w:lang w:bidi="ar-SA"/>
        </w:rPr>
        <w:t xml:space="preserve">Федеральная рабочая программа по учебному предмету «Литература». </w:t>
      </w:r>
    </w:p>
    <w:p w14:paraId="2FF1B367" w14:textId="6CD27489"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370E34C4" w14:textId="77777777" w:rsidR="00DD1984" w:rsidRPr="00EE14CA" w:rsidRDefault="00DD1984" w:rsidP="00284BDD">
      <w:pPr>
        <w:shd w:val="clear" w:color="auto" w:fill="FFFFFF" w:themeFill="background1"/>
        <w:ind w:firstLine="567"/>
        <w:jc w:val="both"/>
        <w:rPr>
          <w:rFonts w:ascii="Times New Roman" w:hAnsi="Times New Roman" w:cs="Times New Roman"/>
          <w:color w:val="auto"/>
          <w:lang w:bidi="ar-SA"/>
        </w:rPr>
      </w:pPr>
    </w:p>
    <w:p w14:paraId="667C3E46" w14:textId="23ACCBAB" w:rsidR="003D44ED" w:rsidRPr="00EE14CA" w:rsidRDefault="003D44ED" w:rsidP="00284BDD">
      <w:pPr>
        <w:shd w:val="clear" w:color="auto" w:fill="FFFFFF" w:themeFill="background1"/>
        <w:ind w:firstLine="567"/>
        <w:jc w:val="both"/>
        <w:rPr>
          <w:rFonts w:ascii="Times New Roman" w:hAnsi="Times New Roman" w:cs="Times New Roman"/>
          <w:b/>
          <w:color w:val="auto"/>
          <w:lang w:bidi="ar-SA"/>
        </w:rPr>
      </w:pPr>
      <w:r w:rsidRPr="00EE14CA">
        <w:rPr>
          <w:rFonts w:ascii="Times New Roman" w:hAnsi="Times New Roman" w:cs="Times New Roman"/>
          <w:b/>
          <w:color w:val="auto"/>
          <w:lang w:bidi="ar-SA"/>
        </w:rPr>
        <w:t>Пояснительная записка.</w:t>
      </w:r>
    </w:p>
    <w:p w14:paraId="476DE4B0" w14:textId="0ED484BB"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5DEB04EF" w14:textId="2238D27B"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Программа по литературе позволит учителю:</w:t>
      </w:r>
    </w:p>
    <w:p w14:paraId="1C292C3A"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14:paraId="72927A05"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14:paraId="7860008F" w14:textId="66E87B91"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160259C6" w14:textId="1DBDC82B"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33AC317" w14:textId="19D34B25"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305B321B" w14:textId="587A54D9"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59E0D40" w14:textId="15BE53FA"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0B6F291E" w14:textId="5904B856"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428927B5" w14:textId="4B4D2788"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14:paraId="22C5335B" w14:textId="66A2D95F"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lastRenderedPageBreak/>
        <w:t>Достижение целей изучения литературы возможно при решении учебных задач, которые постепенно усложняются от 5 к 9 классу.</w:t>
      </w:r>
    </w:p>
    <w:p w14:paraId="024FF36B" w14:textId="197ADADE"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5039FCAD" w14:textId="5314DBC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B9F6A84" w14:textId="06C6E9E4"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0DC6297D" w14:textId="6E576B18"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14:paraId="06326A98" w14:textId="2B7820F6"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14:paraId="0A4E6B53" w14:textId="77777777" w:rsidR="00EE14CA" w:rsidRPr="00EE14CA" w:rsidRDefault="00EE14CA" w:rsidP="00284BDD">
      <w:pPr>
        <w:shd w:val="clear" w:color="auto" w:fill="FFFFFF" w:themeFill="background1"/>
        <w:ind w:firstLine="567"/>
        <w:jc w:val="both"/>
        <w:rPr>
          <w:rFonts w:ascii="Times New Roman" w:hAnsi="Times New Roman" w:cs="Times New Roman"/>
          <w:color w:val="auto"/>
          <w:lang w:bidi="ar-SA"/>
        </w:rPr>
      </w:pPr>
    </w:p>
    <w:p w14:paraId="572FF5F3" w14:textId="5CB131B5" w:rsidR="003D44ED" w:rsidRPr="00EE14CA" w:rsidRDefault="003D44ED" w:rsidP="00284BDD">
      <w:pPr>
        <w:shd w:val="clear" w:color="auto" w:fill="FFFFFF" w:themeFill="background1"/>
        <w:ind w:firstLine="567"/>
        <w:jc w:val="both"/>
        <w:rPr>
          <w:rFonts w:ascii="Times New Roman" w:hAnsi="Times New Roman" w:cs="Times New Roman"/>
          <w:b/>
          <w:color w:val="auto"/>
          <w:lang w:bidi="ar-SA"/>
        </w:rPr>
      </w:pPr>
      <w:r w:rsidRPr="00EE14CA">
        <w:rPr>
          <w:rFonts w:ascii="Times New Roman" w:hAnsi="Times New Roman" w:cs="Times New Roman"/>
          <w:b/>
          <w:color w:val="auto"/>
          <w:lang w:bidi="ar-SA"/>
        </w:rPr>
        <w:t>Содержание обучения в 5 классе.</w:t>
      </w:r>
    </w:p>
    <w:p w14:paraId="65FB55F9" w14:textId="264EDAF5"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Мифология.</w:t>
      </w:r>
    </w:p>
    <w:p w14:paraId="761E2478"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Мифы народов России и мира.</w:t>
      </w:r>
    </w:p>
    <w:p w14:paraId="7D6A08D3" w14:textId="03AFF618"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Фольклор.</w:t>
      </w:r>
    </w:p>
    <w:p w14:paraId="67E182F5"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Малые жанры: пословицы, поговорки, загадки. Сказки народов России и народов мира (не менее трёх).</w:t>
      </w:r>
    </w:p>
    <w:p w14:paraId="5169D808" w14:textId="5712D980"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первой половины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 xml:space="preserve"> века.</w:t>
      </w:r>
    </w:p>
    <w:p w14:paraId="64917B6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И.А. Крылов. Басни (три по выбору). Например, «Волк на псарне», «Листы и Корни», </w:t>
      </w:r>
      <w:r w:rsidRPr="00EE14CA">
        <w:rPr>
          <w:rFonts w:ascii="Times New Roman" w:hAnsi="Times New Roman" w:cs="Times New Roman"/>
          <w:color w:val="auto"/>
          <w:lang w:bidi="ar-SA"/>
        </w:rPr>
        <w:lastRenderedPageBreak/>
        <w:t>«Свинья под Дубом», «Квартет», «Осёл и Соловей», «Ворона и Лисица» и другие.</w:t>
      </w:r>
    </w:p>
    <w:p w14:paraId="3C37153A"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А.С. Пушкин. Стихотворения (не менее трёх). «Зимнее утро», «Зимний вечер», «Няне» и другие. «Сказка о мёртвой царевне и о семи богатырях».</w:t>
      </w:r>
    </w:p>
    <w:p w14:paraId="28361582"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М.Ю. Лермонтов. Стихотворение «Бородино».</w:t>
      </w:r>
    </w:p>
    <w:p w14:paraId="3DE3E1FC"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Н В. Гоголь. Повесть «Ночь перед Рождеством» из сборника.</w:t>
      </w:r>
    </w:p>
    <w:p w14:paraId="6A615E8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«Вечера на хуторе близ Диканьки».</w:t>
      </w:r>
    </w:p>
    <w:p w14:paraId="34737286" w14:textId="14871904"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второй половины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 xml:space="preserve"> века.</w:t>
      </w:r>
    </w:p>
    <w:p w14:paraId="4BFD5B97"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И.С. Тургенев. Рассказ «Муму».</w:t>
      </w:r>
    </w:p>
    <w:p w14:paraId="51AF92AF"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Н.А. Некрасов. Стихотворения (не менее двух). «Крестьянские дети». «Школьник». Поэма «Мороз, Красный нос» (фрагмент).</w:t>
      </w:r>
    </w:p>
    <w:p w14:paraId="579B33D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Л.Н. Толстой. Рассказ «Кавказский пленник».</w:t>
      </w:r>
    </w:p>
    <w:p w14:paraId="781FB682" w14:textId="35E12A2C"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-ХХ веков.</w:t>
      </w:r>
    </w:p>
    <w:p w14:paraId="73A99468" w14:textId="5358E12D"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b/>
          <w:i/>
          <w:color w:val="auto"/>
          <w:lang w:bidi="ar-SA"/>
        </w:rPr>
        <w:t xml:space="preserve">Стихотворения отечественных поэтов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-ХХ веков</w:t>
      </w:r>
      <w:r w:rsidRPr="00EE14CA">
        <w:rPr>
          <w:rFonts w:ascii="Times New Roman" w:hAnsi="Times New Roman" w:cs="Times New Roman"/>
          <w:color w:val="auto"/>
          <w:lang w:bidi="ar-SA"/>
        </w:rPr>
        <w:t xml:space="preserve">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14:paraId="4BAF4B4C" w14:textId="3BB00E6F"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b/>
          <w:i/>
          <w:color w:val="auto"/>
          <w:lang w:bidi="ar-SA"/>
        </w:rPr>
        <w:t xml:space="preserve"> Юмористические рассказы отечественных писателей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w:t>
      </w:r>
      <w:r w:rsidRPr="00EE14CA">
        <w:rPr>
          <w:rFonts w:ascii="Times New Roman" w:hAnsi="Times New Roman" w:cs="Times New Roman"/>
          <w:b/>
          <w:i/>
          <w:color w:val="auto"/>
          <w:lang w:val="en-US" w:bidi="ar-SA"/>
        </w:rPr>
        <w:t>XX</w:t>
      </w:r>
      <w:r w:rsidRPr="00EE14CA">
        <w:rPr>
          <w:rFonts w:ascii="Times New Roman" w:hAnsi="Times New Roman" w:cs="Times New Roman"/>
          <w:b/>
          <w:i/>
          <w:color w:val="auto"/>
          <w:lang w:bidi="ar-SA"/>
        </w:rPr>
        <w:t xml:space="preserve"> веков.</w:t>
      </w:r>
      <w:r w:rsidRPr="00EE14CA">
        <w:rPr>
          <w:rFonts w:ascii="Times New Roman" w:hAnsi="Times New Roman" w:cs="Times New Roman"/>
          <w:color w:val="auto"/>
          <w:lang w:bidi="ar-SA"/>
        </w:rPr>
        <w:t xml:space="preserve"> А.П. Чехов (два рассказа по выбору). Например, «Лошадиная фамилия», «Мальчики», «Хирургия» и другие.</w:t>
      </w:r>
    </w:p>
    <w:p w14:paraId="1EE883A5"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 М.М. Зощенко (два рассказа по выбору). Например, «Галоша», «Лёля и Минька», «Ёлка», «Золотые слова», «Встреча» и другие.</w:t>
      </w:r>
    </w:p>
    <w:p w14:paraId="590F0D08" w14:textId="23654E7C"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Произведения отечественной литературы о природе и животных (не менее двух). А.И. Куприн, М.М. Пришвин, К.Г. Паустовский.</w:t>
      </w:r>
    </w:p>
    <w:p w14:paraId="3173DFAC"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А.П. Платонов. Рассказы (один по выбору). Например, «Корова», «Никита» и другие.</w:t>
      </w:r>
    </w:p>
    <w:p w14:paraId="45589550"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В.П. Астафьев. Рассказ «Васюткино озеро».</w:t>
      </w:r>
    </w:p>
    <w:p w14:paraId="7264F101" w14:textId="6EFD0EA2"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w:t>
      </w:r>
      <w:r w:rsidRPr="00EE14CA">
        <w:rPr>
          <w:rFonts w:ascii="Times New Roman" w:hAnsi="Times New Roman" w:cs="Times New Roman"/>
          <w:b/>
          <w:i/>
          <w:color w:val="auto"/>
          <w:lang w:val="en-US" w:bidi="ar-SA"/>
        </w:rPr>
        <w:t>XX</w:t>
      </w:r>
      <w:r w:rsidRPr="00EE14CA">
        <w:rPr>
          <w:rFonts w:ascii="Times New Roman" w:hAnsi="Times New Roman" w:cs="Times New Roman"/>
          <w:b/>
          <w:i/>
          <w:color w:val="auto"/>
          <w:lang w:bidi="ar-SA"/>
        </w:rPr>
        <w:t>-</w:t>
      </w:r>
      <w:r w:rsidRPr="00EE14CA">
        <w:rPr>
          <w:rFonts w:ascii="Times New Roman" w:hAnsi="Times New Roman" w:cs="Times New Roman"/>
          <w:b/>
          <w:i/>
          <w:color w:val="auto"/>
          <w:lang w:val="en-US" w:bidi="ar-SA"/>
        </w:rPr>
        <w:t>XXI</w:t>
      </w:r>
      <w:r w:rsidRPr="00EE14CA">
        <w:rPr>
          <w:rFonts w:ascii="Times New Roman" w:hAnsi="Times New Roman" w:cs="Times New Roman"/>
          <w:b/>
          <w:i/>
          <w:color w:val="auto"/>
          <w:lang w:bidi="ar-SA"/>
        </w:rPr>
        <w:t xml:space="preserve"> веков.</w:t>
      </w:r>
    </w:p>
    <w:p w14:paraId="257EB67D" w14:textId="177B48E3"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14:paraId="092BAE75" w14:textId="15BFC97F"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Произведения отечественных писателей </w:t>
      </w:r>
      <w:r w:rsidRPr="00EE14CA">
        <w:rPr>
          <w:rFonts w:ascii="Times New Roman" w:hAnsi="Times New Roman" w:cs="Times New Roman"/>
          <w:color w:val="auto"/>
          <w:lang w:val="en-US" w:bidi="ar-SA"/>
        </w:rPr>
        <w:t>XIX</w:t>
      </w:r>
      <w:r w:rsidRPr="00EE14CA">
        <w:rPr>
          <w:rFonts w:ascii="Times New Roman" w:hAnsi="Times New Roman" w:cs="Times New Roman"/>
          <w:color w:val="auto"/>
          <w:lang w:bidi="ar-SA"/>
        </w:rPr>
        <w:t>-</w:t>
      </w:r>
      <w:r w:rsidRPr="00EE14CA">
        <w:rPr>
          <w:rFonts w:ascii="Times New Roman" w:hAnsi="Times New Roman" w:cs="Times New Roman"/>
          <w:color w:val="auto"/>
          <w:lang w:val="en-US" w:bidi="ar-SA"/>
        </w:rPr>
        <w:t>XXI</w:t>
      </w:r>
      <w:r w:rsidRPr="00EE14CA">
        <w:rPr>
          <w:rFonts w:ascii="Times New Roman" w:hAnsi="Times New Roman" w:cs="Times New Roman"/>
          <w:color w:val="auto"/>
          <w:lang w:bidi="ar-SA"/>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14:paraId="6BD07832" w14:textId="35B027B5"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14:paraId="37A0111F" w14:textId="6CBE8EB7"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Литература народов Российской Федерации.</w:t>
      </w:r>
    </w:p>
    <w:p w14:paraId="12BDAEF3"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Стихотворения (одно по выбору). Р.Г. Гамзатов «Песня соловья»; М. Карим «Эту песню мать мне пела».</w:t>
      </w:r>
    </w:p>
    <w:p w14:paraId="11ED6E35" w14:textId="786EA5C3"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Зарубежная литература.</w:t>
      </w:r>
    </w:p>
    <w:p w14:paraId="5CA99722" w14:textId="14DFC33D"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Х.К. Андерсен. Сказки (одна по выбору). Например, «Снежная королева», «Соловей» и другие.</w:t>
      </w:r>
    </w:p>
    <w:p w14:paraId="7117CFCF" w14:textId="3AD79C3D"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14:paraId="398C3DF2" w14:textId="14BCE7F5"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14:paraId="54314F98" w14:textId="204E6255"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Зарубежная приключенческая проза (два произведения по выбору). Например, Р. Стивенсон «Остров сокровищ», «Чёрная стрела» и другие.</w:t>
      </w:r>
    </w:p>
    <w:p w14:paraId="02C75C87" w14:textId="7363FD1A"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14:paraId="20AB66D1" w14:textId="77777777" w:rsidR="00EE14CA" w:rsidRPr="00EE14CA" w:rsidRDefault="00EE14CA" w:rsidP="00284BDD">
      <w:pPr>
        <w:shd w:val="clear" w:color="auto" w:fill="FFFFFF" w:themeFill="background1"/>
        <w:ind w:firstLine="567"/>
        <w:jc w:val="both"/>
        <w:rPr>
          <w:rFonts w:ascii="Times New Roman" w:hAnsi="Times New Roman" w:cs="Times New Roman"/>
          <w:b/>
          <w:color w:val="auto"/>
          <w:lang w:bidi="ar-SA"/>
        </w:rPr>
      </w:pPr>
    </w:p>
    <w:p w14:paraId="35356682" w14:textId="3A186F55" w:rsidR="003D44ED" w:rsidRPr="00EE14CA" w:rsidRDefault="003D44ED" w:rsidP="00284BDD">
      <w:pPr>
        <w:shd w:val="clear" w:color="auto" w:fill="FFFFFF" w:themeFill="background1"/>
        <w:ind w:firstLine="567"/>
        <w:jc w:val="both"/>
        <w:rPr>
          <w:rFonts w:ascii="Times New Roman" w:hAnsi="Times New Roman" w:cs="Times New Roman"/>
          <w:b/>
          <w:color w:val="auto"/>
          <w:lang w:bidi="ar-SA"/>
        </w:rPr>
      </w:pPr>
      <w:r w:rsidRPr="00EE14CA">
        <w:rPr>
          <w:rFonts w:ascii="Times New Roman" w:hAnsi="Times New Roman" w:cs="Times New Roman"/>
          <w:b/>
          <w:color w:val="auto"/>
          <w:lang w:bidi="ar-SA"/>
        </w:rPr>
        <w:t>Содержание обучения в 6 классе.</w:t>
      </w:r>
    </w:p>
    <w:p w14:paraId="5CAA5D4C" w14:textId="1EDE91D5"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Античная литература.</w:t>
      </w:r>
      <w:r w:rsidRPr="00EE14CA">
        <w:rPr>
          <w:rFonts w:ascii="Times New Roman" w:hAnsi="Times New Roman" w:cs="Times New Roman"/>
          <w:b/>
          <w:i/>
          <w:color w:val="auto"/>
          <w:lang w:bidi="ar-SA"/>
        </w:rPr>
        <w:tab/>
      </w:r>
    </w:p>
    <w:p w14:paraId="0ECA15D0"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Гомер. Поэмы. «Илиада», «Одиссея» (фрагменты).</w:t>
      </w:r>
    </w:p>
    <w:p w14:paraId="79B380EF" w14:textId="57C3D8EA"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lastRenderedPageBreak/>
        <w:t xml:space="preserve">Фольклор. </w:t>
      </w:r>
    </w:p>
    <w:p w14:paraId="76664FC0"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Русские былины (не менее двух). Например, «Илья Муромец и Соловей-разбойник», «Садко» и другие.</w:t>
      </w:r>
    </w:p>
    <w:p w14:paraId="4E0E6D90"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14:paraId="1A8E0E0C" w14:textId="7D47C898"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Древнерусская литература.</w:t>
      </w:r>
    </w:p>
    <w:p w14:paraId="56BDA8F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45070370" w14:textId="3A7B0A36"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первой половины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 xml:space="preserve"> века.</w:t>
      </w:r>
    </w:p>
    <w:p w14:paraId="391BAA04"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А.С. Пушкин. Стихотворения (не менее трёх). «Песнь о вещем Олеге», «Зимняя дорога», «Узник», «Туча» и другие, роман «Дубровский».</w:t>
      </w:r>
    </w:p>
    <w:p w14:paraId="75563C7B"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М.Ю. Лермонтов. Стихотворения (не менее трёх). «Три пальмы», «Листок», «Утёс» и другие.</w:t>
      </w:r>
    </w:p>
    <w:p w14:paraId="085B4382"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А.В. Кольцов. Стихотворения (не менее двух). Например, «Косарь», «Соловей» и другие.</w:t>
      </w:r>
    </w:p>
    <w:p w14:paraId="3039796A" w14:textId="50E9C4F6"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второй половины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 xml:space="preserve"> века.</w:t>
      </w:r>
    </w:p>
    <w:p w14:paraId="27F3B146"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Ф.И. Тютчев. Стихотворения (не менее двух). «Есть в осени первоначальной…», «С поляны коршун поднялся…» и другие.</w:t>
      </w:r>
    </w:p>
    <w:p w14:paraId="4AE49522"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А.А. Фет. Стихотворения (не менее двух). «Учись у них – у дуба, у берёзы…», «Я пришёл к тебе с приветом…» и другие.</w:t>
      </w:r>
    </w:p>
    <w:p w14:paraId="3E3A16DD"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И.С. Тургенев. Рассказ «Бежин луг».</w:t>
      </w:r>
    </w:p>
    <w:p w14:paraId="558BEA22"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Н.С. Лесков. Сказ «Левша».</w:t>
      </w:r>
    </w:p>
    <w:p w14:paraId="73A20FFC"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Л.Н. Толстой. Повесть «Детство» (главы).</w:t>
      </w:r>
    </w:p>
    <w:p w14:paraId="2B4C3D7F"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А.П. Чехов. Рассказы (три по выбору). Например, «Толстый и тонкий», «Хамелеон», «Смерть чиновника» и другие.</w:t>
      </w:r>
    </w:p>
    <w:p w14:paraId="26DFE9DC"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А.И. Куприн. Рассказ «Чудесный доктор».</w:t>
      </w:r>
    </w:p>
    <w:p w14:paraId="771B63A7" w14:textId="2267E1BA"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w:t>
      </w:r>
      <w:r w:rsidRPr="00EE14CA">
        <w:rPr>
          <w:rFonts w:ascii="Times New Roman" w:hAnsi="Times New Roman" w:cs="Times New Roman"/>
          <w:b/>
          <w:i/>
          <w:color w:val="auto"/>
          <w:lang w:val="en-US" w:bidi="ar-SA"/>
        </w:rPr>
        <w:t>XX</w:t>
      </w:r>
      <w:r w:rsidRPr="00EE14CA">
        <w:rPr>
          <w:rFonts w:ascii="Times New Roman" w:hAnsi="Times New Roman" w:cs="Times New Roman"/>
          <w:b/>
          <w:i/>
          <w:color w:val="auto"/>
          <w:lang w:bidi="ar-SA"/>
        </w:rPr>
        <w:t xml:space="preserve"> века.</w:t>
      </w:r>
    </w:p>
    <w:p w14:paraId="70CAE97D" w14:textId="6A149B1B"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Стихотворения отечественных поэтов начала ХХ века (не менее двух). Например, стихотворения С.А. Есенина, В.В. Маяковского, А.А. Блока и другие.</w:t>
      </w:r>
    </w:p>
    <w:p w14:paraId="336C48F0" w14:textId="0A81452E"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Стихотворения отечественных поэтов </w:t>
      </w:r>
      <w:r w:rsidRPr="00EE14CA">
        <w:rPr>
          <w:rFonts w:ascii="Times New Roman" w:hAnsi="Times New Roman" w:cs="Times New Roman"/>
          <w:color w:val="auto"/>
          <w:lang w:val="en-US" w:bidi="ar-SA"/>
        </w:rPr>
        <w:t>XX</w:t>
      </w:r>
      <w:r w:rsidRPr="00EE14CA">
        <w:rPr>
          <w:rFonts w:ascii="Times New Roman" w:hAnsi="Times New Roman" w:cs="Times New Roman"/>
          <w:color w:val="auto"/>
          <w:lang w:bidi="ar-SA"/>
        </w:rPr>
        <w:t xml:space="preserve">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5C36E1A6" w14:textId="0448A43B"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Проза отечественных писателей конца </w:t>
      </w:r>
      <w:r w:rsidRPr="00EE14CA">
        <w:rPr>
          <w:rFonts w:ascii="Times New Roman" w:hAnsi="Times New Roman" w:cs="Times New Roman"/>
          <w:color w:val="auto"/>
          <w:lang w:val="en-US" w:bidi="ar-SA"/>
        </w:rPr>
        <w:t>XX</w:t>
      </w:r>
      <w:r w:rsidRPr="00EE14CA">
        <w:rPr>
          <w:rFonts w:ascii="Times New Roman" w:hAnsi="Times New Roman" w:cs="Times New Roman"/>
          <w:color w:val="auto"/>
          <w:lang w:bidi="ar-SA"/>
        </w:rPr>
        <w:t xml:space="preserve"> – начала </w:t>
      </w:r>
      <w:r w:rsidRPr="00EE14CA">
        <w:rPr>
          <w:rFonts w:ascii="Times New Roman" w:hAnsi="Times New Roman" w:cs="Times New Roman"/>
          <w:color w:val="auto"/>
          <w:lang w:val="en-US" w:bidi="ar-SA"/>
        </w:rPr>
        <w:t>XXI</w:t>
      </w:r>
      <w:r w:rsidRPr="00EE14CA">
        <w:rPr>
          <w:rFonts w:ascii="Times New Roman" w:hAnsi="Times New Roman" w:cs="Times New Roman"/>
          <w:color w:val="auto"/>
          <w:lang w:bidi="ar-SA"/>
        </w:rPr>
        <w:t xml:space="preserve">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14:paraId="407B7B9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В.Г. Распутин. Рассказ «Уроки французского».</w:t>
      </w:r>
    </w:p>
    <w:p w14:paraId="5C40307B" w14:textId="4D2B3DDD"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14:paraId="2590D17A" w14:textId="17B185BC"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14:paraId="3FC0F349" w14:textId="7F1F9A3F"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Литература народов Российской Федерации.</w:t>
      </w:r>
    </w:p>
    <w:p w14:paraId="684219AC"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14:paraId="4ADFD9BD" w14:textId="4E48C76D"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Зарубежная литература.</w:t>
      </w:r>
    </w:p>
    <w:p w14:paraId="08B103FA" w14:textId="083F685C"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Д. Дефо «Робинзон Крузо» (главы по выбору).</w:t>
      </w:r>
    </w:p>
    <w:p w14:paraId="09F238E8" w14:textId="32072804"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Д. Свифт «Путешествия Гулливера» (главы по выбору).</w:t>
      </w:r>
    </w:p>
    <w:p w14:paraId="2C7DE0C4" w14:textId="4450D955"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742499CA" w14:textId="65B9DF90"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Произведения современных зарубежных писателей-фантастов (не менее двух). Например, </w:t>
      </w:r>
      <w:r w:rsidRPr="00EE14CA">
        <w:rPr>
          <w:rFonts w:ascii="Times New Roman" w:hAnsi="Times New Roman" w:cs="Times New Roman"/>
          <w:color w:val="auto"/>
          <w:lang w:bidi="ar-SA"/>
        </w:rPr>
        <w:lastRenderedPageBreak/>
        <w:t>Д. Роулинг «Гарри Поттер» (главы по выбору), Д. Джонс «Дом с характером» и другие.</w:t>
      </w:r>
    </w:p>
    <w:p w14:paraId="0F41B6E6" w14:textId="77777777" w:rsidR="00EE14CA" w:rsidRPr="00EE14CA" w:rsidRDefault="00EE14CA" w:rsidP="00284BDD">
      <w:pPr>
        <w:shd w:val="clear" w:color="auto" w:fill="FFFFFF" w:themeFill="background1"/>
        <w:ind w:firstLine="567"/>
        <w:jc w:val="both"/>
        <w:rPr>
          <w:rFonts w:ascii="Times New Roman" w:hAnsi="Times New Roman" w:cs="Times New Roman"/>
          <w:color w:val="auto"/>
          <w:lang w:bidi="ar-SA"/>
        </w:rPr>
      </w:pPr>
    </w:p>
    <w:p w14:paraId="3B2CCB60" w14:textId="476E569D" w:rsidR="003D44ED" w:rsidRPr="00EE14CA" w:rsidRDefault="003D44ED" w:rsidP="00284BDD">
      <w:pPr>
        <w:shd w:val="clear" w:color="auto" w:fill="FFFFFF" w:themeFill="background1"/>
        <w:ind w:firstLine="567"/>
        <w:jc w:val="both"/>
        <w:rPr>
          <w:rFonts w:ascii="Times New Roman" w:hAnsi="Times New Roman" w:cs="Times New Roman"/>
          <w:b/>
          <w:color w:val="auto"/>
          <w:lang w:bidi="ar-SA"/>
        </w:rPr>
      </w:pPr>
      <w:r w:rsidRPr="00EE14CA">
        <w:rPr>
          <w:rFonts w:ascii="Times New Roman" w:hAnsi="Times New Roman" w:cs="Times New Roman"/>
          <w:b/>
          <w:color w:val="auto"/>
          <w:lang w:bidi="ar-SA"/>
        </w:rPr>
        <w:t>Содержание обучения в 7 классе.</w:t>
      </w:r>
    </w:p>
    <w:p w14:paraId="4082F86B" w14:textId="58649CFD"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Древнерусская литература.</w:t>
      </w:r>
    </w:p>
    <w:p w14:paraId="7B80F2D7"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Древнерусские повести (одна повесть по выбору). Например, «Поучение» Владимира Мономаха (в сокращении) и другие.</w:t>
      </w:r>
    </w:p>
    <w:p w14:paraId="1CF1175F" w14:textId="3C4970C6"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первой половины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 xml:space="preserve"> века.</w:t>
      </w:r>
    </w:p>
    <w:p w14:paraId="681A5553"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14:paraId="55484BBC"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518E4B6E"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Н.В. Гоголь. Повесть «Тарас Бульба».</w:t>
      </w:r>
    </w:p>
    <w:p w14:paraId="5AF09686" w14:textId="2E57667E"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второй половины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 xml:space="preserve"> века.</w:t>
      </w:r>
    </w:p>
    <w:p w14:paraId="5ACB6B2B"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48DB3E5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Л.Н. Толстой. Рассказ «После бала».</w:t>
      </w:r>
    </w:p>
    <w:p w14:paraId="1DF28045"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Н.А. Некрасов. Стихотворения (не менее двух). Например, «Размышления у парадного подъезда», «Железная дорога» и другие.</w:t>
      </w:r>
    </w:p>
    <w:p w14:paraId="7B2F9E8B"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Поэзия второй половины </w:t>
      </w:r>
      <w:r w:rsidRPr="00EE14CA">
        <w:rPr>
          <w:rFonts w:ascii="Times New Roman" w:hAnsi="Times New Roman" w:cs="Times New Roman"/>
          <w:color w:val="auto"/>
          <w:lang w:val="en-US" w:bidi="ar-SA"/>
        </w:rPr>
        <w:t>XIX</w:t>
      </w:r>
      <w:r w:rsidRPr="00EE14CA">
        <w:rPr>
          <w:rFonts w:ascii="Times New Roman" w:hAnsi="Times New Roman" w:cs="Times New Roman"/>
          <w:color w:val="auto"/>
          <w:lang w:bidi="ar-SA"/>
        </w:rPr>
        <w:t xml:space="preserve"> века. Ф.И. Тютчев, А.А. Фет, А.К. Толстой и другие (не менее двух стихотворений по выбору).</w:t>
      </w:r>
    </w:p>
    <w:p w14:paraId="6CE245A3"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3F9663E5"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Произведения отечественных и зарубежных писателей на историческую тему (не менее двух). Например, А.К. Толстой, Р. Сабатини, Ф. Купер и другие.</w:t>
      </w:r>
    </w:p>
    <w:p w14:paraId="07830E67" w14:textId="6A4F6F33"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конца </w:t>
      </w:r>
      <w:r w:rsidRPr="00EE14CA">
        <w:rPr>
          <w:rFonts w:ascii="Times New Roman" w:hAnsi="Times New Roman" w:cs="Times New Roman"/>
          <w:b/>
          <w:i/>
          <w:color w:val="auto"/>
          <w:lang w:val="en-US" w:bidi="ar-SA"/>
        </w:rPr>
        <w:t>XIX</w:t>
      </w:r>
      <w:r w:rsidRPr="00EE14CA">
        <w:rPr>
          <w:rFonts w:ascii="Times New Roman" w:hAnsi="Times New Roman" w:cs="Times New Roman"/>
          <w:b/>
          <w:i/>
          <w:color w:val="auto"/>
          <w:lang w:bidi="ar-SA"/>
        </w:rPr>
        <w:t xml:space="preserve"> – начала </w:t>
      </w:r>
      <w:r w:rsidRPr="00EE14CA">
        <w:rPr>
          <w:rFonts w:ascii="Times New Roman" w:hAnsi="Times New Roman" w:cs="Times New Roman"/>
          <w:b/>
          <w:i/>
          <w:color w:val="auto"/>
          <w:lang w:val="en-US" w:bidi="ar-SA"/>
        </w:rPr>
        <w:t>XX</w:t>
      </w:r>
      <w:r w:rsidRPr="00EE14CA">
        <w:rPr>
          <w:rFonts w:ascii="Times New Roman" w:hAnsi="Times New Roman" w:cs="Times New Roman"/>
          <w:b/>
          <w:i/>
          <w:color w:val="auto"/>
          <w:lang w:bidi="ar-SA"/>
        </w:rPr>
        <w:t xml:space="preserve"> века.</w:t>
      </w:r>
    </w:p>
    <w:p w14:paraId="49CC4076"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А.П. Чехов. Рассказы (один по выбору). Например, «Тоска», «Злоумышленник» и другие.</w:t>
      </w:r>
    </w:p>
    <w:p w14:paraId="3BD1CDCD"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 Горький. Ранние рассказы (одно произведение по выбору). Например, «Старуха Изергиль» (легенда о Данко), «Челкаш» и другие.</w:t>
      </w:r>
    </w:p>
    <w:p w14:paraId="7AD110A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14:paraId="4177E48D" w14:textId="151F7D57"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первой половины </w:t>
      </w:r>
      <w:r w:rsidRPr="00EE14CA">
        <w:rPr>
          <w:rFonts w:ascii="Times New Roman" w:hAnsi="Times New Roman" w:cs="Times New Roman"/>
          <w:b/>
          <w:i/>
          <w:color w:val="auto"/>
          <w:lang w:val="en-US" w:bidi="ar-SA"/>
        </w:rPr>
        <w:t>XX</w:t>
      </w:r>
      <w:r w:rsidRPr="00EE14CA">
        <w:rPr>
          <w:rFonts w:ascii="Times New Roman" w:hAnsi="Times New Roman" w:cs="Times New Roman"/>
          <w:b/>
          <w:i/>
          <w:color w:val="auto"/>
          <w:lang w:bidi="ar-SA"/>
        </w:rPr>
        <w:t xml:space="preserve"> века.</w:t>
      </w:r>
    </w:p>
    <w:p w14:paraId="2F87DD00"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А.С. Грин. Повести и рассказы (одно произведение по выбору). Например, «Алые паруса», «Зелёная лампа» и другие.</w:t>
      </w:r>
    </w:p>
    <w:p w14:paraId="0A36126F"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Отечественная поэзия первой половины </w:t>
      </w:r>
      <w:r w:rsidRPr="00EE14CA">
        <w:rPr>
          <w:rFonts w:ascii="Times New Roman" w:hAnsi="Times New Roman" w:cs="Times New Roman"/>
          <w:color w:val="auto"/>
          <w:lang w:val="en-US" w:bidi="ar-SA"/>
        </w:rPr>
        <w:t>XX</w:t>
      </w:r>
      <w:r w:rsidRPr="00EE14CA">
        <w:rPr>
          <w:rFonts w:ascii="Times New Roman" w:hAnsi="Times New Roman" w:cs="Times New Roman"/>
          <w:color w:val="auto"/>
          <w:lang w:bidi="ar-SA"/>
        </w:rPr>
        <w:t xml:space="preserve"> века. Стихотворения на тему мечты и реальности (два-три по выбору). Например, стихотворения А.А. Блока, Н.С. Гумилёва, М.И. Цветаевой и другие.</w:t>
      </w:r>
    </w:p>
    <w:p w14:paraId="576DE019"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2D3B0CA1"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М.А. Шолохов «Донские рассказы» (один по выбору). Например, «Родинка», «Чужая кровь» и другие.</w:t>
      </w:r>
    </w:p>
    <w:p w14:paraId="4D604565"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А.П. Платонов. Рассказы (один по выбору). Например, «Юшка», «Неизвестный цветок» и другие.</w:t>
      </w:r>
    </w:p>
    <w:p w14:paraId="0153036B" w14:textId="793EABA6"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 xml:space="preserve">Литература второй половины </w:t>
      </w:r>
      <w:r w:rsidRPr="00EE14CA">
        <w:rPr>
          <w:rFonts w:ascii="Times New Roman" w:hAnsi="Times New Roman" w:cs="Times New Roman"/>
          <w:b/>
          <w:i/>
          <w:color w:val="auto"/>
          <w:lang w:val="en-US" w:bidi="ar-SA"/>
        </w:rPr>
        <w:t>XX</w:t>
      </w:r>
      <w:r w:rsidRPr="00EE14CA">
        <w:rPr>
          <w:rFonts w:ascii="Times New Roman" w:hAnsi="Times New Roman" w:cs="Times New Roman"/>
          <w:b/>
          <w:i/>
          <w:color w:val="auto"/>
          <w:lang w:bidi="ar-SA"/>
        </w:rPr>
        <w:t xml:space="preserve"> века.</w:t>
      </w:r>
    </w:p>
    <w:p w14:paraId="68B6DD89" w14:textId="70E3B63E"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В.М. Шукшин. Рассказы (один по выбору). Например, «Чудик», «Стенька Разин», «Критики» и другие.</w:t>
      </w:r>
    </w:p>
    <w:p w14:paraId="4A5DBD6B" w14:textId="6136D298"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Стихотворения отечественных поэтов </w:t>
      </w:r>
      <w:r w:rsidRPr="00EE14CA">
        <w:rPr>
          <w:rFonts w:ascii="Times New Roman" w:hAnsi="Times New Roman" w:cs="Times New Roman"/>
          <w:color w:val="auto"/>
          <w:lang w:val="en-US" w:bidi="ar-SA"/>
        </w:rPr>
        <w:t>XX</w:t>
      </w:r>
      <w:r w:rsidRPr="00EE14CA">
        <w:rPr>
          <w:rFonts w:ascii="Times New Roman" w:hAnsi="Times New Roman" w:cs="Times New Roman"/>
          <w:color w:val="auto"/>
          <w:lang w:bidi="ar-SA"/>
        </w:rPr>
        <w:t>-</w:t>
      </w:r>
      <w:r w:rsidRPr="00EE14CA">
        <w:rPr>
          <w:rFonts w:ascii="Times New Roman" w:hAnsi="Times New Roman" w:cs="Times New Roman"/>
          <w:color w:val="auto"/>
          <w:lang w:val="en-US" w:bidi="ar-SA"/>
        </w:rPr>
        <w:t>XXI</w:t>
      </w:r>
      <w:r w:rsidRPr="00EE14CA">
        <w:rPr>
          <w:rFonts w:ascii="Times New Roman" w:hAnsi="Times New Roman" w:cs="Times New Roman"/>
          <w:color w:val="auto"/>
          <w:lang w:bidi="ar-SA"/>
        </w:rPr>
        <w:t xml:space="preserve"> веков (не менее четырёх стихотворений двух поэтов). Например, стихотворения М.И. Цветаевой, Е.А. Евтушенко, Б.А. Ахмадулиной, Ю.Д. Левитанского и другие.</w:t>
      </w:r>
    </w:p>
    <w:p w14:paraId="09387F5A" w14:textId="7F3E7975"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 xml:space="preserve">Произведения отечественных прозаиков второй половины </w:t>
      </w:r>
      <w:r w:rsidRPr="00EE14CA">
        <w:rPr>
          <w:rFonts w:ascii="Times New Roman" w:hAnsi="Times New Roman" w:cs="Times New Roman"/>
          <w:color w:val="auto"/>
          <w:lang w:val="en-US" w:bidi="ar-SA"/>
        </w:rPr>
        <w:t>XX</w:t>
      </w:r>
      <w:r w:rsidRPr="00EE14CA">
        <w:rPr>
          <w:rFonts w:ascii="Times New Roman" w:hAnsi="Times New Roman" w:cs="Times New Roman"/>
          <w:color w:val="auto"/>
          <w:lang w:bidi="ar-SA"/>
        </w:rPr>
        <w:t xml:space="preserve"> – начала </w:t>
      </w:r>
      <w:r w:rsidRPr="00EE14CA">
        <w:rPr>
          <w:rFonts w:ascii="Times New Roman" w:hAnsi="Times New Roman" w:cs="Times New Roman"/>
          <w:color w:val="auto"/>
          <w:lang w:val="en-US" w:bidi="ar-SA"/>
        </w:rPr>
        <w:t>XXI</w:t>
      </w:r>
      <w:r w:rsidRPr="00EE14CA">
        <w:rPr>
          <w:rFonts w:ascii="Times New Roman" w:hAnsi="Times New Roman" w:cs="Times New Roman"/>
          <w:color w:val="auto"/>
          <w:lang w:bidi="ar-SA"/>
        </w:rPr>
        <w:t xml:space="preserve"> века (не менее </w:t>
      </w:r>
      <w:r w:rsidRPr="00EE14CA">
        <w:rPr>
          <w:rFonts w:ascii="Times New Roman" w:hAnsi="Times New Roman" w:cs="Times New Roman"/>
          <w:color w:val="auto"/>
          <w:lang w:bidi="ar-SA"/>
        </w:rPr>
        <w:lastRenderedPageBreak/>
        <w:t>двух). Например, произведения Ф.А. Абрамова, В.П. Астафьева, В.И. Белова, Ф.А. Искандера и другие.</w:t>
      </w:r>
    </w:p>
    <w:p w14:paraId="577A4C20" w14:textId="67392539"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14:paraId="09C75CD1" w14:textId="4C3D08F1"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Зарубежная литература.</w:t>
      </w:r>
    </w:p>
    <w:p w14:paraId="404074B3"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М. Сервантес. Роман «Хитроумный идальго Дон Кихот Ламанчский» (главы).</w:t>
      </w:r>
    </w:p>
    <w:p w14:paraId="03C9C867"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Зарубежная новеллистика (одно-два произведения по выбору). Например, П. Мериме. «Маттео Фальконе», О. Генри. «Дары волхвов», «Последний лист» и другие.</w:t>
      </w:r>
    </w:p>
    <w:p w14:paraId="6F19D4EE"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А. Экзюпери. Повесть-сказка «Маленький принц».</w:t>
      </w:r>
    </w:p>
    <w:p w14:paraId="21ADE4A9" w14:textId="2729E703" w:rsidR="00EE14CA" w:rsidRPr="00EE14CA" w:rsidRDefault="00EE14CA" w:rsidP="00284BDD">
      <w:pPr>
        <w:shd w:val="clear" w:color="auto" w:fill="FFFFFF" w:themeFill="background1"/>
        <w:ind w:firstLine="567"/>
        <w:jc w:val="both"/>
        <w:rPr>
          <w:rFonts w:ascii="Times New Roman" w:hAnsi="Times New Roman" w:cs="Times New Roman"/>
          <w:b/>
          <w:color w:val="auto"/>
          <w:lang w:bidi="ar-SA"/>
        </w:rPr>
      </w:pPr>
    </w:p>
    <w:p w14:paraId="4D0AB388" w14:textId="0F25700B" w:rsidR="003D44ED" w:rsidRPr="00EE14CA" w:rsidRDefault="003D44ED" w:rsidP="00284BDD">
      <w:pPr>
        <w:shd w:val="clear" w:color="auto" w:fill="FFFFFF" w:themeFill="background1"/>
        <w:ind w:firstLine="567"/>
        <w:jc w:val="both"/>
        <w:rPr>
          <w:rFonts w:ascii="Times New Roman" w:hAnsi="Times New Roman" w:cs="Times New Roman"/>
          <w:b/>
          <w:color w:val="auto"/>
          <w:lang w:bidi="ar-SA"/>
        </w:rPr>
      </w:pPr>
      <w:r w:rsidRPr="00EE14CA">
        <w:rPr>
          <w:rFonts w:ascii="Times New Roman" w:hAnsi="Times New Roman" w:cs="Times New Roman"/>
          <w:b/>
          <w:color w:val="auto"/>
          <w:lang w:bidi="ar-SA"/>
        </w:rPr>
        <w:t>Содержание обучения в 8 классе.</w:t>
      </w:r>
    </w:p>
    <w:p w14:paraId="2E965906" w14:textId="03120A82" w:rsidR="003D44ED" w:rsidRPr="00EE14CA" w:rsidRDefault="003D44ED" w:rsidP="00284BDD">
      <w:pPr>
        <w:shd w:val="clear" w:color="auto" w:fill="FFFFFF" w:themeFill="background1"/>
        <w:ind w:firstLine="567"/>
        <w:jc w:val="both"/>
        <w:rPr>
          <w:rFonts w:ascii="Times New Roman" w:hAnsi="Times New Roman" w:cs="Times New Roman"/>
          <w:b/>
          <w:i/>
          <w:color w:val="auto"/>
          <w:lang w:bidi="ar-SA"/>
        </w:rPr>
      </w:pPr>
      <w:r w:rsidRPr="00EE14CA">
        <w:rPr>
          <w:rFonts w:ascii="Times New Roman" w:hAnsi="Times New Roman" w:cs="Times New Roman"/>
          <w:b/>
          <w:i/>
          <w:color w:val="auto"/>
          <w:lang w:bidi="ar-SA"/>
        </w:rPr>
        <w:t>Древнерусская литература.</w:t>
      </w:r>
    </w:p>
    <w:p w14:paraId="58E2153E" w14:textId="77777777" w:rsidR="003D44ED" w:rsidRPr="00EE14CA" w:rsidRDefault="003D44ED" w:rsidP="00284BDD">
      <w:pPr>
        <w:shd w:val="clear" w:color="auto" w:fill="FFFFFF" w:themeFill="background1"/>
        <w:ind w:firstLine="567"/>
        <w:jc w:val="both"/>
        <w:rPr>
          <w:rFonts w:ascii="Times New Roman" w:hAnsi="Times New Roman" w:cs="Times New Roman"/>
          <w:color w:val="auto"/>
          <w:lang w:bidi="ar-SA"/>
        </w:rPr>
      </w:pPr>
      <w:r w:rsidRPr="00EE14CA">
        <w:rPr>
          <w:rFonts w:ascii="Times New Roman" w:hAnsi="Times New Roman" w:cs="Times New Roman"/>
          <w:color w:val="auto"/>
          <w:lang w:bidi="ar-SA"/>
        </w:rPr>
        <w:t>Житийная литература (одно произведение по выбору). «Житие Сергия Радонежского», «Житие протопопа Аввакума, им самим написанное».</w:t>
      </w:r>
    </w:p>
    <w:p w14:paraId="7455D219" w14:textId="4E050825"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Литература </w:t>
      </w:r>
      <w:r w:rsidRPr="00F20940">
        <w:rPr>
          <w:rFonts w:ascii="Times New Roman" w:hAnsi="Times New Roman" w:cs="Times New Roman"/>
          <w:b/>
          <w:i/>
          <w:color w:val="auto"/>
          <w:lang w:val="en-US" w:bidi="ar-SA"/>
        </w:rPr>
        <w:t>XVIII</w:t>
      </w:r>
      <w:r w:rsidRPr="00F20940">
        <w:rPr>
          <w:rFonts w:ascii="Times New Roman" w:hAnsi="Times New Roman" w:cs="Times New Roman"/>
          <w:b/>
          <w:i/>
          <w:color w:val="auto"/>
          <w:lang w:bidi="ar-SA"/>
        </w:rPr>
        <w:t xml:space="preserve"> века.</w:t>
      </w:r>
    </w:p>
    <w:p w14:paraId="1B69FC7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Д.И. Фонвизин. Комедия «Недоросль».</w:t>
      </w:r>
    </w:p>
    <w:p w14:paraId="4C077D4E" w14:textId="1652E11A"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Литература первой половины </w:t>
      </w:r>
      <w:r w:rsidRPr="00F20940">
        <w:rPr>
          <w:rFonts w:ascii="Times New Roman" w:hAnsi="Times New Roman" w:cs="Times New Roman"/>
          <w:b/>
          <w:i/>
          <w:color w:val="auto"/>
          <w:lang w:val="en-US" w:bidi="ar-SA"/>
        </w:rPr>
        <w:t>XIX</w:t>
      </w:r>
      <w:r w:rsidRPr="00F20940">
        <w:rPr>
          <w:rFonts w:ascii="Times New Roman" w:hAnsi="Times New Roman" w:cs="Times New Roman"/>
          <w:b/>
          <w:i/>
          <w:color w:val="auto"/>
          <w:lang w:bidi="ar-SA"/>
        </w:rPr>
        <w:t xml:space="preserve"> века.</w:t>
      </w:r>
    </w:p>
    <w:p w14:paraId="565F00E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14:paraId="15B1DF5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63D2663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Н.В. Гоголь. Повесть «Шинель». Комедия «Ревизор».</w:t>
      </w:r>
    </w:p>
    <w:p w14:paraId="19A77897" w14:textId="6B6137AA"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Литература второй половины </w:t>
      </w:r>
      <w:r w:rsidRPr="00F20940">
        <w:rPr>
          <w:rFonts w:ascii="Times New Roman" w:hAnsi="Times New Roman" w:cs="Times New Roman"/>
          <w:b/>
          <w:i/>
          <w:color w:val="auto"/>
          <w:lang w:val="en-US" w:bidi="ar-SA"/>
        </w:rPr>
        <w:t>XIX</w:t>
      </w:r>
      <w:r w:rsidRPr="00F20940">
        <w:rPr>
          <w:rFonts w:ascii="Times New Roman" w:hAnsi="Times New Roman" w:cs="Times New Roman"/>
          <w:b/>
          <w:i/>
          <w:color w:val="auto"/>
          <w:lang w:bidi="ar-SA"/>
        </w:rPr>
        <w:t xml:space="preserve"> века.</w:t>
      </w:r>
    </w:p>
    <w:p w14:paraId="48C9E5F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И.С. Тургенев. Повести (одна по выбору). Например, «Ася», «Первая любовь».</w:t>
      </w:r>
    </w:p>
    <w:p w14:paraId="0487F58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Ф.М. Достоевский «Бедные люди», «Белые ночи» (одно произведение по выбору).</w:t>
      </w:r>
    </w:p>
    <w:p w14:paraId="6EE3B3E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Л.Н. Толстой. Повести и рассказы (одно произведение по выбору). Например, «Отрочество» (главы) и другие.</w:t>
      </w:r>
    </w:p>
    <w:p w14:paraId="3079A007" w14:textId="0A2BB85A"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Литература первой половины </w:t>
      </w:r>
      <w:r w:rsidRPr="00F20940">
        <w:rPr>
          <w:rFonts w:ascii="Times New Roman" w:hAnsi="Times New Roman" w:cs="Times New Roman"/>
          <w:b/>
          <w:i/>
          <w:color w:val="auto"/>
          <w:lang w:val="en-US" w:bidi="ar-SA"/>
        </w:rPr>
        <w:t>XX</w:t>
      </w:r>
      <w:r w:rsidRPr="00F20940">
        <w:rPr>
          <w:rFonts w:ascii="Times New Roman" w:hAnsi="Times New Roman" w:cs="Times New Roman"/>
          <w:b/>
          <w:i/>
          <w:color w:val="auto"/>
          <w:lang w:bidi="ar-SA"/>
        </w:rPr>
        <w:t xml:space="preserve"> века.</w:t>
      </w:r>
    </w:p>
    <w:p w14:paraId="44FCF0C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14:paraId="36AED48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14:paraId="6C1BC94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М.А. Булгаков (одна повесть по выбору). Например, «Собачье сердце» и другие.</w:t>
      </w:r>
    </w:p>
    <w:p w14:paraId="0106B11F" w14:textId="201FC28D"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Литература второй половины </w:t>
      </w:r>
      <w:r w:rsidRPr="00F20940">
        <w:rPr>
          <w:rFonts w:ascii="Times New Roman" w:hAnsi="Times New Roman" w:cs="Times New Roman"/>
          <w:b/>
          <w:i/>
          <w:color w:val="auto"/>
          <w:lang w:val="en-US" w:bidi="ar-SA"/>
        </w:rPr>
        <w:t>XX</w:t>
      </w:r>
      <w:r w:rsidRPr="00F20940">
        <w:rPr>
          <w:rFonts w:ascii="Times New Roman" w:hAnsi="Times New Roman" w:cs="Times New Roman"/>
          <w:b/>
          <w:i/>
          <w:color w:val="auto"/>
          <w:lang w:bidi="ar-SA"/>
        </w:rPr>
        <w:t xml:space="preserve"> века.</w:t>
      </w:r>
    </w:p>
    <w:p w14:paraId="78C5A86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А.Т. Твардовский. Поэма «Василий Тёркин» (главы «Переправа», «Гармонь», «Два солдата», «Поединок» и другие).</w:t>
      </w:r>
    </w:p>
    <w:p w14:paraId="51DB90A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А.Н. Толстой. Рассказ «Русский характер».</w:t>
      </w:r>
    </w:p>
    <w:p w14:paraId="6F4A26D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М.А. Шолохов. Рассказ «Судьба человека».</w:t>
      </w:r>
    </w:p>
    <w:p w14:paraId="0AC213A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А.И. Солженицын. Рассказ «Матрёнин двор».</w:t>
      </w:r>
    </w:p>
    <w:p w14:paraId="5279A59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Произведения отечественных прозаиков второй половины </w:t>
      </w:r>
      <w:r w:rsidRPr="00F20940">
        <w:rPr>
          <w:rFonts w:ascii="Times New Roman" w:hAnsi="Times New Roman" w:cs="Times New Roman"/>
          <w:color w:val="auto"/>
          <w:lang w:val="en-US" w:bidi="ar-SA"/>
        </w:rPr>
        <w:t>XX</w:t>
      </w:r>
      <w:r w:rsidRPr="00F20940">
        <w:rPr>
          <w:rFonts w:ascii="Times New Roman" w:hAnsi="Times New Roman" w:cs="Times New Roman"/>
          <w:color w:val="auto"/>
          <w:lang w:bidi="ar-SA"/>
        </w:rPr>
        <w:t>-</w:t>
      </w:r>
      <w:r w:rsidRPr="00F20940">
        <w:rPr>
          <w:rFonts w:ascii="Times New Roman" w:hAnsi="Times New Roman" w:cs="Times New Roman"/>
          <w:color w:val="auto"/>
          <w:lang w:val="en-US" w:bidi="ar-SA"/>
        </w:rPr>
        <w:t>XXI</w:t>
      </w:r>
      <w:r w:rsidRPr="00F20940">
        <w:rPr>
          <w:rFonts w:ascii="Times New Roman" w:hAnsi="Times New Roman" w:cs="Times New Roman"/>
          <w:color w:val="auto"/>
          <w:lang w:bidi="ar-SA"/>
        </w:rPr>
        <w:t xml:space="preserve"> века (не менее двух произведений). Например, произведения Е.И. Носова, А.Н. и Б.Н. Стругацких, В.Ф. Тендрякова, Б.П. Екимова и другие.</w:t>
      </w:r>
    </w:p>
    <w:p w14:paraId="1FD2989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Произведения отечественных и зарубежных прозаиков второй половины </w:t>
      </w:r>
      <w:r w:rsidRPr="00F20940">
        <w:rPr>
          <w:rFonts w:ascii="Times New Roman" w:hAnsi="Times New Roman" w:cs="Times New Roman"/>
          <w:color w:val="auto"/>
          <w:lang w:val="en-US" w:bidi="ar-SA"/>
        </w:rPr>
        <w:t>XX</w:t>
      </w:r>
      <w:r w:rsidRPr="00F20940">
        <w:rPr>
          <w:rFonts w:ascii="Times New Roman" w:hAnsi="Times New Roman" w:cs="Times New Roman"/>
          <w:color w:val="auto"/>
          <w:lang w:bidi="ar-SA"/>
        </w:rPr>
        <w:t xml:space="preserve"> – начало </w:t>
      </w:r>
      <w:r w:rsidRPr="00F20940">
        <w:rPr>
          <w:rFonts w:ascii="Times New Roman" w:hAnsi="Times New Roman" w:cs="Times New Roman"/>
          <w:color w:val="auto"/>
          <w:lang w:val="en-US" w:bidi="ar-SA"/>
        </w:rPr>
        <w:t>XXI</w:t>
      </w:r>
      <w:r w:rsidRPr="00F20940">
        <w:rPr>
          <w:rFonts w:ascii="Times New Roman" w:hAnsi="Times New Roman" w:cs="Times New Roman"/>
          <w:color w:val="auto"/>
          <w:lang w:bidi="ar-SA"/>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14:paraId="6D342FD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Поэзия второй половины </w:t>
      </w:r>
      <w:r w:rsidRPr="00F20940">
        <w:rPr>
          <w:rFonts w:ascii="Times New Roman" w:hAnsi="Times New Roman" w:cs="Times New Roman"/>
          <w:color w:val="auto"/>
          <w:lang w:val="en-US" w:bidi="ar-SA"/>
        </w:rPr>
        <w:t>XX</w:t>
      </w:r>
      <w:r w:rsidRPr="00F20940">
        <w:rPr>
          <w:rFonts w:ascii="Times New Roman" w:hAnsi="Times New Roman" w:cs="Times New Roman"/>
          <w:color w:val="auto"/>
          <w:lang w:bidi="ar-SA"/>
        </w:rPr>
        <w:t xml:space="preserve"> – начала </w:t>
      </w:r>
      <w:r w:rsidRPr="00F20940">
        <w:rPr>
          <w:rFonts w:ascii="Times New Roman" w:hAnsi="Times New Roman" w:cs="Times New Roman"/>
          <w:color w:val="auto"/>
          <w:lang w:val="en-US" w:bidi="ar-SA"/>
        </w:rPr>
        <w:t>XXI</w:t>
      </w:r>
      <w:r w:rsidRPr="00F20940">
        <w:rPr>
          <w:rFonts w:ascii="Times New Roman" w:hAnsi="Times New Roman" w:cs="Times New Roman"/>
          <w:color w:val="auto"/>
          <w:lang w:bidi="ar-SA"/>
        </w:rPr>
        <w:t xml:space="preserve">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14:paraId="061D4A25" w14:textId="2A4CDEED"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Зарубежная литература.</w:t>
      </w:r>
    </w:p>
    <w:p w14:paraId="2CB20F8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lastRenderedPageBreak/>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14:paraId="460AC70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Ж.-Б. Мольер. Комедия «Мещанин во дворянстве» (фрагменты по выбору).</w:t>
      </w:r>
    </w:p>
    <w:p w14:paraId="40DF6AB9" w14:textId="77777777" w:rsidR="00F20940" w:rsidRPr="00F20940" w:rsidRDefault="00F20940" w:rsidP="00284BDD">
      <w:pPr>
        <w:shd w:val="clear" w:color="auto" w:fill="FFFFFF" w:themeFill="background1"/>
        <w:ind w:firstLine="567"/>
        <w:jc w:val="both"/>
        <w:rPr>
          <w:rFonts w:ascii="Times New Roman" w:hAnsi="Times New Roman" w:cs="Times New Roman"/>
          <w:color w:val="auto"/>
          <w:lang w:bidi="ar-SA"/>
        </w:rPr>
      </w:pPr>
    </w:p>
    <w:p w14:paraId="2682EDC1" w14:textId="532D59C8" w:rsidR="003D44ED" w:rsidRPr="00F20940" w:rsidRDefault="003D44ED" w:rsidP="00284BDD">
      <w:pPr>
        <w:shd w:val="clear" w:color="auto" w:fill="FFFFFF" w:themeFill="background1"/>
        <w:ind w:firstLine="567"/>
        <w:jc w:val="both"/>
        <w:rPr>
          <w:rFonts w:ascii="Times New Roman" w:hAnsi="Times New Roman" w:cs="Times New Roman"/>
          <w:b/>
          <w:color w:val="auto"/>
          <w:lang w:bidi="ar-SA"/>
        </w:rPr>
      </w:pPr>
      <w:r w:rsidRPr="00F20940">
        <w:rPr>
          <w:rFonts w:ascii="Times New Roman" w:hAnsi="Times New Roman" w:cs="Times New Roman"/>
          <w:b/>
          <w:color w:val="auto"/>
          <w:lang w:bidi="ar-SA"/>
        </w:rPr>
        <w:t>Содержание обучения в 9 классе.</w:t>
      </w:r>
    </w:p>
    <w:p w14:paraId="07E7C927" w14:textId="5271CA57"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Древнерусская литература.</w:t>
      </w:r>
    </w:p>
    <w:p w14:paraId="621C8DF2" w14:textId="415D194E"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«Слово о полку Игореве».</w:t>
      </w:r>
    </w:p>
    <w:p w14:paraId="7C7E6044" w14:textId="3C63BC0E"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Литература </w:t>
      </w:r>
      <w:r w:rsidRPr="00F20940">
        <w:rPr>
          <w:rFonts w:ascii="Times New Roman" w:hAnsi="Times New Roman" w:cs="Times New Roman"/>
          <w:b/>
          <w:i/>
          <w:color w:val="auto"/>
          <w:lang w:val="en-US" w:bidi="ar-SA"/>
        </w:rPr>
        <w:t>XVIII</w:t>
      </w:r>
      <w:r w:rsidRPr="00F20940">
        <w:rPr>
          <w:rFonts w:ascii="Times New Roman" w:hAnsi="Times New Roman" w:cs="Times New Roman"/>
          <w:b/>
          <w:i/>
          <w:color w:val="auto"/>
          <w:lang w:bidi="ar-SA"/>
        </w:rPr>
        <w:t xml:space="preserve"> века.</w:t>
      </w:r>
    </w:p>
    <w:p w14:paraId="17400B5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0F00AF9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Г.Р. Державин. Стихотворения (два по выбору). Например, «Властителям и судиям», «Памятник» и другие.</w:t>
      </w:r>
    </w:p>
    <w:p w14:paraId="285D5EF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Н.М. Карамзин. Повесть «Бедная Лиза».</w:t>
      </w:r>
    </w:p>
    <w:p w14:paraId="21120B05" w14:textId="13F06316"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Литература первой половины </w:t>
      </w:r>
      <w:r w:rsidRPr="00F20940">
        <w:rPr>
          <w:rFonts w:ascii="Times New Roman" w:hAnsi="Times New Roman" w:cs="Times New Roman"/>
          <w:b/>
          <w:i/>
          <w:color w:val="auto"/>
          <w:lang w:val="en-US" w:bidi="ar-SA"/>
        </w:rPr>
        <w:t>XIX</w:t>
      </w:r>
      <w:r w:rsidRPr="00F20940">
        <w:rPr>
          <w:rFonts w:ascii="Times New Roman" w:hAnsi="Times New Roman" w:cs="Times New Roman"/>
          <w:b/>
          <w:i/>
          <w:color w:val="auto"/>
          <w:lang w:bidi="ar-SA"/>
        </w:rPr>
        <w:t xml:space="preserve"> века.</w:t>
      </w:r>
    </w:p>
    <w:p w14:paraId="4C3D8300" w14:textId="13789CAF"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В.А. Жуковский. Баллады, элегии (одна-две по выбору). Например, «Светлана», «Невыразимое», «Море» и другие.</w:t>
      </w:r>
    </w:p>
    <w:p w14:paraId="6ED77C13" w14:textId="006E12C4"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А.С. Грибоедов. Комедия «Горе от ума».</w:t>
      </w:r>
    </w:p>
    <w:p w14:paraId="5BBFE661" w14:textId="7956613E"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Поэзия пушкинской эпохи. К.Н. Батюшков, А.А. Дельвиг, Н.М. Языков, Е.А. Баратынский (не менее трёх стихотворений по выбору).</w:t>
      </w:r>
    </w:p>
    <w:p w14:paraId="6BF5EC48" w14:textId="640CE8C9"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54766637" w14:textId="6D907AC4"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5D3C20B9" w14:textId="31CC061B"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Н.В. Гоголь. Поэма «Мёртвые души».</w:t>
      </w:r>
    </w:p>
    <w:p w14:paraId="66C043C1" w14:textId="73DAA28D"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Отечественная проза первой половины </w:t>
      </w:r>
      <w:r w:rsidRPr="00F20940">
        <w:rPr>
          <w:rFonts w:ascii="Times New Roman" w:hAnsi="Times New Roman" w:cs="Times New Roman"/>
          <w:color w:val="auto"/>
          <w:lang w:val="en-US" w:bidi="ar-SA"/>
        </w:rPr>
        <w:t>XIX</w:t>
      </w:r>
      <w:r w:rsidRPr="00F20940">
        <w:rPr>
          <w:rFonts w:ascii="Times New Roman" w:hAnsi="Times New Roman" w:cs="Times New Roman"/>
          <w:color w:val="auto"/>
          <w:lang w:bidi="ar-SA"/>
        </w:rPr>
        <w:t xml:space="preserve">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14:paraId="78F42830" w14:textId="472915A1"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Зарубежная литература.</w:t>
      </w:r>
    </w:p>
    <w:p w14:paraId="49B6BAE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Данте «Божественная комедия» (не менее двух фрагментов по выбору).</w:t>
      </w:r>
    </w:p>
    <w:p w14:paraId="022D780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У. Шекспир. Трагедия «Гамлет» (фрагменты по выбору).</w:t>
      </w:r>
    </w:p>
    <w:p w14:paraId="25636AC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И. Гёте. Трагедия «Фауст» (не менее двух фрагментов по выбору).</w:t>
      </w:r>
    </w:p>
    <w:p w14:paraId="72044F4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2A613DD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Зарубежная проза первой половины </w:t>
      </w:r>
      <w:r w:rsidRPr="00F20940">
        <w:rPr>
          <w:rFonts w:ascii="Times New Roman" w:hAnsi="Times New Roman" w:cs="Times New Roman"/>
          <w:color w:val="auto"/>
          <w:lang w:val="en-US" w:bidi="ar-SA"/>
        </w:rPr>
        <w:t>XIX</w:t>
      </w:r>
      <w:r w:rsidRPr="00F20940">
        <w:rPr>
          <w:rFonts w:ascii="Times New Roman" w:hAnsi="Times New Roman" w:cs="Times New Roman"/>
          <w:color w:val="auto"/>
          <w:lang w:bidi="ar-SA"/>
        </w:rPr>
        <w:t xml:space="preserve"> в. (одно произведение по выбору). Например, произведения Э. Гофмана, В. Гюго, В. Скотта и другие.</w:t>
      </w:r>
    </w:p>
    <w:p w14:paraId="65B743AE" w14:textId="77777777" w:rsidR="00F20940" w:rsidRPr="00F20940" w:rsidRDefault="00F20940" w:rsidP="00284BDD">
      <w:pPr>
        <w:shd w:val="clear" w:color="auto" w:fill="FFFFFF" w:themeFill="background1"/>
        <w:ind w:firstLine="567"/>
        <w:jc w:val="both"/>
        <w:rPr>
          <w:rFonts w:ascii="Times New Roman" w:hAnsi="Times New Roman" w:cs="Times New Roman"/>
          <w:color w:val="auto"/>
          <w:lang w:bidi="ar-SA"/>
        </w:rPr>
      </w:pPr>
    </w:p>
    <w:p w14:paraId="6F8F2B9D" w14:textId="73357ADC" w:rsidR="003D44ED" w:rsidRPr="00F20940" w:rsidRDefault="003D44ED" w:rsidP="00284BDD">
      <w:pPr>
        <w:shd w:val="clear" w:color="auto" w:fill="FFFFFF" w:themeFill="background1"/>
        <w:ind w:firstLine="567"/>
        <w:jc w:val="both"/>
        <w:rPr>
          <w:rFonts w:ascii="Times New Roman" w:hAnsi="Times New Roman" w:cs="Times New Roman"/>
          <w:b/>
          <w:color w:val="auto"/>
          <w:lang w:bidi="ar-SA"/>
        </w:rPr>
      </w:pPr>
      <w:r w:rsidRPr="00F20940">
        <w:rPr>
          <w:rFonts w:ascii="Times New Roman" w:hAnsi="Times New Roman" w:cs="Times New Roman"/>
          <w:b/>
          <w:color w:val="auto"/>
          <w:lang w:bidi="ar-SA"/>
        </w:rPr>
        <w:t>Планируемые результаты освоения программы по литературе на уровне основного общего образования.</w:t>
      </w:r>
    </w:p>
    <w:p w14:paraId="62890830" w14:textId="4F67214B"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0C17D8" w14:textId="53937BF9"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 xml:space="preserve">В результате изучения литературы на уровне основного общего образования у </w:t>
      </w:r>
      <w:r w:rsidRPr="00F20940">
        <w:rPr>
          <w:rFonts w:ascii="Times New Roman" w:hAnsi="Times New Roman" w:cs="Times New Roman"/>
          <w:b/>
          <w:i/>
          <w:color w:val="auto"/>
          <w:lang w:bidi="ar-SA"/>
        </w:rPr>
        <w:lastRenderedPageBreak/>
        <w:t xml:space="preserve">обучающегося будут сформированы следующие личностные результаты: </w:t>
      </w:r>
    </w:p>
    <w:p w14:paraId="70FB7D5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1) гражданского воспитания: </w:t>
      </w:r>
    </w:p>
    <w:p w14:paraId="7B04D54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0376570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14:paraId="6DF4E8A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678F25D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2) патриотического воспитания:</w:t>
      </w:r>
    </w:p>
    <w:p w14:paraId="79AB7FA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434CD54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59ED3D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3) духовно-нравственного воспитания:</w:t>
      </w:r>
    </w:p>
    <w:p w14:paraId="6931D12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14:paraId="373163F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14:paraId="7CD4C74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4) эстетического воспитания:</w:t>
      </w:r>
    </w:p>
    <w:p w14:paraId="09EEED9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14:paraId="2E1E06F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осознание важности художественной литературы и культуры как средства коммуникации и самовыражения; </w:t>
      </w:r>
    </w:p>
    <w:p w14:paraId="50FCDE6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FEE197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5) физического воспитания, формирования культуры здоровья и эмоционального благополучия:</w:t>
      </w:r>
    </w:p>
    <w:p w14:paraId="3C5405E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E74668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14:paraId="528E5EE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w:t>
      </w:r>
      <w:r w:rsidRPr="00F20940">
        <w:rPr>
          <w:rFonts w:ascii="Times New Roman" w:hAnsi="Times New Roman" w:cs="Times New Roman"/>
          <w:color w:val="auto"/>
          <w:lang w:bidi="ar-SA"/>
        </w:rPr>
        <w:lastRenderedPageBreak/>
        <w:t>литературных героев;</w:t>
      </w:r>
    </w:p>
    <w:p w14:paraId="3ADB822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6) трудового воспитания:</w:t>
      </w:r>
    </w:p>
    <w:p w14:paraId="121E1CB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8416C6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70E995C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C23904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7) экологического воспитания:</w:t>
      </w:r>
    </w:p>
    <w:p w14:paraId="0B634C1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7B6BB73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6E60D28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8) ценности научного познания:</w:t>
      </w:r>
    </w:p>
    <w:p w14:paraId="1378A61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14:paraId="168954C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D85BFD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9) обеспечение адаптации обучающегося к изменяющимся условиям социальной и природной среды:</w:t>
      </w:r>
    </w:p>
    <w:p w14:paraId="7F1C7BE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02C9677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03931C7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w:t>
      </w:r>
      <w:r w:rsidRPr="00F20940">
        <w:rPr>
          <w:rFonts w:ascii="Times New Roman" w:hAnsi="Times New Roman" w:cs="Times New Roman"/>
          <w:color w:val="auto"/>
          <w:lang w:bidi="ar-SA"/>
        </w:rPr>
        <w:lastRenderedPageBreak/>
        <w:t>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3DB7F213" w14:textId="3F603930"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4CEA280" w14:textId="3D9354BB"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У обучающегося будут сформированы следующие базовые логические действия как часть познавательных универсальных учебных действий:</w:t>
      </w:r>
    </w:p>
    <w:p w14:paraId="163CF0B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3AEBDC7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574E93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7122C63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выявлять дефициты информации, данных, необходимых для решения поставленной учебной задачи;</w:t>
      </w:r>
    </w:p>
    <w:p w14:paraId="5E1B9F9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64C591A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0A71D046" w14:textId="233920E7"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B4FB2A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использовать вопросы как исследовательский инструмент познания в литературном образовании;</w:t>
      </w:r>
    </w:p>
    <w:p w14:paraId="4B862E8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5B3B3C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формировать гипотезу об истинности собственных суждений и суждений других, аргументировать свою позицию, мнение;</w:t>
      </w:r>
    </w:p>
    <w:p w14:paraId="0A05B99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8AE4C2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оценивать на применимость и достоверность информацию, полученную в ходе исследования (эксперимента);</w:t>
      </w:r>
    </w:p>
    <w:p w14:paraId="71AC034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F07955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0F8E188" w14:textId="62521040"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У обучающегося будут сформированы умения работать с информацией как часть познавательных универсальных учебных действий:</w:t>
      </w:r>
    </w:p>
    <w:p w14:paraId="36F0D76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085533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выбирать, анализировать, систематизировать и интерпретировать литературную и другую информацию различных видов и форм представления;</w:t>
      </w:r>
    </w:p>
    <w:p w14:paraId="25D5CD3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находить сходные аргументы (подтверждающие или опровергающие одну и ту же идею, версию) в различных информационных источниках;</w:t>
      </w:r>
    </w:p>
    <w:p w14:paraId="162F140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71FD78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оценивать надёжность литературной и другой информации по критериям, предложенным учителем или сформулированным самостоятельно;</w:t>
      </w:r>
    </w:p>
    <w:p w14:paraId="0B9B925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эффективно запоминать и систематизировать эту информацию.</w:t>
      </w:r>
    </w:p>
    <w:p w14:paraId="6A48B2BE" w14:textId="5FCFB826"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У обучающегося будут сформированы умения общения как часть коммуникативных универсальных учебных действий:</w:t>
      </w:r>
    </w:p>
    <w:p w14:paraId="01FE1F4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14:paraId="0D01E09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14:paraId="1C121B3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7DAAB7F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публично представлять результаты выполненного опыта (литературоведческого эксперимента, исследования, проекта); </w:t>
      </w:r>
    </w:p>
    <w:p w14:paraId="1960ECD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669DAE1" w14:textId="7F9AC84B"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У обучающегося будут сформированы умения самоорганизации как части регулятивных универсальных учебных действий:</w:t>
      </w:r>
    </w:p>
    <w:p w14:paraId="15FEB21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выявлять проблемы для решения в учебных и жизненных ситуациях, анализируя ситуации, изображённые в художественной литературе; </w:t>
      </w:r>
    </w:p>
    <w:p w14:paraId="6704149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ориентироваться в различных подходах принятия решений (индивидуальное, принятие решения в группе, принятие решений группой); </w:t>
      </w:r>
    </w:p>
    <w:p w14:paraId="2295FF8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F79AE3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14:paraId="2A1E818D" w14:textId="3ECB5AC5"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6F5CCFF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владеть способами самоконтроля, самомотивации и рефлексии в литературном образовании; </w:t>
      </w:r>
    </w:p>
    <w:p w14:paraId="56A33D7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4F79556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7CCDDDC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развивать способность различать и называть собственные эмоции, управлять ими и эмоциями других; </w:t>
      </w:r>
    </w:p>
    <w:p w14:paraId="00C11BB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B50226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14:paraId="1C449FB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принимать себя и других, не осуждая; проявлять открытость себе и другим; осознавать </w:t>
      </w:r>
      <w:r w:rsidRPr="00F20940">
        <w:rPr>
          <w:rFonts w:ascii="Times New Roman" w:hAnsi="Times New Roman" w:cs="Times New Roman"/>
          <w:color w:val="auto"/>
          <w:lang w:bidi="ar-SA"/>
        </w:rPr>
        <w:lastRenderedPageBreak/>
        <w:t>невозможность контролировать всё вокруг.</w:t>
      </w:r>
    </w:p>
    <w:p w14:paraId="0FB0DE3B" w14:textId="577FB33C"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У обучающегося будут сформированы умения совместной деятельности:</w:t>
      </w:r>
    </w:p>
    <w:p w14:paraId="0F4A40F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14:paraId="2EABC09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E07B25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58526BA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CF87091" w14:textId="3A13A703"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Предметные результаты освоения программы по литературе на уровне основного общего образования должны обеспечивать:</w:t>
      </w:r>
    </w:p>
    <w:p w14:paraId="1203681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7BDB05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323065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1B6564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2B18972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w:t>
      </w:r>
      <w:r w:rsidRPr="00F20940">
        <w:rPr>
          <w:rFonts w:ascii="Times New Roman" w:hAnsi="Times New Roman" w:cs="Times New Roman"/>
          <w:color w:val="auto"/>
          <w:lang w:bidi="ar-SA"/>
        </w:rPr>
        <w:lastRenderedPageBreak/>
        <w:t>ритм, рифма, строфа; афоризм;</w:t>
      </w:r>
    </w:p>
    <w:p w14:paraId="696B268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EB1085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898E30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1C49F74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C9F5A8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14:paraId="68616FD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7D0C9A2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7824DC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14:paraId="0CEE274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F20940">
        <w:rPr>
          <w:rFonts w:ascii="Times New Roman" w:hAnsi="Times New Roman" w:cs="Times New Roman"/>
          <w:color w:val="auto"/>
          <w:lang w:val="en-US" w:bidi="ar-SA"/>
        </w:rPr>
        <w:t>XX</w:t>
      </w:r>
      <w:r w:rsidRPr="00F20940">
        <w:rPr>
          <w:rFonts w:ascii="Times New Roman" w:hAnsi="Times New Roman" w:cs="Times New Roman"/>
          <w:color w:val="auto"/>
          <w:lang w:bidi="ar-SA"/>
        </w:rPr>
        <w:t>–</w:t>
      </w:r>
      <w:r w:rsidRPr="00F20940">
        <w:rPr>
          <w:rFonts w:ascii="Times New Roman" w:hAnsi="Times New Roman" w:cs="Times New Roman"/>
          <w:color w:val="auto"/>
          <w:lang w:val="en-US" w:bidi="ar-SA"/>
        </w:rPr>
        <w:t>XXI</w:t>
      </w:r>
      <w:r w:rsidRPr="00F20940">
        <w:rPr>
          <w:rFonts w:ascii="Times New Roman" w:hAnsi="Times New Roman" w:cs="Times New Roman"/>
          <w:color w:val="auto"/>
          <w:lang w:bidi="ar-SA"/>
        </w:rPr>
        <w:t xml:space="preserve">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2764B44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5D65664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lastRenderedPageBreak/>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14:paraId="1610B09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954718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28BA6327" w14:textId="77777777" w:rsidR="00F20940" w:rsidRPr="00F20940" w:rsidRDefault="00F20940" w:rsidP="00284BDD">
      <w:pPr>
        <w:shd w:val="clear" w:color="auto" w:fill="FFFFFF" w:themeFill="background1"/>
        <w:ind w:firstLine="567"/>
        <w:jc w:val="both"/>
        <w:rPr>
          <w:rFonts w:ascii="Times New Roman" w:hAnsi="Times New Roman" w:cs="Times New Roman"/>
          <w:color w:val="auto"/>
          <w:lang w:bidi="ar-SA"/>
        </w:rPr>
      </w:pPr>
    </w:p>
    <w:p w14:paraId="5794BAA9" w14:textId="57D530B5"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Предметные результаты изучения литературы. К концу обучения в 5 классе обучающийся научится:</w:t>
      </w:r>
    </w:p>
    <w:p w14:paraId="7FC9C51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14:paraId="7A9A686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2) понимать, что литература — это вид искусства и что художественный текст отличается от текста научного, делового, публицистического;</w:t>
      </w:r>
    </w:p>
    <w:p w14:paraId="10A3427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3) владеть элементарными умениями воспринимать, анализировать, интерпретировать и оценивать прочитанные произведения:</w:t>
      </w:r>
    </w:p>
    <w:p w14:paraId="623947A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A7F115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07C8DC2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сопоставлять темы и сюжеты произведений, образы персонажей;</w:t>
      </w:r>
    </w:p>
    <w:p w14:paraId="3FB2515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36E7E8B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79D6F04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45CD623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33D79E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7) создавать устные и письменные высказывания разных жанров объёмом не менее 70 слов (с учётом литературного развития обучающихся);</w:t>
      </w:r>
    </w:p>
    <w:p w14:paraId="187B377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8) владеть начальными умениями интерпретации и оценки текстуально изученных произведений фольклора и литературы;</w:t>
      </w:r>
    </w:p>
    <w:p w14:paraId="4A0AA25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5020D7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14:paraId="0ACA5FE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10CCD43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w:t>
      </w:r>
      <w:r w:rsidRPr="00F20940">
        <w:rPr>
          <w:rFonts w:ascii="Times New Roman" w:hAnsi="Times New Roman" w:cs="Times New Roman"/>
          <w:color w:val="auto"/>
          <w:lang w:bidi="ar-SA"/>
        </w:rPr>
        <w:lastRenderedPageBreak/>
        <w:t>другими справочными материалами, в том числе из числа верифицированных электронных ресурсов, включённых в федеральный перечень.</w:t>
      </w:r>
    </w:p>
    <w:p w14:paraId="62202867" w14:textId="77777777" w:rsidR="00F20940" w:rsidRDefault="00F20940" w:rsidP="00284BDD">
      <w:pPr>
        <w:shd w:val="clear" w:color="auto" w:fill="FFFFFF" w:themeFill="background1"/>
        <w:ind w:firstLine="567"/>
        <w:jc w:val="both"/>
        <w:rPr>
          <w:rFonts w:ascii="Times New Roman" w:hAnsi="Times New Roman" w:cs="Times New Roman"/>
          <w:b/>
          <w:i/>
          <w:color w:val="auto"/>
          <w:lang w:bidi="ar-SA"/>
        </w:rPr>
      </w:pPr>
    </w:p>
    <w:p w14:paraId="1CF61288" w14:textId="2A999CC6"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Предметные результаты изучения литературы. К концу обучения в 6 классе обучающийся научится:</w:t>
      </w:r>
    </w:p>
    <w:p w14:paraId="2731A90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72D245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59D6FD8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7CA316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12D5860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5) выделять в произведениях элементы художественной формы и обнаруживать связи между ними;</w:t>
      </w:r>
    </w:p>
    <w:p w14:paraId="24834C9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5C1E812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94E249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5DD8F4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7FCDED3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10) участвовать в беседе и диалоге о прочитанном произведении, давать аргументированную оценку прочитанному;</w:t>
      </w:r>
    </w:p>
    <w:p w14:paraId="1A11EB5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14:paraId="3C7F11D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71DC7B1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26BD3B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6DA6C92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15) развивать умения коллективной проектной или исследовательской деятельности под </w:t>
      </w:r>
      <w:r w:rsidRPr="00F20940">
        <w:rPr>
          <w:rFonts w:ascii="Times New Roman" w:hAnsi="Times New Roman" w:cs="Times New Roman"/>
          <w:color w:val="auto"/>
          <w:lang w:bidi="ar-SA"/>
        </w:rPr>
        <w:lastRenderedPageBreak/>
        <w:t>руководством учителя и учиться публично представлять полученные результаты;</w:t>
      </w:r>
    </w:p>
    <w:p w14:paraId="327FF905"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8735D37" w14:textId="77777777" w:rsidR="00F20940" w:rsidRDefault="00F20940" w:rsidP="00284BDD">
      <w:pPr>
        <w:shd w:val="clear" w:color="auto" w:fill="FFFFFF" w:themeFill="background1"/>
        <w:ind w:firstLine="567"/>
        <w:jc w:val="both"/>
        <w:rPr>
          <w:rFonts w:ascii="Times New Roman" w:hAnsi="Times New Roman" w:cs="Times New Roman"/>
          <w:b/>
          <w:i/>
          <w:color w:val="auto"/>
          <w:lang w:bidi="ar-SA"/>
        </w:rPr>
      </w:pPr>
    </w:p>
    <w:p w14:paraId="72810776" w14:textId="06BAD468"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Предметные результаты изучения литературы. К концу обучения в 7 классе обучающийся научится:</w:t>
      </w:r>
    </w:p>
    <w:p w14:paraId="5B08211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1EB616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E05712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51D2EE3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24096FE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1917969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выделять в произведениях элементы художественной формы и обнаруживать связи между ними;</w:t>
      </w:r>
    </w:p>
    <w:p w14:paraId="38F7E66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194E0FC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C0E8E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DB430C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14:paraId="24BF042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F0E195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w:t>
      </w:r>
      <w:r w:rsidRPr="00F20940">
        <w:rPr>
          <w:rFonts w:ascii="Times New Roman" w:hAnsi="Times New Roman" w:cs="Times New Roman"/>
          <w:color w:val="auto"/>
          <w:lang w:bidi="ar-SA"/>
        </w:rPr>
        <w:lastRenderedPageBreak/>
        <w:t>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AEDFC2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6EF928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6FD5129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14:paraId="5C372AF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4B78D06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3A0A69" w14:textId="77777777" w:rsidR="00F20940" w:rsidRDefault="00F20940" w:rsidP="00284BDD">
      <w:pPr>
        <w:shd w:val="clear" w:color="auto" w:fill="FFFFFF" w:themeFill="background1"/>
        <w:ind w:firstLine="567"/>
        <w:jc w:val="both"/>
        <w:rPr>
          <w:rFonts w:ascii="Times New Roman" w:hAnsi="Times New Roman" w:cs="Times New Roman"/>
          <w:b/>
          <w:i/>
          <w:color w:val="auto"/>
          <w:lang w:bidi="ar-SA"/>
        </w:rPr>
      </w:pPr>
    </w:p>
    <w:p w14:paraId="74DFC480" w14:textId="0CCBF31B"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Предметные результаты изучения литературы. К концу обучения в 8 классе обучающийся научится:</w:t>
      </w:r>
    </w:p>
    <w:p w14:paraId="47824E7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D09480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81E219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6FB9C42"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0DA67A3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w:t>
      </w:r>
      <w:r w:rsidRPr="00F20940">
        <w:rPr>
          <w:rFonts w:ascii="Times New Roman" w:hAnsi="Times New Roman" w:cs="Times New Roman"/>
          <w:color w:val="auto"/>
          <w:lang w:bidi="ar-SA"/>
        </w:rPr>
        <w:lastRenderedPageBreak/>
        <w:t>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6ABCC4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7C8850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72A4311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FFC072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2AAA42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7684F3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14:paraId="47B41C7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63B5DEF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5338B29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127BEB8"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CCC625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37E5D17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06A09F1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279F212E" w14:textId="77777777" w:rsidR="00F20940" w:rsidRDefault="00F20940" w:rsidP="00284BDD">
      <w:pPr>
        <w:shd w:val="clear" w:color="auto" w:fill="FFFFFF" w:themeFill="background1"/>
        <w:ind w:firstLine="567"/>
        <w:jc w:val="both"/>
        <w:rPr>
          <w:rFonts w:ascii="Times New Roman" w:hAnsi="Times New Roman" w:cs="Times New Roman"/>
          <w:b/>
          <w:i/>
          <w:color w:val="auto"/>
          <w:lang w:bidi="ar-SA"/>
        </w:rPr>
      </w:pPr>
    </w:p>
    <w:p w14:paraId="5B04E4D0" w14:textId="58AE0914" w:rsidR="003D44ED" w:rsidRPr="00F20940" w:rsidRDefault="003D44ED" w:rsidP="00284BDD">
      <w:pPr>
        <w:shd w:val="clear" w:color="auto" w:fill="FFFFFF" w:themeFill="background1"/>
        <w:ind w:firstLine="567"/>
        <w:jc w:val="both"/>
        <w:rPr>
          <w:rFonts w:ascii="Times New Roman" w:hAnsi="Times New Roman" w:cs="Times New Roman"/>
          <w:b/>
          <w:i/>
          <w:color w:val="auto"/>
          <w:lang w:bidi="ar-SA"/>
        </w:rPr>
      </w:pPr>
      <w:r w:rsidRPr="00F20940">
        <w:rPr>
          <w:rFonts w:ascii="Times New Roman" w:hAnsi="Times New Roman" w:cs="Times New Roman"/>
          <w:b/>
          <w:i/>
          <w:color w:val="auto"/>
          <w:lang w:bidi="ar-SA"/>
        </w:rPr>
        <w:t>Предметные результаты изучения литературы. К концу обучения в 9 классе обучающийся научится:</w:t>
      </w:r>
    </w:p>
    <w:p w14:paraId="65CAF220"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5B7AB6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237C9A9"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w:t>
      </w:r>
      <w:r w:rsidRPr="00F20940">
        <w:rPr>
          <w:rFonts w:ascii="Times New Roman" w:hAnsi="Times New Roman" w:cs="Times New Roman"/>
          <w:color w:val="auto"/>
          <w:lang w:bidi="ar-SA"/>
        </w:rPr>
        <w:lastRenderedPageBreak/>
        <w:t>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1140558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C1DDC8E"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0A31C7C"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1C88A64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15FB47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F9B9F7D"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04238D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78BF71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F93C6EF"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w:t>
      </w:r>
      <w:r w:rsidRPr="00F20940">
        <w:rPr>
          <w:rFonts w:ascii="Times New Roman" w:hAnsi="Times New Roman" w:cs="Times New Roman"/>
          <w:color w:val="auto"/>
          <w:lang w:bidi="ar-SA"/>
        </w:rPr>
        <w:lastRenderedPageBreak/>
        <w:t>прочитанному произведению и самостоятельно формулировать вопросы к тексту; пересказывать сюжет;</w:t>
      </w:r>
    </w:p>
    <w:p w14:paraId="6343AFE4"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6BF9B6A"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FBA0653"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E918FAB"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1417427"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0711DEA1"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14:paraId="53966D86" w14:textId="77777777" w:rsidR="003D44ED" w:rsidRPr="00F20940" w:rsidRDefault="003D44ED" w:rsidP="00284BDD">
      <w:pPr>
        <w:shd w:val="clear" w:color="auto" w:fill="FFFFFF" w:themeFill="background1"/>
        <w:ind w:firstLine="567"/>
        <w:jc w:val="both"/>
        <w:rPr>
          <w:rFonts w:ascii="Times New Roman" w:hAnsi="Times New Roman" w:cs="Times New Roman"/>
          <w:color w:val="auto"/>
          <w:lang w:bidi="ar-SA"/>
        </w:rPr>
      </w:pPr>
      <w:r w:rsidRPr="00F20940">
        <w:rPr>
          <w:rFonts w:ascii="Times New Roman" w:hAnsi="Times New Roman" w:cs="Times New Roman"/>
          <w:color w:val="auto"/>
          <w:lang w:bidi="ar-SA"/>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2AB2EE73" w14:textId="77777777" w:rsidR="009823F7" w:rsidRDefault="009823F7" w:rsidP="00284BDD">
      <w:pPr>
        <w:shd w:val="clear" w:color="auto" w:fill="FFFFFF" w:themeFill="background1"/>
        <w:rPr>
          <w:rFonts w:ascii="Times New Roman" w:hAnsi="Times New Roman" w:cs="Times New Roman"/>
          <w:b/>
          <w:bCs/>
          <w:color w:val="FF0000"/>
          <w:sz w:val="20"/>
          <w:szCs w:val="20"/>
          <w:lang w:bidi="ar-SA"/>
        </w:rPr>
      </w:pPr>
      <w:r>
        <w:rPr>
          <w:rFonts w:ascii="Times New Roman" w:hAnsi="Times New Roman" w:cs="Times New Roman"/>
          <w:b/>
          <w:bCs/>
          <w:color w:val="FF0000"/>
          <w:sz w:val="20"/>
          <w:szCs w:val="20"/>
        </w:rPr>
        <w:br w:type="page"/>
      </w:r>
    </w:p>
    <w:p w14:paraId="59636577" w14:textId="211D5487" w:rsidR="00131921" w:rsidRPr="00200D6D" w:rsidRDefault="00131921" w:rsidP="00284BDD">
      <w:pPr>
        <w:pStyle w:val="3"/>
        <w:numPr>
          <w:ilvl w:val="2"/>
          <w:numId w:val="4"/>
        </w:numPr>
        <w:shd w:val="clear" w:color="auto" w:fill="FFFFFF" w:themeFill="background1"/>
        <w:tabs>
          <w:tab w:val="left" w:pos="1985"/>
        </w:tabs>
        <w:ind w:left="284" w:firstLine="425"/>
        <w:jc w:val="center"/>
        <w:rPr>
          <w:rFonts w:ascii="Times New Roman" w:hAnsi="Times New Roman" w:cs="Times New Roman"/>
          <w:b/>
          <w:color w:val="000000" w:themeColor="text1"/>
          <w:sz w:val="28"/>
          <w:szCs w:val="28"/>
        </w:rPr>
      </w:pPr>
      <w:r w:rsidRPr="00200D6D">
        <w:rPr>
          <w:rFonts w:ascii="Times New Roman" w:hAnsi="Times New Roman" w:cs="Times New Roman"/>
          <w:b/>
          <w:color w:val="000000" w:themeColor="text1"/>
          <w:sz w:val="28"/>
          <w:szCs w:val="28"/>
        </w:rPr>
        <w:lastRenderedPageBreak/>
        <w:t>РОДНОЙ ЯЗЫК (РУССКИЙ)</w:t>
      </w:r>
    </w:p>
    <w:p w14:paraId="273BEB4F" w14:textId="277ECB58" w:rsidR="008434BA" w:rsidRPr="008434BA" w:rsidRDefault="008434BA" w:rsidP="00284BDD">
      <w:pPr>
        <w:shd w:val="clear" w:color="auto" w:fill="FFFFFF" w:themeFill="background1"/>
        <w:ind w:firstLine="709"/>
        <w:contextualSpacing/>
        <w:jc w:val="both"/>
        <w:rPr>
          <w:rFonts w:ascii="Times New Roman" w:hAnsi="Times New Roman" w:cs="Times New Roman"/>
        </w:rPr>
      </w:pPr>
      <w:bookmarkStart w:id="3" w:name="_TOC_250019"/>
      <w:bookmarkStart w:id="4" w:name="_Toc106448727"/>
      <w:bookmarkEnd w:id="2"/>
      <w:r w:rsidRPr="008434BA">
        <w:rPr>
          <w:rFonts w:ascii="Times New Roman" w:hAnsi="Times New Roman" w:cs="Times New Roman"/>
        </w:rPr>
        <w:t>Федеральная рабочая программа по учебному предмету «Родной (русский) язык» (предметная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bookmarkEnd w:id="3"/>
    <w:bookmarkEnd w:id="4"/>
    <w:p w14:paraId="4E4E9832" w14:textId="77777777" w:rsidR="008434BA" w:rsidRDefault="008434BA" w:rsidP="00284BDD">
      <w:pPr>
        <w:shd w:val="clear" w:color="auto" w:fill="FFFFFF" w:themeFill="background1"/>
        <w:ind w:firstLine="709"/>
        <w:jc w:val="both"/>
        <w:rPr>
          <w:rFonts w:ascii="Times New Roman" w:hAnsi="Times New Roman" w:cs="Times New Roman"/>
        </w:rPr>
      </w:pPr>
    </w:p>
    <w:p w14:paraId="40BF02E0" w14:textId="3887D6F7" w:rsidR="008434BA" w:rsidRPr="008434BA" w:rsidRDefault="008434BA" w:rsidP="00284BDD">
      <w:pPr>
        <w:shd w:val="clear" w:color="auto" w:fill="FFFFFF" w:themeFill="background1"/>
        <w:ind w:firstLine="709"/>
        <w:jc w:val="both"/>
        <w:rPr>
          <w:rFonts w:ascii="Times New Roman" w:hAnsi="Times New Roman" w:cs="Times New Roman"/>
          <w:b/>
        </w:rPr>
      </w:pPr>
      <w:r w:rsidRPr="008434BA">
        <w:rPr>
          <w:rFonts w:ascii="Times New Roman" w:hAnsi="Times New Roman" w:cs="Times New Roman"/>
          <w:b/>
        </w:rPr>
        <w:t>Пояснительная записка.</w:t>
      </w:r>
    </w:p>
    <w:p w14:paraId="7ADE28A8" w14:textId="6A71D03B" w:rsidR="008434BA" w:rsidRPr="008434BA" w:rsidRDefault="008434BA" w:rsidP="00284BDD">
      <w:pPr>
        <w:shd w:val="clear" w:color="auto" w:fill="FFFFFF" w:themeFill="background1"/>
        <w:ind w:firstLine="709"/>
        <w:jc w:val="both"/>
        <w:rPr>
          <w:rFonts w:ascii="Times New Roman" w:hAnsi="Times New Roman" w:cs="Times New Roman"/>
        </w:rPr>
      </w:pPr>
      <w:r w:rsidRPr="008434BA">
        <w:rPr>
          <w:rFonts w:ascii="Times New Roman" w:hAnsi="Times New Roman" w:cs="Times New Roman"/>
        </w:rPr>
        <w:t xml:space="preserve">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w:t>
      </w:r>
      <w:r w:rsidRPr="008434BA">
        <w:rPr>
          <w:rFonts w:ascii="Times New Roman" w:eastAsia="SchoolBookSanPin" w:hAnsi="Times New Roman" w:cs="Times New Roman"/>
          <w:position w:val="1"/>
        </w:rPr>
        <w:t>рабочей</w:t>
      </w:r>
      <w:r w:rsidRPr="008434BA">
        <w:rPr>
          <w:rFonts w:ascii="Times New Roman" w:hAnsi="Times New Roman" w:cs="Times New Roman"/>
        </w:rPr>
        <w:t xml:space="preserve"> программы воспитания с учётом проверяемых требований к результатам освоения основной образовательной программы основного общего образования.</w:t>
      </w:r>
    </w:p>
    <w:p w14:paraId="37CABAB4" w14:textId="5D8DB32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14:paraId="77696706" w14:textId="1588130A"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Программа по родному (русскому) языку позволит учителю:</w:t>
      </w:r>
    </w:p>
    <w:p w14:paraId="21A2570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14:paraId="6BF084B9" w14:textId="77777777" w:rsidR="008434BA" w:rsidRPr="008434BA" w:rsidRDefault="008434BA" w:rsidP="00284BDD">
      <w:pPr>
        <w:shd w:val="clear" w:color="auto" w:fill="FFFFFF" w:themeFill="background1"/>
        <w:ind w:firstLine="709"/>
        <w:jc w:val="both"/>
        <w:rPr>
          <w:rFonts w:ascii="Times New Roman" w:hAnsi="Times New Roman" w:cs="Times New Roman"/>
        </w:rPr>
      </w:pPr>
      <w:r w:rsidRPr="008434BA">
        <w:rPr>
          <w:rFonts w:ascii="Times New Roman" w:hAnsi="Times New Roman" w:cs="Times New Roman"/>
        </w:rPr>
        <w:t xml:space="preserve">определить и структурировать планируемые результаты обучения и содержание учебного предмета по годам обучения в соответствии с ФГОС ООО, федеральной </w:t>
      </w:r>
      <w:r w:rsidRPr="008434BA">
        <w:rPr>
          <w:rFonts w:ascii="Times New Roman" w:eastAsia="SchoolBookSanPin" w:hAnsi="Times New Roman" w:cs="Times New Roman"/>
          <w:position w:val="1"/>
        </w:rPr>
        <w:t>рабочей</w:t>
      </w:r>
      <w:r w:rsidRPr="008434BA">
        <w:rPr>
          <w:rFonts w:ascii="Times New Roman" w:hAnsi="Times New Roman" w:cs="Times New Roman"/>
        </w:rPr>
        <w:t xml:space="preserve"> программой воспитания;</w:t>
      </w:r>
    </w:p>
    <w:p w14:paraId="0520925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разработать календарно-тематическое планирование с учётом особенностей конкретного класса.</w:t>
      </w:r>
    </w:p>
    <w:p w14:paraId="4D9BB5A7" w14:textId="77777777" w:rsidR="008434BA" w:rsidRPr="008434BA" w:rsidRDefault="008434BA" w:rsidP="00284BDD">
      <w:pPr>
        <w:shd w:val="clear" w:color="auto" w:fill="FFFFFF" w:themeFill="background1"/>
        <w:ind w:firstLine="709"/>
        <w:contextualSpacing/>
        <w:jc w:val="both"/>
        <w:rPr>
          <w:rFonts w:ascii="Times New Roman" w:eastAsia="SchoolBookSanPin" w:hAnsi="Times New Roman" w:cs="Times New Roman"/>
          <w:position w:val="1"/>
        </w:rPr>
      </w:pPr>
      <w:r w:rsidRPr="008434BA">
        <w:rPr>
          <w:rFonts w:ascii="Times New Roman" w:hAnsi="Times New Roman" w:cs="Times New Roman"/>
        </w:rPr>
        <w:t xml:space="preserve">Личностные и метапредметные результаты представлены с учётом особенностей преподавания родного (русского) языка </w:t>
      </w:r>
      <w:r w:rsidRPr="008434BA">
        <w:rPr>
          <w:rFonts w:ascii="Times New Roman" w:eastAsia="SchoolBookSanPin" w:hAnsi="Times New Roman" w:cs="Times New Roman"/>
          <w:position w:val="1"/>
        </w:rPr>
        <w:t>на уровне основного общего образования.</w:t>
      </w:r>
    </w:p>
    <w:p w14:paraId="6994A686" w14:textId="745FEF36"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14:paraId="06C5613D" w14:textId="3C7F09DC"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 </w:t>
      </w:r>
    </w:p>
    <w:p w14:paraId="5D300C9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1760F0BA" w14:textId="6304DCF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Целями изучения родного (русского) языка на уровне основного общего образования являются:</w:t>
      </w:r>
    </w:p>
    <w:p w14:paraId="7CFFD58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14:paraId="7DB0751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lastRenderedPageBreak/>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7588B85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14:paraId="1915ACD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6F95757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14:paraId="53C87EF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14:paraId="4DBBCC08" w14:textId="2309CBC9"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14:paraId="388F23E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14:paraId="6660217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14:paraId="10F0AAF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 программе по родному (русскому) языку выделяются следующие блоки:</w:t>
      </w:r>
    </w:p>
    <w:p w14:paraId="7BDAE22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 </w:t>
      </w:r>
    </w:p>
    <w:p w14:paraId="1722BCA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14:paraId="2AABF51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5" w:name="_TOC_250015"/>
      <w:bookmarkStart w:id="6" w:name="_Toc106448732"/>
    </w:p>
    <w:bookmarkEnd w:id="5"/>
    <w:bookmarkEnd w:id="6"/>
    <w:p w14:paraId="0AE1BEDA" w14:textId="77777777" w:rsidR="008434BA" w:rsidRDefault="008434BA" w:rsidP="00284BDD">
      <w:pPr>
        <w:shd w:val="clear" w:color="auto" w:fill="FFFFFF" w:themeFill="background1"/>
        <w:ind w:firstLine="709"/>
        <w:contextualSpacing/>
        <w:jc w:val="both"/>
        <w:rPr>
          <w:rFonts w:ascii="Times New Roman" w:hAnsi="Times New Roman" w:cs="Times New Roman"/>
        </w:rPr>
      </w:pPr>
    </w:p>
    <w:p w14:paraId="21E5289A" w14:textId="5B450710" w:rsidR="008434BA" w:rsidRPr="008434BA" w:rsidRDefault="008434BA" w:rsidP="00284BDD">
      <w:pPr>
        <w:shd w:val="clear" w:color="auto" w:fill="FFFFFF" w:themeFill="background1"/>
        <w:ind w:firstLine="709"/>
        <w:contextualSpacing/>
        <w:jc w:val="both"/>
        <w:rPr>
          <w:rFonts w:ascii="Times New Roman" w:hAnsi="Times New Roman" w:cs="Times New Roman"/>
          <w:b/>
        </w:rPr>
      </w:pPr>
      <w:r w:rsidRPr="008434BA">
        <w:rPr>
          <w:rFonts w:ascii="Times New Roman" w:hAnsi="Times New Roman" w:cs="Times New Roman"/>
          <w:b/>
        </w:rPr>
        <w:t>Содержание обучения в 5 классе.</w:t>
      </w:r>
    </w:p>
    <w:p w14:paraId="6F5361DA" w14:textId="641E726B"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Язык и культура.</w:t>
      </w:r>
    </w:p>
    <w:p w14:paraId="6CDDD41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w:t>
      </w:r>
      <w:r w:rsidRPr="008434BA">
        <w:rPr>
          <w:rFonts w:ascii="Times New Roman" w:hAnsi="Times New Roman" w:cs="Times New Roman"/>
        </w:rPr>
        <w:lastRenderedPageBreak/>
        <w:t>русской художественной литературы.</w:t>
      </w:r>
    </w:p>
    <w:p w14:paraId="151E65C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Краткая история русской письменности. Создание славянского алфавита.</w:t>
      </w:r>
    </w:p>
    <w:p w14:paraId="4A333AA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2A5E6E8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03C280D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14:paraId="57D67FF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5AF907B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1EA9EC8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Общеизвестные старинные русские города. Происхождение их названий.</w:t>
      </w:r>
    </w:p>
    <w:p w14:paraId="77E3798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Ознакомление с историей и этимологией некоторых слов.</w:t>
      </w:r>
    </w:p>
    <w:p w14:paraId="6CB99691" w14:textId="7824EB18"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Культура речи.</w:t>
      </w:r>
    </w:p>
    <w:p w14:paraId="26D21BC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58193A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14:paraId="370AB4D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0C7FB3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8434BA">
        <w:rPr>
          <w:rFonts w:ascii="Times New Roman" w:hAnsi="Times New Roman" w:cs="Times New Roman"/>
          <w:i/>
        </w:rPr>
        <w:t>-а(-я), -ы(-и)‚</w:t>
      </w:r>
      <w:r w:rsidRPr="008434BA">
        <w:rPr>
          <w:rFonts w:ascii="Times New Roman" w:hAnsi="Times New Roman" w:cs="Times New Roman"/>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02FD2A6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w:t>
      </w:r>
      <w:r w:rsidRPr="008434BA">
        <w:rPr>
          <w:rFonts w:ascii="Times New Roman" w:hAnsi="Times New Roman" w:cs="Times New Roman"/>
        </w:rPr>
        <w:lastRenderedPageBreak/>
        <w:t>Современные формулы обращения к незнакомому человеку.</w:t>
      </w:r>
    </w:p>
    <w:p w14:paraId="455148FA" w14:textId="5807D375"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Речь. Речевая деятельность. Текст.</w:t>
      </w:r>
    </w:p>
    <w:p w14:paraId="5A696D3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Язык и речь. Средства выразительной устной речи (тон, тембр, темп), способы тренировки (скороговорки). Интонация и жесты.</w:t>
      </w:r>
    </w:p>
    <w:p w14:paraId="198F07D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Текст. Композиционные формы описания, повествования, рассуждения.</w:t>
      </w:r>
    </w:p>
    <w:p w14:paraId="1F2D3D9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Функциональные разновидности языка. Разговорная речь.</w:t>
      </w:r>
    </w:p>
    <w:p w14:paraId="25A0AC5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Просьба, извинение как жанры разговорной речи.</w:t>
      </w:r>
    </w:p>
    <w:p w14:paraId="1FFF467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Официально-деловой стиль. Объявление (устное и письменное).</w:t>
      </w:r>
    </w:p>
    <w:p w14:paraId="1F3F0F0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Учебно-научный стиль. План ответа на уроке, план текста. Публицистический стиль. Устное выступление. Девиз, слоган.</w:t>
      </w:r>
    </w:p>
    <w:p w14:paraId="5131856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Язык художественной литературы. Литературная сказка.</w:t>
      </w:r>
    </w:p>
    <w:p w14:paraId="73D7507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Рассказ.</w:t>
      </w:r>
    </w:p>
    <w:p w14:paraId="2636470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14:paraId="4AF716FE" w14:textId="77777777" w:rsidR="008434BA" w:rsidRDefault="008434BA" w:rsidP="00284BDD">
      <w:pPr>
        <w:shd w:val="clear" w:color="auto" w:fill="FFFFFF" w:themeFill="background1"/>
        <w:ind w:firstLine="709"/>
        <w:contextualSpacing/>
        <w:jc w:val="both"/>
        <w:rPr>
          <w:rFonts w:ascii="Times New Roman" w:hAnsi="Times New Roman" w:cs="Times New Roman"/>
        </w:rPr>
      </w:pPr>
    </w:p>
    <w:p w14:paraId="0B4FF678" w14:textId="0426B532" w:rsidR="008434BA" w:rsidRPr="008434BA" w:rsidRDefault="008434BA" w:rsidP="00284BDD">
      <w:pPr>
        <w:shd w:val="clear" w:color="auto" w:fill="FFFFFF" w:themeFill="background1"/>
        <w:ind w:firstLine="709"/>
        <w:contextualSpacing/>
        <w:jc w:val="both"/>
        <w:rPr>
          <w:rFonts w:ascii="Times New Roman" w:hAnsi="Times New Roman" w:cs="Times New Roman"/>
          <w:b/>
        </w:rPr>
      </w:pPr>
      <w:r w:rsidRPr="008434BA">
        <w:rPr>
          <w:rFonts w:ascii="Times New Roman" w:hAnsi="Times New Roman" w:cs="Times New Roman"/>
          <w:b/>
        </w:rPr>
        <w:t>Содержание обучения в 6 классе.</w:t>
      </w:r>
    </w:p>
    <w:p w14:paraId="15AF170A" w14:textId="5EB59978"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Язык и культура.</w:t>
      </w:r>
    </w:p>
    <w:p w14:paraId="79138C0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14:paraId="7DEF1D7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594A381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0F55DC4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14:paraId="6BF0BCE0" w14:textId="50B55223"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Культура речи.</w:t>
      </w:r>
    </w:p>
    <w:p w14:paraId="0D8ACDD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2107A3A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8434BA">
        <w:rPr>
          <w:rFonts w:ascii="Times New Roman" w:hAnsi="Times New Roman" w:cs="Times New Roman"/>
          <w:i/>
        </w:rPr>
        <w:t>ить</w:t>
      </w:r>
      <w:r w:rsidRPr="008434BA">
        <w:rPr>
          <w:rFonts w:ascii="Times New Roman" w:hAnsi="Times New Roman" w:cs="Times New Roman"/>
        </w:rPr>
        <w:t>.</w:t>
      </w:r>
    </w:p>
    <w:p w14:paraId="3D1ECCE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61A7CEC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Типичные речевые ошибки‚ связанные с употреблением синонимов‚ антонимов и лексических омонимов в речи.</w:t>
      </w:r>
    </w:p>
    <w:p w14:paraId="7DB5653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8434BA">
        <w:rPr>
          <w:rFonts w:ascii="Times New Roman" w:hAnsi="Times New Roman" w:cs="Times New Roman"/>
          <w:i/>
        </w:rPr>
        <w:t>а/-я</w:t>
      </w:r>
      <w:r w:rsidRPr="008434BA">
        <w:rPr>
          <w:rFonts w:ascii="Times New Roman" w:hAnsi="Times New Roman" w:cs="Times New Roman"/>
        </w:rPr>
        <w:t xml:space="preserve"> и </w:t>
      </w:r>
      <w:r w:rsidRPr="008434BA">
        <w:rPr>
          <w:rFonts w:ascii="Times New Roman" w:hAnsi="Times New Roman" w:cs="Times New Roman"/>
          <w:i/>
        </w:rPr>
        <w:t>-ы/-и</w:t>
      </w:r>
      <w:r w:rsidRPr="008434BA">
        <w:rPr>
          <w:rFonts w:ascii="Times New Roman" w:hAnsi="Times New Roman" w:cs="Times New Roman"/>
        </w:rPr>
        <w:t xml:space="preserve">, родительный падеж множественного </w:t>
      </w:r>
      <w:r w:rsidRPr="008434BA">
        <w:rPr>
          <w:rFonts w:ascii="Times New Roman" w:hAnsi="Times New Roman" w:cs="Times New Roman"/>
        </w:rPr>
        <w:lastRenderedPageBreak/>
        <w:t xml:space="preserve">числа существительных мужского и среднего рода с нулевым окончанием и окончанием </w:t>
      </w:r>
      <w:r w:rsidRPr="008434BA">
        <w:rPr>
          <w:rFonts w:ascii="Times New Roman" w:hAnsi="Times New Roman" w:cs="Times New Roman"/>
          <w:i/>
        </w:rPr>
        <w:t>-ов</w:t>
      </w:r>
      <w:r w:rsidRPr="008434BA">
        <w:rPr>
          <w:rFonts w:ascii="Times New Roman" w:hAnsi="Times New Roman" w:cs="Times New Roman"/>
        </w:rPr>
        <w:t xml:space="preserve">, родительный падеж множественного числа существительных женского рода на </w:t>
      </w:r>
      <w:r w:rsidRPr="008434BA">
        <w:rPr>
          <w:rFonts w:ascii="Times New Roman" w:hAnsi="Times New Roman" w:cs="Times New Roman"/>
          <w:i/>
        </w:rPr>
        <w:t>-ня</w:t>
      </w:r>
      <w:r w:rsidRPr="008434BA">
        <w:rPr>
          <w:rFonts w:ascii="Times New Roman" w:hAnsi="Times New Roman" w:cs="Times New Roman"/>
        </w:rPr>
        <w:t>, творительный падеж множественного числа существительных 3-го склонении, родительный падеж единственного числа существительных мужского рода.</w:t>
      </w:r>
    </w:p>
    <w:p w14:paraId="32F9BC0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31AF8E3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36F0CCB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EEA93C6" w14:textId="7E34D927"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Речь. Речевая деятельность. Текст.</w:t>
      </w:r>
    </w:p>
    <w:p w14:paraId="1833E01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Эффективные приёмы чтения. Предтекстовый, текстовый и послетекстовый этапы работы.</w:t>
      </w:r>
    </w:p>
    <w:p w14:paraId="1929491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Текст. Тексты описательного типа: определение, собственно описание, пояснение.</w:t>
      </w:r>
    </w:p>
    <w:p w14:paraId="5FE5FD0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528D12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Публицистический стиль. Устное выступление.</w:t>
      </w:r>
    </w:p>
    <w:p w14:paraId="40D65A54" w14:textId="77777777" w:rsidR="008434BA" w:rsidRDefault="008434BA" w:rsidP="00284BDD">
      <w:pPr>
        <w:shd w:val="clear" w:color="auto" w:fill="FFFFFF" w:themeFill="background1"/>
        <w:ind w:firstLine="709"/>
        <w:contextualSpacing/>
        <w:jc w:val="both"/>
        <w:rPr>
          <w:rFonts w:ascii="Times New Roman" w:hAnsi="Times New Roman" w:cs="Times New Roman"/>
        </w:rPr>
      </w:pPr>
      <w:bookmarkStart w:id="7" w:name="_Toc106448735"/>
    </w:p>
    <w:p w14:paraId="59EDB12B" w14:textId="019653DF" w:rsidR="008434BA" w:rsidRPr="008434BA" w:rsidRDefault="008434BA" w:rsidP="00284BDD">
      <w:pPr>
        <w:shd w:val="clear" w:color="auto" w:fill="FFFFFF" w:themeFill="background1"/>
        <w:ind w:firstLine="709"/>
        <w:contextualSpacing/>
        <w:jc w:val="both"/>
        <w:rPr>
          <w:rFonts w:ascii="Times New Roman" w:hAnsi="Times New Roman" w:cs="Times New Roman"/>
          <w:b/>
        </w:rPr>
      </w:pPr>
      <w:r w:rsidRPr="008434BA">
        <w:rPr>
          <w:rFonts w:ascii="Times New Roman" w:hAnsi="Times New Roman" w:cs="Times New Roman"/>
          <w:b/>
        </w:rPr>
        <w:t>Содержание обучения в 7 классе.</w:t>
      </w:r>
    </w:p>
    <w:bookmarkEnd w:id="7"/>
    <w:p w14:paraId="0EB2A833" w14:textId="179C3D15"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Язык и культура.</w:t>
      </w:r>
    </w:p>
    <w:p w14:paraId="76EB5D6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3E6A3C9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Лексические заимствования последних десятилетий. Употребление иноязычных слов как проблема культуры речи.</w:t>
      </w:r>
    </w:p>
    <w:p w14:paraId="0CA23090" w14:textId="3C57A09F"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Культура речи.</w:t>
      </w:r>
    </w:p>
    <w:p w14:paraId="452DCC6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09070E7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6EC3BC6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14:paraId="661FCA4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w:t>
      </w:r>
      <w:r w:rsidRPr="008434BA">
        <w:rPr>
          <w:rFonts w:ascii="Times New Roman" w:hAnsi="Times New Roman" w:cs="Times New Roman"/>
        </w:rPr>
        <w:lastRenderedPageBreak/>
        <w:t>Варианты грамматической нормы: литературные и разговорные падежные формы причастий, типичные ошибки употребления деепричастий‚ наречий.</w:t>
      </w:r>
    </w:p>
    <w:p w14:paraId="6CA0FB2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6D03227" w14:textId="4AEC6DE8"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Речь. Речевая деятельность. Текст.</w:t>
      </w:r>
    </w:p>
    <w:p w14:paraId="2C20EF7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w:t>
      </w:r>
    </w:p>
    <w:p w14:paraId="069068D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6D132FE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Разговорная речь. Спор, виды спора. Корректные приёмы ведения спора. Дискуссия.</w:t>
      </w:r>
    </w:p>
    <w:p w14:paraId="1420F64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Публицистический стиль. Путевые записки. Текст рекламного объявления, его языковые и структурные особенности.</w:t>
      </w:r>
    </w:p>
    <w:p w14:paraId="4F93C68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3E7F6DD3" w14:textId="77777777" w:rsidR="008434BA" w:rsidRDefault="008434BA" w:rsidP="00284BDD">
      <w:pPr>
        <w:shd w:val="clear" w:color="auto" w:fill="FFFFFF" w:themeFill="background1"/>
        <w:ind w:firstLine="709"/>
        <w:contextualSpacing/>
        <w:jc w:val="both"/>
        <w:rPr>
          <w:rFonts w:ascii="Times New Roman" w:hAnsi="Times New Roman" w:cs="Times New Roman"/>
        </w:rPr>
      </w:pPr>
      <w:bookmarkStart w:id="8" w:name="_Toc106448736"/>
    </w:p>
    <w:p w14:paraId="7334C5C5" w14:textId="1F6C526D" w:rsidR="008434BA" w:rsidRPr="008434BA" w:rsidRDefault="008434BA" w:rsidP="00284BDD">
      <w:pPr>
        <w:shd w:val="clear" w:color="auto" w:fill="FFFFFF" w:themeFill="background1"/>
        <w:ind w:firstLine="709"/>
        <w:contextualSpacing/>
        <w:jc w:val="both"/>
        <w:rPr>
          <w:rFonts w:ascii="Times New Roman" w:hAnsi="Times New Roman" w:cs="Times New Roman"/>
          <w:b/>
        </w:rPr>
      </w:pPr>
      <w:r w:rsidRPr="008434BA">
        <w:rPr>
          <w:rFonts w:ascii="Times New Roman" w:hAnsi="Times New Roman" w:cs="Times New Roman"/>
          <w:b/>
        </w:rPr>
        <w:t>Содержание обучения в 8 классе.</w:t>
      </w:r>
    </w:p>
    <w:bookmarkEnd w:id="8"/>
    <w:p w14:paraId="4A93F966" w14:textId="162CF56D"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Язык и культура.</w:t>
      </w:r>
    </w:p>
    <w:p w14:paraId="29D3880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3315994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5EA62FD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Иноязычная лексика в разговорной речи, современной публицистике, в том числе в дисплейных текстах.</w:t>
      </w:r>
    </w:p>
    <w:p w14:paraId="2886B01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521E196D" w14:textId="4F1E3019"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Культура речи.</w:t>
      </w:r>
    </w:p>
    <w:p w14:paraId="67C257D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8434BA">
        <w:rPr>
          <w:rFonts w:ascii="Times New Roman" w:hAnsi="Times New Roman" w:cs="Times New Roman"/>
          <w:i/>
        </w:rPr>
        <w:t>е</w:t>
      </w:r>
      <w:r w:rsidRPr="008434BA">
        <w:rPr>
          <w:rFonts w:ascii="Times New Roman" w:hAnsi="Times New Roman" w:cs="Times New Roman"/>
        </w:rPr>
        <w:t xml:space="preserve"> в словах иноязычного происхождения, произношение безударного [а] после </w:t>
      </w:r>
      <w:r w:rsidRPr="008434BA">
        <w:rPr>
          <w:rFonts w:ascii="Times New Roman" w:hAnsi="Times New Roman" w:cs="Times New Roman"/>
          <w:i/>
        </w:rPr>
        <w:t>ж</w:t>
      </w:r>
      <w:r w:rsidRPr="008434BA">
        <w:rPr>
          <w:rFonts w:ascii="Times New Roman" w:hAnsi="Times New Roman" w:cs="Times New Roman"/>
        </w:rPr>
        <w:t xml:space="preserve"> и </w:t>
      </w:r>
      <w:r w:rsidRPr="008434BA">
        <w:rPr>
          <w:rFonts w:ascii="Times New Roman" w:hAnsi="Times New Roman" w:cs="Times New Roman"/>
          <w:i/>
        </w:rPr>
        <w:t>ш</w:t>
      </w:r>
      <w:r w:rsidRPr="008434BA">
        <w:rPr>
          <w:rFonts w:ascii="Times New Roman" w:hAnsi="Times New Roman" w:cs="Times New Roman"/>
        </w:rPr>
        <w:t xml:space="preserve">, произношение сочетания </w:t>
      </w:r>
      <w:r w:rsidRPr="008434BA">
        <w:rPr>
          <w:rFonts w:ascii="Times New Roman" w:hAnsi="Times New Roman" w:cs="Times New Roman"/>
          <w:i/>
        </w:rPr>
        <w:t>чн</w:t>
      </w:r>
      <w:r w:rsidRPr="008434BA">
        <w:rPr>
          <w:rFonts w:ascii="Times New Roman" w:hAnsi="Times New Roman" w:cs="Times New Roman"/>
        </w:rPr>
        <w:t xml:space="preserve"> и </w:t>
      </w:r>
      <w:r w:rsidRPr="008434BA">
        <w:rPr>
          <w:rFonts w:ascii="Times New Roman" w:hAnsi="Times New Roman" w:cs="Times New Roman"/>
          <w:i/>
        </w:rPr>
        <w:t>чт</w:t>
      </w:r>
      <w:r w:rsidRPr="008434BA">
        <w:rPr>
          <w:rFonts w:ascii="Times New Roman" w:hAnsi="Times New Roman" w:cs="Times New Roman"/>
        </w:rPr>
        <w:t>, произношение женских отчеств на -</w:t>
      </w:r>
      <w:r w:rsidRPr="008434BA">
        <w:rPr>
          <w:rFonts w:ascii="Times New Roman" w:hAnsi="Times New Roman" w:cs="Times New Roman"/>
          <w:i/>
        </w:rPr>
        <w:t>ична</w:t>
      </w:r>
      <w:r w:rsidRPr="008434BA">
        <w:rPr>
          <w:rFonts w:ascii="Times New Roman" w:hAnsi="Times New Roman" w:cs="Times New Roman"/>
        </w:rPr>
        <w:t>, -</w:t>
      </w:r>
      <w:r w:rsidRPr="008434BA">
        <w:rPr>
          <w:rFonts w:ascii="Times New Roman" w:hAnsi="Times New Roman" w:cs="Times New Roman"/>
          <w:i/>
        </w:rPr>
        <w:t>инична</w:t>
      </w:r>
      <w:r w:rsidRPr="008434BA">
        <w:rPr>
          <w:rFonts w:ascii="Times New Roman" w:hAnsi="Times New Roman" w:cs="Times New Roman"/>
        </w:rPr>
        <w:t xml:space="preserve">, произношение твёрдого [н] перед мягкими [ф’] и [в’], произношение мягкого [н] перед </w:t>
      </w:r>
      <w:r w:rsidRPr="008434BA">
        <w:rPr>
          <w:rFonts w:ascii="Times New Roman" w:hAnsi="Times New Roman" w:cs="Times New Roman"/>
          <w:i/>
        </w:rPr>
        <w:t>ч</w:t>
      </w:r>
      <w:r w:rsidRPr="008434BA">
        <w:rPr>
          <w:rFonts w:ascii="Times New Roman" w:hAnsi="Times New Roman" w:cs="Times New Roman"/>
        </w:rPr>
        <w:t xml:space="preserve"> и </w:t>
      </w:r>
      <w:r w:rsidRPr="008434BA">
        <w:rPr>
          <w:rFonts w:ascii="Times New Roman" w:hAnsi="Times New Roman" w:cs="Times New Roman"/>
          <w:i/>
        </w:rPr>
        <w:t>щ</w:t>
      </w:r>
      <w:r w:rsidRPr="008434BA">
        <w:rPr>
          <w:rFonts w:ascii="Times New Roman" w:hAnsi="Times New Roman" w:cs="Times New Roman"/>
        </w:rPr>
        <w:t>.</w:t>
      </w:r>
    </w:p>
    <w:p w14:paraId="25B0CCD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0AB01A7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20F5364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7A3122B4" w14:textId="1DEF738A"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Речь. Речевая деятельность. Текст.</w:t>
      </w:r>
    </w:p>
    <w:p w14:paraId="4A0D417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Эффективные приёмы слушания. Предтекстовый, текстовый и послетекстовый этапы </w:t>
      </w:r>
      <w:r w:rsidRPr="008434BA">
        <w:rPr>
          <w:rFonts w:ascii="Times New Roman" w:hAnsi="Times New Roman" w:cs="Times New Roman"/>
        </w:rPr>
        <w:lastRenderedPageBreak/>
        <w:t>работы.</w:t>
      </w:r>
    </w:p>
    <w:p w14:paraId="79951F4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способы и средства получения и переработки информации.</w:t>
      </w:r>
    </w:p>
    <w:p w14:paraId="68DD2D8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Структура аргументации: тезис, аргумент. Способы аргументации. Правила эффективной аргументации.</w:t>
      </w:r>
    </w:p>
    <w:p w14:paraId="0829366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30186EB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Разговорная речь. Самохарактеристика, самопрезентация, поздравление.</w:t>
      </w:r>
    </w:p>
    <w:p w14:paraId="345B90B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37CC4F9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Язык художественной литературы. Сочинение в жанре письма другу (в том числе электронного), страницы дневника.</w:t>
      </w:r>
    </w:p>
    <w:p w14:paraId="48E62121" w14:textId="77777777" w:rsidR="008434BA" w:rsidRDefault="008434BA" w:rsidP="00284BDD">
      <w:pPr>
        <w:shd w:val="clear" w:color="auto" w:fill="FFFFFF" w:themeFill="background1"/>
        <w:ind w:firstLine="709"/>
        <w:contextualSpacing/>
        <w:jc w:val="both"/>
        <w:rPr>
          <w:rFonts w:ascii="Times New Roman" w:hAnsi="Times New Roman" w:cs="Times New Roman"/>
        </w:rPr>
      </w:pPr>
      <w:bookmarkStart w:id="9" w:name="_Toc106448737"/>
    </w:p>
    <w:p w14:paraId="341739A4" w14:textId="3543CB3A" w:rsidR="008434BA" w:rsidRPr="008434BA" w:rsidRDefault="008434BA" w:rsidP="00284BDD">
      <w:pPr>
        <w:shd w:val="clear" w:color="auto" w:fill="FFFFFF" w:themeFill="background1"/>
        <w:ind w:firstLine="709"/>
        <w:contextualSpacing/>
        <w:jc w:val="both"/>
        <w:rPr>
          <w:rFonts w:ascii="Times New Roman" w:hAnsi="Times New Roman" w:cs="Times New Roman"/>
          <w:b/>
        </w:rPr>
      </w:pPr>
      <w:r w:rsidRPr="008434BA">
        <w:rPr>
          <w:rFonts w:ascii="Times New Roman" w:hAnsi="Times New Roman" w:cs="Times New Roman"/>
          <w:b/>
        </w:rPr>
        <w:t>Содержание обучения в 9 классе.</w:t>
      </w:r>
    </w:p>
    <w:bookmarkEnd w:id="9"/>
    <w:p w14:paraId="7A0B08DD" w14:textId="57A4C918"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Язык и культура.</w:t>
      </w:r>
    </w:p>
    <w:p w14:paraId="146000A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14:paraId="4205853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68D58A6A" w14:textId="29E66525"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Культура речи.</w:t>
      </w:r>
    </w:p>
    <w:p w14:paraId="632BFE1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29C0972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C74376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Речевая избыточность и точность. Тавтология. Плеоназм. Типичные ошибки‚ связанные с речевой избыточностью.</w:t>
      </w:r>
    </w:p>
    <w:p w14:paraId="717DF14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079F58D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071EF9C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4A62304C" w14:textId="2E679DE9"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Речь. Речевая деятельность. Текст.</w:t>
      </w:r>
    </w:p>
    <w:p w14:paraId="33E3B2F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Русский язык в Интернете. Правила информационной безопасности при общении в социальных сетях. Контактное и дистантное общение.</w:t>
      </w:r>
    </w:p>
    <w:p w14:paraId="41569CE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Виды преобразования текстов: аннотация, конспект. Использование графиков, диаграмм, схем для представления информации.</w:t>
      </w:r>
    </w:p>
    <w:p w14:paraId="32CD3F1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Разговорная речь. Анекдот, шутка.</w:t>
      </w:r>
    </w:p>
    <w:p w14:paraId="06F9A5DB"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Официально-деловой стиль. Деловое письмо, его структурные элементы и языковые особенности.</w:t>
      </w:r>
    </w:p>
    <w:p w14:paraId="325C6FE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Учебно-научный стиль. Доклад, сообщение. Речь оппонента на защите проекта.</w:t>
      </w:r>
    </w:p>
    <w:p w14:paraId="1F3D538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Публицистический стиль. Проблемный очерк.</w:t>
      </w:r>
    </w:p>
    <w:p w14:paraId="0EBAF3E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Язык художественной литературы. Диалогичность в художественном произведении. </w:t>
      </w:r>
      <w:r w:rsidRPr="008434BA">
        <w:rPr>
          <w:rFonts w:ascii="Times New Roman" w:hAnsi="Times New Roman" w:cs="Times New Roman"/>
        </w:rPr>
        <w:lastRenderedPageBreak/>
        <w:t>Текст и интертекст. Афоризмы. Прецедентные тексты</w:t>
      </w:r>
      <w:bookmarkStart w:id="10" w:name="_Toc106448738"/>
      <w:r w:rsidRPr="008434BA">
        <w:rPr>
          <w:rFonts w:ascii="Times New Roman" w:hAnsi="Times New Roman" w:cs="Times New Roman"/>
        </w:rPr>
        <w:t>.</w:t>
      </w:r>
    </w:p>
    <w:p w14:paraId="352BE126" w14:textId="75DE9269"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Примерные темы проектных и исследовательских работ.</w:t>
      </w:r>
    </w:p>
    <w:p w14:paraId="6F694EC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Простор как одна из главных ценностей в русской языковой картине мира.</w:t>
      </w:r>
    </w:p>
    <w:p w14:paraId="3600690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Образ человека в языке: слова-концепты «дух» и «душа». </w:t>
      </w:r>
    </w:p>
    <w:p w14:paraId="48C9527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Из этимологии фразеологизмов.</w:t>
      </w:r>
    </w:p>
    <w:p w14:paraId="6E6D3F7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Из истории русских имён.</w:t>
      </w:r>
    </w:p>
    <w:p w14:paraId="7027FCA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Русские пословицы и поговорки о гостеприимстве и хлебосольстве.</w:t>
      </w:r>
    </w:p>
    <w:p w14:paraId="4914D02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 происхождении фразеологизмов. Источники фразеологизмов.</w:t>
      </w:r>
    </w:p>
    <w:p w14:paraId="3E829CF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Словарик пословиц о характере человека, его качествах. Словарь одного слова. Словарь юного болельщика, дизайнера, музыканта.</w:t>
      </w:r>
    </w:p>
    <w:p w14:paraId="33CCBB6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Календарь пословиц о временах года; карта «Интересные названия городов моего края (России)».</w:t>
      </w:r>
    </w:p>
    <w:p w14:paraId="503E01B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Лексическая группа существительных, обозначающих понятие «время» в русском языке.</w:t>
      </w:r>
    </w:p>
    <w:p w14:paraId="75D46BCB"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Мы живём в мире знаков.</w:t>
      </w:r>
    </w:p>
    <w:p w14:paraId="7138524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Роль и уместность заимствований в современном русском языке.</w:t>
      </w:r>
    </w:p>
    <w:p w14:paraId="18B9D15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Понимаем ли мы язык Пушкина?</w:t>
      </w:r>
    </w:p>
    <w:p w14:paraId="2BA135E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Этимология обозначений имён числительных в русском языке.</w:t>
      </w:r>
    </w:p>
    <w:p w14:paraId="629D87F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Футбольный сленг в русском языке. Компьютерный сленг в русском языке. Названия денежных единиц в русском языке. Интернет-сленг.</w:t>
      </w:r>
    </w:p>
    <w:p w14:paraId="5076705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Этикетные формы обращения. Как быть вежливым?</w:t>
      </w:r>
    </w:p>
    <w:p w14:paraId="6AC0905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Являются ли жесты универсальным языком человечества? Как назвать новорождённого?</w:t>
      </w:r>
    </w:p>
    <w:p w14:paraId="786F736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Межнациональные различия невербального общения. Искусство комплимента в русском и иностранных языках.</w:t>
      </w:r>
    </w:p>
    <w:p w14:paraId="66AA85D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Формы выражения вежливости (на примере иностранного и русского языков).</w:t>
      </w:r>
    </w:p>
    <w:p w14:paraId="36DE548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14:paraId="0A5D0EA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Сетевой знак @ в разных языках. Слоганы в языке современной рекламы.</w:t>
      </w:r>
    </w:p>
    <w:p w14:paraId="2F07766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14:paraId="4C55480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Язык и юмор.</w:t>
      </w:r>
    </w:p>
    <w:p w14:paraId="7EB9C1E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14:paraId="3750E16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14:paraId="0572C545" w14:textId="77777777" w:rsidR="008434BA" w:rsidRDefault="008434BA" w:rsidP="00284BDD">
      <w:pPr>
        <w:shd w:val="clear" w:color="auto" w:fill="FFFFFF" w:themeFill="background1"/>
        <w:ind w:firstLine="709"/>
        <w:contextualSpacing/>
        <w:jc w:val="both"/>
        <w:rPr>
          <w:rFonts w:ascii="Times New Roman" w:hAnsi="Times New Roman" w:cs="Times New Roman"/>
        </w:rPr>
      </w:pPr>
    </w:p>
    <w:bookmarkEnd w:id="10"/>
    <w:p w14:paraId="34E44400" w14:textId="78348CF8"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Планируемые результаты освоения программы по родному (русскому) языку на уровне основного общего образования.</w:t>
      </w:r>
    </w:p>
    <w:p w14:paraId="34117916" w14:textId="335D734A"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1D5F069A" w14:textId="43CF1EDD"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18D11F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b/>
          <w:i/>
        </w:rPr>
        <w:t>Личностные результаты освоения программы по родному (русскому) языку</w:t>
      </w:r>
      <w:r w:rsidRPr="008434BA">
        <w:rPr>
          <w:rFonts w:ascii="Times New Roman" w:hAnsi="Times New Roman" w:cs="Times New Roman"/>
        </w:rPr>
        <w:t xml:space="preserve">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BF730A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1) гражданского воспитания:</w:t>
      </w:r>
    </w:p>
    <w:p w14:paraId="5511930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1E41C41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lastRenderedPageBreak/>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5C0D673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неприятие любых форм экстремизма, дискриминации;</w:t>
      </w:r>
    </w:p>
    <w:p w14:paraId="093CE12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понимание роли различных социальных институтов в жизни человека;</w:t>
      </w:r>
    </w:p>
    <w:p w14:paraId="7F955B0B"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1FD2ADB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готовность к разнообразной совместной деятельности, стремление к взаимопониманию и взаимопомощи;</w:t>
      </w:r>
    </w:p>
    <w:p w14:paraId="705EC43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активное участие в самоуправлении в образовательной организации;</w:t>
      </w:r>
    </w:p>
    <w:p w14:paraId="7E99FBB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готовность к участию в гуманитарной деятельности (помощь людям, нуждающимся в ней; волонтёрство);</w:t>
      </w:r>
    </w:p>
    <w:p w14:paraId="745AB35B"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2) патриотического воспитания:</w:t>
      </w:r>
    </w:p>
    <w:p w14:paraId="569FB17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14:paraId="476791A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14:paraId="6B4C47D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14:paraId="686D644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AC581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3) духовно-нравственного воспитания:</w:t>
      </w:r>
    </w:p>
    <w:p w14:paraId="39BC974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ориентация на моральные ценности и нормы в ситуациях нравственного выбора;</w:t>
      </w:r>
    </w:p>
    <w:p w14:paraId="1304D46B"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14:paraId="3B55BAE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активное неприятие асоциальных поступков;</w:t>
      </w:r>
    </w:p>
    <w:p w14:paraId="62EF117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свобода и ответственность личности в условиях индивидуального и общественного пространства;</w:t>
      </w:r>
    </w:p>
    <w:p w14:paraId="087D15B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4) эстетического воспитания:</w:t>
      </w:r>
    </w:p>
    <w:p w14:paraId="41B7A68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восприимчивость к разным видам искусства, традициям и творчеству своего и других народов;</w:t>
      </w:r>
    </w:p>
    <w:p w14:paraId="3D7CBC6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понимание эмоционального воздействия искусства;</w:t>
      </w:r>
    </w:p>
    <w:p w14:paraId="75554F3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осознание важности художественной культуры как средства коммуникации и самовыражения;</w:t>
      </w:r>
    </w:p>
    <w:p w14:paraId="64CD55A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осознание важности русского языка как средства коммуникации и самовыражения;</w:t>
      </w:r>
    </w:p>
    <w:p w14:paraId="345C1C5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понимание ценности отечественного и мирового искусства, роли этнических культурных традиций и народного творчества;</w:t>
      </w:r>
    </w:p>
    <w:p w14:paraId="4CB74D2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стремление к самовыражению в разных видах искусства;</w:t>
      </w:r>
    </w:p>
    <w:p w14:paraId="2F17C96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5) физического воспитания, формирования культуры здоровья и эмоционального благополучия:</w:t>
      </w:r>
    </w:p>
    <w:p w14:paraId="3E9748E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осознание ценности жизни с использованием собственного жизненного и читательского опыта;</w:t>
      </w:r>
    </w:p>
    <w:p w14:paraId="4CD43B0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4EA54F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CCA492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соблюдение правил безопасности, в том числе навыки безопасного поведения в Интернет-</w:t>
      </w:r>
      <w:r w:rsidRPr="008434BA">
        <w:rPr>
          <w:rFonts w:ascii="Times New Roman" w:hAnsi="Times New Roman" w:cs="Times New Roman"/>
        </w:rPr>
        <w:lastRenderedPageBreak/>
        <w:t>среде в процессе языкового образования;</w:t>
      </w:r>
    </w:p>
    <w:p w14:paraId="6764D9D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3071A2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умение принимать себя и других, не осуждая;</w:t>
      </w:r>
    </w:p>
    <w:p w14:paraId="6283115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14:paraId="593D729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сформированность навыков рефлексии, признание своего права на ошибку и такого же права другого человека;</w:t>
      </w:r>
    </w:p>
    <w:p w14:paraId="25624DA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6) трудового воспитания:</w:t>
      </w:r>
    </w:p>
    <w:p w14:paraId="474A7D2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установка на активное участие в решении практических задач (в рамках семьи, образовательной организации, </w:t>
      </w:r>
      <w:r w:rsidRPr="008434BA">
        <w:rPr>
          <w:rFonts w:ascii="Times New Roman" w:eastAsia="SchoolBookSanPin" w:hAnsi="Times New Roman" w:cs="Times New Roman"/>
        </w:rPr>
        <w:t>населенного пункта, родного края)</w:t>
      </w:r>
      <w:r w:rsidRPr="008434BA">
        <w:rPr>
          <w:rFonts w:ascii="Times New Roman" w:hAnsi="Times New Roman" w:cs="Times New Roman"/>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0FB0077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14:paraId="6F1AAF2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DBE45FB"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умение рассказать о своих планах на будущее;</w:t>
      </w:r>
    </w:p>
    <w:p w14:paraId="378F8DB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7) экологического воспитания:</w:t>
      </w:r>
    </w:p>
    <w:p w14:paraId="193C961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457172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умение точно, логично выражать свою точку зрения на экологические проблемы;</w:t>
      </w:r>
    </w:p>
    <w:p w14:paraId="5C1FCD0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14:paraId="4B0905D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3431FED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активное неприятие действий, приносящих вред окружающей среде;</w:t>
      </w:r>
    </w:p>
    <w:p w14:paraId="7D097F7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осознание своей роли как гражданина и потребителя в условиях взаимосвязи природной, технологической и социальной сред;</w:t>
      </w:r>
    </w:p>
    <w:p w14:paraId="706C463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готовность к участию в практической деятельности экологической направленности;</w:t>
      </w:r>
    </w:p>
    <w:p w14:paraId="04CE45D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8) ценности научного познания:</w:t>
      </w:r>
    </w:p>
    <w:p w14:paraId="7859C97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7934A0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закономерностях развития языка;</w:t>
      </w:r>
    </w:p>
    <w:p w14:paraId="588AC56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овладение языковой и читательской культурой, навыками чтения как средства познания мира;</w:t>
      </w:r>
    </w:p>
    <w:p w14:paraId="5EC4E83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овладение основными навыками исследовательской деятельности с учётом специфики языкового образования;</w:t>
      </w:r>
    </w:p>
    <w:p w14:paraId="430DB5B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FFFF8C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9) адаптации к изменяющимся условиям социальной и природной среды:</w:t>
      </w:r>
    </w:p>
    <w:p w14:paraId="19F6D97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E01332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способность обучающихся к взаимодействию в условиях неопределённости, открытость опыту и знаниям других;</w:t>
      </w:r>
    </w:p>
    <w:p w14:paraId="7F1403E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w:t>
      </w:r>
      <w:r w:rsidRPr="008434BA">
        <w:rPr>
          <w:rFonts w:ascii="Times New Roman" w:hAnsi="Times New Roman" w:cs="Times New Roman"/>
        </w:rPr>
        <w:lastRenderedPageBreak/>
        <w:t>получать в совместной деятельности новые знания, навыки и компетенции из опыта других;</w:t>
      </w:r>
    </w:p>
    <w:p w14:paraId="3DE5CF1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3446850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06AA8C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14:paraId="66D8989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воспринимать стрессовую ситуацию как вызов, требующий контрмер;</w:t>
      </w:r>
    </w:p>
    <w:p w14:paraId="1E63376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оценивать ситуацию стресса, корректировать принимаемые решения и действия;</w:t>
      </w:r>
    </w:p>
    <w:p w14:paraId="5F50E34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формулировать и оценивать риски и последствия, формировать опыт, находить позитивное в сложившейся ситуации;</w:t>
      </w:r>
    </w:p>
    <w:p w14:paraId="3D2CD0F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быть готовым действовать в отсутствие гарантий успеха.</w:t>
      </w:r>
    </w:p>
    <w:p w14:paraId="6263D59D" w14:textId="77777777" w:rsidR="008434BA" w:rsidRDefault="008434BA" w:rsidP="00284BDD">
      <w:pPr>
        <w:shd w:val="clear" w:color="auto" w:fill="FFFFFF" w:themeFill="background1"/>
        <w:ind w:firstLine="709"/>
        <w:contextualSpacing/>
        <w:jc w:val="both"/>
        <w:rPr>
          <w:rFonts w:ascii="Times New Roman" w:hAnsi="Times New Roman" w:cs="Times New Roman"/>
        </w:rPr>
      </w:pPr>
    </w:p>
    <w:p w14:paraId="7B5AA02C" w14:textId="2F6575C5"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EBFBA82" w14:textId="12601530"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следующие базовые логические действия как часть познавательных универсальных учебных действий:</w:t>
      </w:r>
    </w:p>
    <w:p w14:paraId="7C62F73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выявлять и характеризовать существенные признаки языковых единиц, языковых явлений и процессов;</w:t>
      </w:r>
    </w:p>
    <w:p w14:paraId="7BB42CE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A2BDEC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00D728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выявлять дефицит информации, необходимой для решения поставленной учебной задачи;</w:t>
      </w:r>
    </w:p>
    <w:p w14:paraId="6EF035E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051D9D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2F1E8949" w14:textId="049DD94D"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185853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использовать вопросы как исследовательский инструмент познания в языковом образовании;</w:t>
      </w:r>
    </w:p>
    <w:p w14:paraId="3A557F8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D0B30D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14:paraId="315E9D0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составлять алгоритм действий и использовать его для решения учебных задач;</w:t>
      </w:r>
    </w:p>
    <w:p w14:paraId="15BACA1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9E6D4A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оценивать на применимость и достоверность информацию, полученную в ходе лингвистического исследования (эксперимента);</w:t>
      </w:r>
    </w:p>
    <w:p w14:paraId="6779DD4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92A738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прогнозировать возможное дальнейшее развитие процессов, событий и их последствия в </w:t>
      </w:r>
      <w:r w:rsidRPr="008434BA">
        <w:rPr>
          <w:rFonts w:ascii="Times New Roman" w:hAnsi="Times New Roman" w:cs="Times New Roman"/>
        </w:rPr>
        <w:lastRenderedPageBreak/>
        <w:t>аналогичных или сходных ситуациях, а также выдвигать предположения об их развитии в новых условиях и контекстах.</w:t>
      </w:r>
    </w:p>
    <w:p w14:paraId="7C9F35F1" w14:textId="3C3DEE64"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умения работать с информацией как часть познавательных универсальных учебных действий:</w:t>
      </w:r>
    </w:p>
    <w:p w14:paraId="02E5635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35203BE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выбирать, анализировать, интерпретировать, обобщать и систематизировать информацию, представленную в текстах, таблицах, схемах;</w:t>
      </w:r>
    </w:p>
    <w:p w14:paraId="30A6AAB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4F110B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F1C1B1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14:paraId="6447576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FF110C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оценивать надёжность информации по критериям, предложенным учителем или сформулированным самостоятельно;</w:t>
      </w:r>
    </w:p>
    <w:p w14:paraId="7E1CFCD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эффективно запоминать и систематизировать информацию.</w:t>
      </w:r>
    </w:p>
    <w:p w14:paraId="391C31C0" w14:textId="0238D903"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умения общения как часть коммуникативных универсальных учебных действий:</w:t>
      </w:r>
    </w:p>
    <w:p w14:paraId="09AD596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A4BCFA2"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распознавать невербальные средства общения, понимать значение социальных знаков;</w:t>
      </w:r>
    </w:p>
    <w:p w14:paraId="2969666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знать и распознавать предпосылки конфликтных ситуаций и смягчать конфликты, вести переговоры;</w:t>
      </w:r>
    </w:p>
    <w:p w14:paraId="4B8B1EA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3323588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E0778B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14:paraId="2FB02B7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147FC28E"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4578B05" w14:textId="6EAA8E74"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умения совместной деятельности как часть коммуникативных универсальных учебных действий:</w:t>
      </w:r>
    </w:p>
    <w:p w14:paraId="2D7CF29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D73786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14:paraId="41DED05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BEACFE1"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1A35A86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78A6411" w14:textId="1965B4EA"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умения самоорганизации как часть регулятивных универсальных учебных действий:</w:t>
      </w:r>
    </w:p>
    <w:p w14:paraId="332DA23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выявлять проблемы для решения в учебных и жизненных ситуациях;</w:t>
      </w:r>
    </w:p>
    <w:p w14:paraId="78B3E63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ориентироваться в различных подходах к принятию решений (индивидуальное, принятие решения в группе, принятие решения группой);</w:t>
      </w:r>
    </w:p>
    <w:p w14:paraId="289504C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7E55D45"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самостоятельно составлять план действий, вносить необходимые коррективы в ходе его реализации;</w:t>
      </w:r>
    </w:p>
    <w:p w14:paraId="3538207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проводить выбор и брать ответственность за решение.</w:t>
      </w:r>
    </w:p>
    <w:p w14:paraId="45436880" w14:textId="24AFFE49"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умения самоконтроля как часть регулятивных универсальных учебных действий:</w:t>
      </w:r>
    </w:p>
    <w:p w14:paraId="460CD17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владеть разными способами самоконтроля (в том числе речевого), самомотивации и рефлексии;</w:t>
      </w:r>
    </w:p>
    <w:p w14:paraId="74CC895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давать оценку учебной ситуации и предлагать план её изменения;</w:t>
      </w:r>
    </w:p>
    <w:p w14:paraId="65BD908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345EF85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A6A0543" w14:textId="74B98D86"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умения эмоционального интеллекта как часть регулятивных универсальных учебных действий:</w:t>
      </w:r>
    </w:p>
    <w:p w14:paraId="1058A52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развивать способность управлять собственными эмоциями и эмоциями других;</w:t>
      </w:r>
    </w:p>
    <w:p w14:paraId="33C4530F"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0DB33F64" w14:textId="0F8A07F5"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У обучающегося будут сформированы умения принимать себя и других как часть регулятивных универсальных учебных действий:</w:t>
      </w:r>
    </w:p>
    <w:p w14:paraId="3093AA1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осознанно относиться к другому человеку и его мнению, признавать своё и чужое право на ошибку;</w:t>
      </w:r>
    </w:p>
    <w:p w14:paraId="2BF1B24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принимать себя и других, не осуждая, проявлять открытость;</w:t>
      </w:r>
    </w:p>
    <w:p w14:paraId="72518A9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осознавать невозможность контролировать всё вокруг.</w:t>
      </w:r>
    </w:p>
    <w:p w14:paraId="0E45E7FA" w14:textId="77777777" w:rsidR="008434BA" w:rsidRDefault="008434BA" w:rsidP="00284BDD">
      <w:pPr>
        <w:shd w:val="clear" w:color="auto" w:fill="FFFFFF" w:themeFill="background1"/>
        <w:ind w:firstLine="709"/>
        <w:contextualSpacing/>
        <w:jc w:val="both"/>
        <w:rPr>
          <w:rFonts w:ascii="Times New Roman" w:hAnsi="Times New Roman" w:cs="Times New Roman"/>
        </w:rPr>
      </w:pPr>
    </w:p>
    <w:p w14:paraId="3D3F78AF" w14:textId="773D85E0"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Предметные результаты освоения программы по родному (русскому) языку.</w:t>
      </w:r>
    </w:p>
    <w:p w14:paraId="4705AEB6" w14:textId="1FE07A1A" w:rsidR="008434BA" w:rsidRPr="008434BA" w:rsidRDefault="008434BA" w:rsidP="00284BDD">
      <w:pPr>
        <w:shd w:val="clear" w:color="auto" w:fill="FFFFFF" w:themeFill="background1"/>
        <w:ind w:firstLine="709"/>
        <w:contextualSpacing/>
        <w:jc w:val="both"/>
        <w:rPr>
          <w:rFonts w:ascii="Times New Roman" w:hAnsi="Times New Roman" w:cs="Times New Roman"/>
          <w:b/>
          <w:i/>
        </w:rPr>
      </w:pPr>
      <w:r w:rsidRPr="008434BA">
        <w:rPr>
          <w:rFonts w:ascii="Times New Roman" w:hAnsi="Times New Roman" w:cs="Times New Roman"/>
          <w:b/>
          <w:i/>
        </w:rPr>
        <w:t>Предметные результаты освоения программы по родному (русскому) языку к концу обучения в 5 классе.</w:t>
      </w:r>
    </w:p>
    <w:p w14:paraId="400C4D7D" w14:textId="77777777" w:rsidR="008434BA" w:rsidRPr="004D1904" w:rsidRDefault="008434BA" w:rsidP="00284BDD">
      <w:pPr>
        <w:shd w:val="clear" w:color="auto" w:fill="FFFFFF" w:themeFill="background1"/>
        <w:ind w:firstLine="709"/>
        <w:contextualSpacing/>
        <w:jc w:val="both"/>
        <w:rPr>
          <w:rFonts w:ascii="Times New Roman" w:hAnsi="Times New Roman" w:cs="Times New Roman"/>
          <w:b/>
          <w:i/>
        </w:rPr>
      </w:pPr>
      <w:r w:rsidRPr="004D1904">
        <w:rPr>
          <w:rFonts w:ascii="Times New Roman" w:hAnsi="Times New Roman" w:cs="Times New Roman"/>
          <w:b/>
          <w:i/>
        </w:rPr>
        <w:t>Язык и культура:</w:t>
      </w:r>
    </w:p>
    <w:p w14:paraId="3305984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78B02D97"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приводить примеры, доказывающие, что изучение русского языка позволяет лучше узнать историю и культуру страны (в рамках изученного);</w:t>
      </w:r>
    </w:p>
    <w:p w14:paraId="19D1EA7A"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251CFE1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w:t>
      </w:r>
      <w:r w:rsidRPr="008434BA">
        <w:rPr>
          <w:rFonts w:ascii="Times New Roman" w:hAnsi="Times New Roman" w:cs="Times New Roman"/>
        </w:rPr>
        <w:lastRenderedPageBreak/>
        <w:t>употреблять их;</w:t>
      </w:r>
    </w:p>
    <w:p w14:paraId="644CCC4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7145159B"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025AD166"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понимать и объяснять взаимосвязь происхождения названий старинных русских городов и истории народа, истории языка (в рамках изученного);</w:t>
      </w:r>
    </w:p>
    <w:p w14:paraId="711FF3B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71D5C67D" w14:textId="77777777" w:rsidR="008434BA" w:rsidRPr="004D1904" w:rsidRDefault="008434BA" w:rsidP="00284BDD">
      <w:pPr>
        <w:shd w:val="clear" w:color="auto" w:fill="FFFFFF" w:themeFill="background1"/>
        <w:ind w:firstLine="709"/>
        <w:contextualSpacing/>
        <w:jc w:val="both"/>
        <w:rPr>
          <w:rFonts w:ascii="Times New Roman" w:hAnsi="Times New Roman" w:cs="Times New Roman"/>
          <w:b/>
          <w:i/>
        </w:rPr>
      </w:pPr>
      <w:r w:rsidRPr="004D1904">
        <w:rPr>
          <w:rFonts w:ascii="Times New Roman" w:hAnsi="Times New Roman" w:cs="Times New Roman"/>
          <w:b/>
          <w:i/>
        </w:rPr>
        <w:t>Культура речи:</w:t>
      </w:r>
    </w:p>
    <w:p w14:paraId="312CA8DD"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иметь общее представление о современном русском литературном языке;</w:t>
      </w:r>
    </w:p>
    <w:p w14:paraId="1956FF14"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иметь общее представление о показателях хорошей и правильной речи;</w:t>
      </w:r>
    </w:p>
    <w:p w14:paraId="39845F1C"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иметь общее представление о роли А.С. Пушкина в развитии современного русского литературного языка (в рамках изученного);</w:t>
      </w:r>
    </w:p>
    <w:p w14:paraId="26417B88"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92CD963"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089C81A9"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7726E9F0" w14:textId="77777777" w:rsidR="008434BA" w:rsidRPr="008434BA" w:rsidRDefault="008434BA" w:rsidP="00284BDD">
      <w:pPr>
        <w:shd w:val="clear" w:color="auto" w:fill="FFFFFF" w:themeFill="background1"/>
        <w:ind w:firstLine="709"/>
        <w:contextualSpacing/>
        <w:jc w:val="both"/>
        <w:rPr>
          <w:rFonts w:ascii="Times New Roman" w:hAnsi="Times New Roman" w:cs="Times New Roman"/>
        </w:rPr>
      </w:pPr>
      <w:r w:rsidRPr="008434BA">
        <w:rPr>
          <w:rFonts w:ascii="Times New Roman" w:hAnsi="Times New Roman"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2AE98936"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5C419B2E"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5BEB2740"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Речь. Речевая деятельность. Текст:</w:t>
      </w:r>
    </w:p>
    <w:p w14:paraId="674D9F89"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7EE2A15"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14:paraId="76D11CE6"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создавать объявления (в устной и письменной форме) с учётом речевой ситуации;</w:t>
      </w:r>
    </w:p>
    <w:p w14:paraId="4F4EA960"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распознавать и создавать тексты публицистических жанров (девиз, слоган);</w:t>
      </w:r>
    </w:p>
    <w:p w14:paraId="17C4B19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6FDE1FB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14:paraId="3774516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0462C73D" w14:textId="7BCF3AD7" w:rsidR="008434BA" w:rsidRPr="008434BA" w:rsidRDefault="008434BA" w:rsidP="00284BDD">
      <w:pPr>
        <w:shd w:val="clear" w:color="auto" w:fill="FFFFFF" w:themeFill="background1"/>
        <w:ind w:firstLine="567"/>
        <w:contextualSpacing/>
        <w:jc w:val="both"/>
        <w:rPr>
          <w:rFonts w:ascii="Times New Roman" w:hAnsi="Times New Roman" w:cs="Times New Roman"/>
          <w:b/>
          <w:i/>
        </w:rPr>
      </w:pPr>
      <w:r w:rsidRPr="008434BA">
        <w:rPr>
          <w:rFonts w:ascii="Times New Roman" w:hAnsi="Times New Roman" w:cs="Times New Roman"/>
          <w:b/>
          <w:i/>
        </w:rPr>
        <w:lastRenderedPageBreak/>
        <w:t>Предметные результаты освоения программы по родному (русскому) языку к концу обучения в 6 классе.</w:t>
      </w:r>
    </w:p>
    <w:p w14:paraId="5C823032"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Язык и культура:</w:t>
      </w:r>
    </w:p>
    <w:p w14:paraId="097FE17B"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09F9F41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5514F57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201A7090"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315D07F9"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причины пополнения лексического состава языка, определять значения современных неологизмов (в рамках изученного);</w:t>
      </w:r>
    </w:p>
    <w:p w14:paraId="5907B61E"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14:paraId="17E294DD"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A758E57"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Культура речи:</w:t>
      </w:r>
    </w:p>
    <w:p w14:paraId="3AE2985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21FA26CE"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14AF7C56"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2B41BE5E"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выявлять, анализировать и исправлять типичные речевые ошибки в устной и письменной речи;</w:t>
      </w:r>
    </w:p>
    <w:p w14:paraId="1430EEC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3445C900"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14:paraId="743CC40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5A389E13"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Речь. Речевая деятельность. Текст:</w:t>
      </w:r>
    </w:p>
    <w:p w14:paraId="491529D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BF26535"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создавать тексты описательного типа (определение понятия, пояснение, собственно описание);</w:t>
      </w:r>
    </w:p>
    <w:p w14:paraId="2D218F20"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lastRenderedPageBreak/>
        <w:t>уместно использовать жанры разговорной речи (рассказ о событии, «бывальщины» и другое) в ситуациях неформального общения;</w:t>
      </w:r>
    </w:p>
    <w:p w14:paraId="7B7C958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создавать учебно-научные тексты (различные виды ответов на уроке) в письменной и устной форме;</w:t>
      </w:r>
    </w:p>
    <w:p w14:paraId="7581C3F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при создании устного научного сообщения языковые средства, способствующие его композиционному оформлению;</w:t>
      </w:r>
    </w:p>
    <w:p w14:paraId="0E46FBA6"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9EC6F6B" w14:textId="77777777" w:rsidR="008434BA" w:rsidRDefault="008434BA" w:rsidP="00284BDD">
      <w:pPr>
        <w:shd w:val="clear" w:color="auto" w:fill="FFFFFF" w:themeFill="background1"/>
        <w:ind w:firstLine="567"/>
        <w:contextualSpacing/>
        <w:jc w:val="both"/>
        <w:rPr>
          <w:rFonts w:ascii="Times New Roman" w:hAnsi="Times New Roman" w:cs="Times New Roman"/>
        </w:rPr>
      </w:pPr>
    </w:p>
    <w:p w14:paraId="5430D5F6" w14:textId="5A060A30" w:rsidR="008434BA" w:rsidRPr="008434BA" w:rsidRDefault="008434BA" w:rsidP="00284BDD">
      <w:pPr>
        <w:shd w:val="clear" w:color="auto" w:fill="FFFFFF" w:themeFill="background1"/>
        <w:ind w:firstLine="567"/>
        <w:contextualSpacing/>
        <w:jc w:val="both"/>
        <w:rPr>
          <w:rFonts w:ascii="Times New Roman" w:hAnsi="Times New Roman" w:cs="Times New Roman"/>
          <w:b/>
          <w:i/>
        </w:rPr>
      </w:pPr>
      <w:r w:rsidRPr="008434BA">
        <w:rPr>
          <w:rFonts w:ascii="Times New Roman" w:hAnsi="Times New Roman" w:cs="Times New Roman"/>
          <w:b/>
          <w:i/>
        </w:rPr>
        <w:t>Предметные результаты освоения программы по родному (русскому) языку к концу обучения в 7 классе.</w:t>
      </w:r>
    </w:p>
    <w:p w14:paraId="708D2338"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Язык и культура:</w:t>
      </w:r>
    </w:p>
    <w:p w14:paraId="718D07E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4A757D7D"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85C0A64"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1E0759F9"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B136F6A"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Культура речи:</w:t>
      </w:r>
    </w:p>
    <w:p w14:paraId="53A5F3B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2082EAB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5973AD19"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5C47585"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употреблять слова с учётом вариантов современных орфоэпических, грамматических и стилистических норм;</w:t>
      </w:r>
    </w:p>
    <w:p w14:paraId="1CDD363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w:t>
      </w:r>
    </w:p>
    <w:p w14:paraId="6D7515E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14:paraId="3FD6DEF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133A615"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Речь. Речевая деятельность. Текст:</w:t>
      </w:r>
    </w:p>
    <w:p w14:paraId="25774800"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6C11EFB4"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0725C614"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lastRenderedPageBreak/>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4F2CA024"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14:paraId="7E086BB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2419B8EE"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владеть правилами информационной безопасности при общении в социальных сетях.</w:t>
      </w:r>
    </w:p>
    <w:p w14:paraId="1F98E6A5" w14:textId="77777777" w:rsidR="004D1904" w:rsidRDefault="004D1904" w:rsidP="00284BDD">
      <w:pPr>
        <w:shd w:val="clear" w:color="auto" w:fill="FFFFFF" w:themeFill="background1"/>
        <w:ind w:firstLine="567"/>
        <w:contextualSpacing/>
        <w:jc w:val="both"/>
        <w:rPr>
          <w:rFonts w:ascii="Times New Roman" w:hAnsi="Times New Roman" w:cs="Times New Roman"/>
        </w:rPr>
      </w:pPr>
    </w:p>
    <w:p w14:paraId="09D84DC4" w14:textId="0566D7D4"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Предметные результаты освоения программы по родному (русскому) языку к концу обучения в 8 классе.</w:t>
      </w:r>
    </w:p>
    <w:p w14:paraId="4A2C20BC"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Язык и культура:</w:t>
      </w:r>
    </w:p>
    <w:p w14:paraId="19F09F8B"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3F2569C5"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19576EFB"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4A49407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7739FDC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14:paraId="06CA77A5"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05CA439"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Культура речи:</w:t>
      </w:r>
    </w:p>
    <w:p w14:paraId="1D14E9C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46599E02"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иметь представление об активных процессах современного русского языка в области произношения и ударения (в рамках изученного);</w:t>
      </w:r>
    </w:p>
    <w:p w14:paraId="770F9255"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B6DBE64"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корректно употреблять термины в текстах учебно-научного стиля, в публицистических и художественных текстах (в рамках изученного);</w:t>
      </w:r>
    </w:p>
    <w:p w14:paraId="2C2DD16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74C641E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74DB996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27980352"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0DC4159E"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Речь. Речевая деятельность. Текст:</w:t>
      </w:r>
    </w:p>
    <w:p w14:paraId="367E040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1B6E1C4D"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lastRenderedPageBreak/>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6A40649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435F5ADB"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C2D5C46"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3339C5AB"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владеть правилами информационной безопасности при общении в социальных сетях.</w:t>
      </w:r>
    </w:p>
    <w:p w14:paraId="2865D0E0" w14:textId="77777777" w:rsidR="004D1904" w:rsidRDefault="004D1904" w:rsidP="00284BDD">
      <w:pPr>
        <w:shd w:val="clear" w:color="auto" w:fill="FFFFFF" w:themeFill="background1"/>
        <w:ind w:firstLine="567"/>
        <w:contextualSpacing/>
        <w:jc w:val="both"/>
        <w:rPr>
          <w:rFonts w:ascii="Times New Roman" w:hAnsi="Times New Roman" w:cs="Times New Roman"/>
        </w:rPr>
      </w:pPr>
    </w:p>
    <w:p w14:paraId="4A60FB99" w14:textId="7D9A9454"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Предметные результаты освоения программы по родному (русскому) языку к концу обучения в 9 классе.</w:t>
      </w:r>
    </w:p>
    <w:p w14:paraId="05A10B8E"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Язык и культура:</w:t>
      </w:r>
    </w:p>
    <w:p w14:paraId="0E44FA7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074868D7"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иметь представление о ключевых словах русской культуры, текстах с точки зрения употребления в них ключевых слов русской культуры (в рамках изученного);</w:t>
      </w:r>
    </w:p>
    <w:p w14:paraId="7FEAC4E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C902EED"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72651AAD"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14:paraId="2BBD644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1BBD7E6B"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14:paraId="4FA79B4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BFD96F0"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Культура речи:</w:t>
      </w:r>
    </w:p>
    <w:p w14:paraId="7A945757"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27E7A30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7C656E0C"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14:paraId="5A3BB8E5"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3110D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 xml:space="preserve">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w:t>
      </w:r>
      <w:r w:rsidRPr="008434BA">
        <w:rPr>
          <w:rFonts w:ascii="Times New Roman" w:hAnsi="Times New Roman" w:cs="Times New Roman"/>
        </w:rPr>
        <w:lastRenderedPageBreak/>
        <w:t>косвенной речью;</w:t>
      </w:r>
    </w:p>
    <w:p w14:paraId="355F03C8"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1920F20A"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1FF23011"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292ACC20" w14:textId="77777777" w:rsidR="008434BA" w:rsidRPr="004D1904" w:rsidRDefault="008434BA" w:rsidP="00284BDD">
      <w:pPr>
        <w:shd w:val="clear" w:color="auto" w:fill="FFFFFF" w:themeFill="background1"/>
        <w:ind w:firstLine="567"/>
        <w:contextualSpacing/>
        <w:jc w:val="both"/>
        <w:rPr>
          <w:rFonts w:ascii="Times New Roman" w:hAnsi="Times New Roman" w:cs="Times New Roman"/>
          <w:b/>
          <w:i/>
        </w:rPr>
      </w:pPr>
      <w:r w:rsidRPr="004D1904">
        <w:rPr>
          <w:rFonts w:ascii="Times New Roman" w:hAnsi="Times New Roman" w:cs="Times New Roman"/>
          <w:b/>
          <w:i/>
        </w:rPr>
        <w:t>Речь. Речевая деятельность. Текст:</w:t>
      </w:r>
    </w:p>
    <w:p w14:paraId="69E5BA32"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14:paraId="2D24F07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7D292EE9"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2FF99742"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структурные элементы и языковые особенности делового письма;</w:t>
      </w:r>
    </w:p>
    <w:p w14:paraId="152C8723"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6848FA1E"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понимать и использовать в собственной речевой практике прецедентные тексты;</w:t>
      </w:r>
    </w:p>
    <w:p w14:paraId="52B037C6"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анализировать и создавать тексты публицистических жанров (проблемный очерк);</w:t>
      </w:r>
    </w:p>
    <w:p w14:paraId="4D588FD4"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59929D3E" w14:textId="77777777" w:rsidR="008434BA" w:rsidRPr="008434BA" w:rsidRDefault="008434BA" w:rsidP="00284BDD">
      <w:pPr>
        <w:shd w:val="clear" w:color="auto" w:fill="FFFFFF" w:themeFill="background1"/>
        <w:ind w:firstLine="567"/>
        <w:contextualSpacing/>
        <w:jc w:val="both"/>
        <w:rPr>
          <w:rFonts w:ascii="Times New Roman" w:hAnsi="Times New Roman" w:cs="Times New Roman"/>
        </w:rPr>
      </w:pPr>
      <w:r w:rsidRPr="008434BA">
        <w:rPr>
          <w:rFonts w:ascii="Times New Roman" w:hAnsi="Times New Roman" w:cs="Times New Roman"/>
        </w:rPr>
        <w:t>владеть правилами информационной безопасности при общении в социальных сетях.</w:t>
      </w:r>
    </w:p>
    <w:p w14:paraId="7360244D" w14:textId="77777777" w:rsidR="00FD7FCA" w:rsidRPr="00960248" w:rsidRDefault="00FD7FCA" w:rsidP="00284BDD">
      <w:pPr>
        <w:shd w:val="clear" w:color="auto" w:fill="FFFFFF" w:themeFill="background1"/>
        <w:ind w:firstLine="567"/>
        <w:rPr>
          <w:rFonts w:ascii="Times New Roman" w:eastAsia="Times New Roman" w:hAnsi="Times New Roman" w:cs="Times New Roman"/>
          <w:color w:val="FF0000"/>
        </w:rPr>
      </w:pPr>
      <w:r w:rsidRPr="00960248">
        <w:rPr>
          <w:rFonts w:ascii="Times New Roman" w:hAnsi="Times New Roman" w:cs="Times New Roman"/>
          <w:color w:val="FF0000"/>
        </w:rPr>
        <w:br w:type="page"/>
      </w:r>
    </w:p>
    <w:p w14:paraId="50525599" w14:textId="4B356E9B" w:rsidR="003C30C3" w:rsidRPr="00200D6D" w:rsidRDefault="003C30C3" w:rsidP="00284BDD">
      <w:pPr>
        <w:pStyle w:val="3"/>
        <w:numPr>
          <w:ilvl w:val="2"/>
          <w:numId w:val="4"/>
        </w:numPr>
        <w:shd w:val="clear" w:color="auto" w:fill="FFFFFF" w:themeFill="background1"/>
        <w:tabs>
          <w:tab w:val="left" w:pos="1701"/>
        </w:tabs>
        <w:ind w:left="0" w:firstLine="567"/>
        <w:jc w:val="center"/>
        <w:rPr>
          <w:rFonts w:ascii="Times New Roman" w:hAnsi="Times New Roman" w:cs="Times New Roman"/>
          <w:b/>
          <w:color w:val="000000" w:themeColor="text1"/>
          <w:sz w:val="28"/>
          <w:szCs w:val="28"/>
        </w:rPr>
      </w:pPr>
      <w:bookmarkStart w:id="11" w:name="bookmark399"/>
      <w:r w:rsidRPr="00200D6D">
        <w:rPr>
          <w:rFonts w:ascii="Times New Roman" w:hAnsi="Times New Roman" w:cs="Times New Roman"/>
          <w:b/>
          <w:color w:val="000000" w:themeColor="text1"/>
          <w:sz w:val="28"/>
          <w:szCs w:val="28"/>
        </w:rPr>
        <w:lastRenderedPageBreak/>
        <w:t>РОДНАЯ (РУССКАЯ)</w:t>
      </w:r>
      <w:r w:rsidR="004D1904" w:rsidRPr="00200D6D">
        <w:rPr>
          <w:rFonts w:ascii="Times New Roman" w:hAnsi="Times New Roman" w:cs="Times New Roman"/>
          <w:b/>
          <w:color w:val="000000" w:themeColor="text1"/>
          <w:sz w:val="28"/>
          <w:szCs w:val="28"/>
        </w:rPr>
        <w:t xml:space="preserve"> ЛИТЕРАТУРА</w:t>
      </w:r>
    </w:p>
    <w:bookmarkEnd w:id="11"/>
    <w:p w14:paraId="3F25C6CF" w14:textId="26D09B68" w:rsidR="004D1904" w:rsidRPr="004D1904" w:rsidRDefault="004D1904" w:rsidP="00284BDD">
      <w:pPr>
        <w:pStyle w:val="-"/>
        <w:shd w:val="clear" w:color="auto" w:fill="FFFFFF" w:themeFill="background1"/>
        <w:spacing w:line="240" w:lineRule="auto"/>
        <w:ind w:firstLine="567"/>
        <w:rPr>
          <w:sz w:val="24"/>
          <w:szCs w:val="24"/>
        </w:rPr>
      </w:pPr>
      <w:r w:rsidRPr="004D1904">
        <w:rPr>
          <w:sz w:val="24"/>
          <w:szCs w:val="24"/>
        </w:rPr>
        <w:t xml:space="preserve">Федеральная рабочая программа по учебному предмету «Родная (русская) литература». </w:t>
      </w:r>
    </w:p>
    <w:p w14:paraId="2748B8CF" w14:textId="299A8A1D"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14:paraId="20B4DA6E" w14:textId="77777777" w:rsid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p>
    <w:p w14:paraId="2BE6AD39" w14:textId="681FA2C9"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rPr>
      </w:pPr>
      <w:r w:rsidRPr="004D1904">
        <w:rPr>
          <w:rFonts w:ascii="Times New Roman" w:eastAsia="Times New Roman" w:hAnsi="Times New Roman" w:cs="Times New Roman"/>
          <w:b/>
        </w:rPr>
        <w:t>Пояснительная записка.</w:t>
      </w:r>
    </w:p>
    <w:p w14:paraId="4B903D3F" w14:textId="20CFAA5E" w:rsidR="004D1904" w:rsidRPr="004D1904" w:rsidRDefault="004D1904" w:rsidP="00284BDD">
      <w:pPr>
        <w:shd w:val="clear" w:color="auto" w:fill="FFFFFF" w:themeFill="background1"/>
        <w:autoSpaceDE w:val="0"/>
        <w:autoSpaceDN w:val="0"/>
        <w:ind w:firstLine="567"/>
        <w:jc w:val="both"/>
        <w:rPr>
          <w:rFonts w:ascii="Times New Roman" w:eastAsia="Times New Roman" w:hAnsi="Times New Roman" w:cs="Times New Roman"/>
        </w:rPr>
      </w:pPr>
      <w:r w:rsidRPr="004D1904">
        <w:rPr>
          <w:rFonts w:ascii="Times New Roman" w:eastAsia="Times New Roman" w:hAnsi="Times New Roman" w:cs="Times New Roman"/>
        </w:rPr>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 русского языка и ли</w:t>
      </w:r>
      <w:bookmarkStart w:id="12" w:name="_TOC_250021"/>
      <w:r w:rsidRPr="004D1904">
        <w:rPr>
          <w:rFonts w:ascii="Times New Roman" w:eastAsia="Times New Roman" w:hAnsi="Times New Roman" w:cs="Times New Roman"/>
        </w:rPr>
        <w:t>тературы в Российской Федерации.</w:t>
      </w:r>
    </w:p>
    <w:bookmarkEnd w:id="12"/>
    <w:p w14:paraId="778A760C" w14:textId="47F792C4"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14:paraId="15DF943C" w14:textId="59AC8AA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 </w:t>
      </w:r>
    </w:p>
    <w:p w14:paraId="3D468E99" w14:textId="1979585C"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Специфика курса родной (русской) литературы обусловлена:</w:t>
      </w:r>
    </w:p>
    <w:p w14:paraId="56D9646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отбором произведений русской литературы, в которых наиболее ярко выражено их национально-культурное своеобразие;</w:t>
      </w:r>
    </w:p>
    <w:p w14:paraId="6CED1DE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более подробным освещением историко-культурного фона эпохи создания изучаемых литературных произведений.</w:t>
      </w:r>
    </w:p>
    <w:p w14:paraId="5FA01A80" w14:textId="70B41276"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 </w:t>
      </w:r>
    </w:p>
    <w:p w14:paraId="1C2591B8" w14:textId="6AE2D7C6"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14:paraId="685404ED" w14:textId="0968F4FD"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 содержании курса родной (русской) литературы в программе выделяются три содержательные линии (проблемно-тематических блока):</w:t>
      </w:r>
    </w:p>
    <w:p w14:paraId="7A4DE41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«Россия – Родина моя»; </w:t>
      </w:r>
    </w:p>
    <w:p w14:paraId="1933569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 «Русские традиции»; </w:t>
      </w:r>
    </w:p>
    <w:p w14:paraId="618CABD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«Русский характер – русская душа».</w:t>
      </w:r>
    </w:p>
    <w:p w14:paraId="6CA9A65B" w14:textId="27FA1EFC"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14:paraId="435FDAE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p>
    <w:p w14:paraId="4F5ECFA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14:paraId="03500DF0" w14:textId="4823110E"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 </w:t>
      </w:r>
    </w:p>
    <w:p w14:paraId="31335760" w14:textId="1787982B"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Изучение родной (русской) литературы обеспечивает достижение следующих целей:</w:t>
      </w:r>
    </w:p>
    <w:p w14:paraId="19ABD7A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14:paraId="707C904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14:paraId="75B814F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формирование причастности к свершениям и традициям народа и ответственности за сохранение русской культуры;</w:t>
      </w:r>
    </w:p>
    <w:p w14:paraId="3209167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развитие у обучающихся интеллектуальных и творческих способностей, необходимых для успешной социализации и самореализации личности.</w:t>
      </w:r>
    </w:p>
    <w:p w14:paraId="21B042EE" w14:textId="7D98B9DE"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Программа по родной (русской) литературе направлена на решение следующих задач:</w:t>
      </w:r>
    </w:p>
    <w:p w14:paraId="02045A9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роли родной (русской) литературы;</w:t>
      </w:r>
    </w:p>
    <w:p w14:paraId="7C12FF5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7FDA427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7335817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66B473C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формирование опыта общения с произведениями родной (русской) литературы в повседневной жизни и учебной деятельности;</w:t>
      </w:r>
    </w:p>
    <w:p w14:paraId="33CB0A3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52AC4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формирование потребности в систематическом чтении произведений родной (русской) литературы;</w:t>
      </w:r>
    </w:p>
    <w:p w14:paraId="71A8F02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14:paraId="7911A40A" w14:textId="16C29ABF"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14:paraId="34CF035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14:paraId="659BED0D" w14:textId="77777777" w:rsid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bookmarkStart w:id="13" w:name="_TOC_250017"/>
      <w:bookmarkStart w:id="14" w:name="_Toc106462902"/>
    </w:p>
    <w:p w14:paraId="04C066F2" w14:textId="443CA53D"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rPr>
      </w:pPr>
      <w:r w:rsidRPr="004D1904">
        <w:rPr>
          <w:rFonts w:ascii="Times New Roman" w:eastAsia="Times New Roman" w:hAnsi="Times New Roman" w:cs="Times New Roman"/>
          <w:b/>
        </w:rPr>
        <w:t>Содержание обучения в 5 классе.</w:t>
      </w:r>
    </w:p>
    <w:bookmarkEnd w:id="13"/>
    <w:bookmarkEnd w:id="14"/>
    <w:p w14:paraId="6439FDD2" w14:textId="0454BCD6"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4D1904">
        <w:rPr>
          <w:rFonts w:ascii="Times New Roman" w:eastAsia="Times New Roman" w:hAnsi="Times New Roman" w:cs="Times New Roman"/>
          <w:b/>
          <w:i/>
        </w:rPr>
        <w:t>Россия – Родина моя.</w:t>
      </w:r>
    </w:p>
    <w:p w14:paraId="1FCB4C1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Преданья старины глубокой.</w:t>
      </w:r>
    </w:p>
    <w:p w14:paraId="5531D56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Малые жанры фольклора: пословицы и поговорки о Родине, России, русском народе (не менее пяти произведений).</w:t>
      </w:r>
    </w:p>
    <w:p w14:paraId="73D5D21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14:paraId="6CE8F91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Города земли русской.</w:t>
      </w:r>
    </w:p>
    <w:p w14:paraId="40A7FD2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Москва в произведениях русских писателей.</w:t>
      </w:r>
    </w:p>
    <w:p w14:paraId="07A8BF3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14:paraId="6FBCF50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 П. Чехов «В Москве на Трубной площади».</w:t>
      </w:r>
    </w:p>
    <w:p w14:paraId="3F10E90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Родные просторы.</w:t>
      </w:r>
    </w:p>
    <w:p w14:paraId="06C8A98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Русский лес.</w:t>
      </w:r>
    </w:p>
    <w:p w14:paraId="5B1B8C4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А.В. Кольцов «Лес», В.А. Рождественский «Берёза», В.А. Солоухин «Седьмую ночь без перерыва…» и другие.</w:t>
      </w:r>
    </w:p>
    <w:p w14:paraId="4AE19ED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И.С. Соколов-Микитов «Русский лес».</w:t>
      </w:r>
    </w:p>
    <w:p w14:paraId="4C987607" w14:textId="20DBBE7D"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4D1904">
        <w:rPr>
          <w:rFonts w:ascii="Times New Roman" w:eastAsia="Times New Roman" w:hAnsi="Times New Roman" w:cs="Times New Roman"/>
          <w:b/>
          <w:i/>
        </w:rPr>
        <w:t>Русские традиции.</w:t>
      </w:r>
    </w:p>
    <w:p w14:paraId="0FF4BA0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Праздники русского мира.</w:t>
      </w:r>
    </w:p>
    <w:p w14:paraId="3A92071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Рождество.</w:t>
      </w:r>
    </w:p>
    <w:p w14:paraId="0F2802E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Б.Л. Пастернак «Рождественская звезда» (фрагмент), В.Д. Берестов «Перед Рождеством» и другие.</w:t>
      </w:r>
    </w:p>
    <w:p w14:paraId="0D04658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А.И. Куприн «Бедный принц».</w:t>
      </w:r>
    </w:p>
    <w:p w14:paraId="7CB7F7C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Н.Д. Телешов «Ёлка Митрича».</w:t>
      </w:r>
    </w:p>
    <w:p w14:paraId="38A9AAA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Тепло родного дома.</w:t>
      </w:r>
    </w:p>
    <w:p w14:paraId="6004408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Семейные ценности.</w:t>
      </w:r>
    </w:p>
    <w:p w14:paraId="1E2B500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И.А. Крылов. Басни (одно произведение по выбору). Например: «Дерево» и другие.</w:t>
      </w:r>
    </w:p>
    <w:p w14:paraId="7EAB15F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 А. Бунин «Снежный бык».</w:t>
      </w:r>
    </w:p>
    <w:p w14:paraId="04762EE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 И. Белов «Скворцы».</w:t>
      </w:r>
    </w:p>
    <w:p w14:paraId="44F2E22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86.3.3. Русский характер – русская душа.</w:t>
      </w:r>
    </w:p>
    <w:p w14:paraId="34DC05B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Не до ордена – была бы Родина.</w:t>
      </w:r>
    </w:p>
    <w:p w14:paraId="77D4BCE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Отечественная война 1812 года.</w:t>
      </w:r>
    </w:p>
    <w:p w14:paraId="376018A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Ф.Н. Глинка «Авангардная песнь», Д.В. Давыдов «Партизан» (отрывок) и другие.</w:t>
      </w:r>
    </w:p>
    <w:p w14:paraId="7C9E889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Загадки русской души.</w:t>
      </w:r>
    </w:p>
    <w:p w14:paraId="68EC205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Парадоксы русского характера.</w:t>
      </w:r>
    </w:p>
    <w:p w14:paraId="45A0944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К.Г. Паустовский «Похождения жука-носорога» (солдатская сказка).</w:t>
      </w:r>
    </w:p>
    <w:p w14:paraId="3C651AE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Ю.Я. Яковлев «Сыновья Пешеходова».</w:t>
      </w:r>
    </w:p>
    <w:p w14:paraId="0DC5986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 ваших ровесниках.</w:t>
      </w:r>
    </w:p>
    <w:p w14:paraId="7073D59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Школьные контрольные.</w:t>
      </w:r>
    </w:p>
    <w:p w14:paraId="26D61AF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К.И. Чуковский «Серебряный герб» (фрагмент).</w:t>
      </w:r>
    </w:p>
    <w:p w14:paraId="7ED4204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А.А. Гиваргизов «Контрольный диктант».</w:t>
      </w:r>
    </w:p>
    <w:p w14:paraId="2AE6713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Лишь слову жизнь дана.</w:t>
      </w:r>
    </w:p>
    <w:p w14:paraId="65926B4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Родной язык, родная речь.</w:t>
      </w:r>
    </w:p>
    <w:p w14:paraId="3D29646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И.А. Бунин «Слово», В.Г. Гордейчев «Родная речь» и другие.</w:t>
      </w:r>
    </w:p>
    <w:p w14:paraId="6D62301A" w14:textId="77777777" w:rsid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p>
    <w:p w14:paraId="77FD50FA" w14:textId="0F3357FB"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rPr>
      </w:pPr>
      <w:r w:rsidRPr="004D1904">
        <w:rPr>
          <w:rFonts w:ascii="Times New Roman" w:eastAsia="Times New Roman" w:hAnsi="Times New Roman" w:cs="Times New Roman"/>
          <w:b/>
        </w:rPr>
        <w:t>Содержание обучения в 6 классе.</w:t>
      </w:r>
    </w:p>
    <w:p w14:paraId="4C18824D" w14:textId="686CE08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4D1904">
        <w:rPr>
          <w:rFonts w:ascii="Times New Roman" w:eastAsia="Times New Roman" w:hAnsi="Times New Roman" w:cs="Times New Roman"/>
          <w:b/>
          <w:i/>
        </w:rPr>
        <w:t>Раздел 1. Россия – Родина моя.</w:t>
      </w:r>
    </w:p>
    <w:p w14:paraId="634BAAF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Преданья старины глубокой.</w:t>
      </w:r>
    </w:p>
    <w:p w14:paraId="68EBEF7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Богатыри и богатырство.</w:t>
      </w:r>
    </w:p>
    <w:p w14:paraId="3E4ED1F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Былины (одна былина по выбору). Например: «Илья Муромец и Святогор» и другие.</w:t>
      </w:r>
    </w:p>
    <w:p w14:paraId="70D8F45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Былинные сюжеты и герои в русской литературе.</w:t>
      </w:r>
    </w:p>
    <w:p w14:paraId="4E22E67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одного). Например: И.А. Бунин «Святогор и Илья» и другие.</w:t>
      </w:r>
    </w:p>
    <w:p w14:paraId="2BEFCE2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М.М. Пришвин «Певец былин».</w:t>
      </w:r>
    </w:p>
    <w:p w14:paraId="29C56C9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Города земли русской.</w:t>
      </w:r>
    </w:p>
    <w:p w14:paraId="15E49BD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Русский Север.</w:t>
      </w:r>
    </w:p>
    <w:p w14:paraId="7E3AD0D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С.Г. Писахов «Ледяна колокольня» (не менее одной главы по выбору, например: «Морожены песни» и другие).</w:t>
      </w:r>
    </w:p>
    <w:p w14:paraId="316B4E4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Б.В. Шергин «Поморские были и сказания» (не менее двух глав по выбору, например: «Детство в Архангельске», «Миша Ласкин» и другие).</w:t>
      </w:r>
    </w:p>
    <w:p w14:paraId="7CA6E93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Родные просторы.</w:t>
      </w:r>
    </w:p>
    <w:p w14:paraId="2A4D9A4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Зима в русской поэзии.</w:t>
      </w:r>
    </w:p>
    <w:p w14:paraId="7E2471B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Стихотворения (не менее двух). Например: И.С. Никитин «Встреча Зимы», А.А. Блок «Снег да снег. Всю избу занесло…», Н.М. Рубцов «Первый снег» и другие.</w:t>
      </w:r>
    </w:p>
    <w:p w14:paraId="572BE7E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 мотивам русских сказок о зиме.</w:t>
      </w:r>
    </w:p>
    <w:p w14:paraId="4A6C622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Е.Л. Шварц «Два брата».</w:t>
      </w:r>
    </w:p>
    <w:p w14:paraId="3AFE7F2F" w14:textId="0E39A1F6"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4D1904">
        <w:rPr>
          <w:rFonts w:ascii="Times New Roman" w:eastAsia="Times New Roman" w:hAnsi="Times New Roman" w:cs="Times New Roman"/>
          <w:b/>
          <w:i/>
        </w:rPr>
        <w:t>Русские традиции.</w:t>
      </w:r>
    </w:p>
    <w:p w14:paraId="5062021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Праздники русского мира.</w:t>
      </w:r>
    </w:p>
    <w:p w14:paraId="5AF637C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Масленица.</w:t>
      </w:r>
    </w:p>
    <w:p w14:paraId="32C6422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М.Ю. Лермонтов «Посреди небесных тел…», А.Д. Дементьев «Прощёное воскресенье» и другие.</w:t>
      </w:r>
    </w:p>
    <w:p w14:paraId="7AE3C35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А.П. Чехов. «Блины».</w:t>
      </w:r>
    </w:p>
    <w:p w14:paraId="0ECA4BF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Тэффи. «Блины».</w:t>
      </w:r>
    </w:p>
    <w:p w14:paraId="01D0BE0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Тепло родного дома.</w:t>
      </w:r>
    </w:p>
    <w:p w14:paraId="401641E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Всюду родимую Русь узнаю.</w:t>
      </w:r>
    </w:p>
    <w:p w14:paraId="30EBC37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одного). Например: В.А. Рождественский «Русская природа» и другие.</w:t>
      </w:r>
    </w:p>
    <w:p w14:paraId="5FB7919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К.Г. Паустовский «Заботливый цветок».</w:t>
      </w:r>
    </w:p>
    <w:p w14:paraId="2058248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Ю.В. Бондарев «Поздним вечером».</w:t>
      </w:r>
    </w:p>
    <w:p w14:paraId="707DC8AC" w14:textId="2580E1FA"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4D1904">
        <w:rPr>
          <w:rFonts w:ascii="Times New Roman" w:eastAsia="Times New Roman" w:hAnsi="Times New Roman" w:cs="Times New Roman"/>
          <w:b/>
          <w:i/>
        </w:rPr>
        <w:t>Русский характер – русская душа.</w:t>
      </w:r>
    </w:p>
    <w:p w14:paraId="24885DD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Не до ордена – была бы Родина.</w:t>
      </w:r>
    </w:p>
    <w:p w14:paraId="1E8464D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Оборона Севастополя.</w:t>
      </w:r>
    </w:p>
    <w:p w14:paraId="581E136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14:paraId="14DB3B3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Загадки русской души.</w:t>
      </w:r>
    </w:p>
    <w:p w14:paraId="397AD2C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Чудеса нужно проводить своими руками.</w:t>
      </w:r>
    </w:p>
    <w:p w14:paraId="37F48EB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одного). Например: Ф.И. Тютчев «Чему бы жизнь нас ни учила…» и другие.</w:t>
      </w:r>
    </w:p>
    <w:p w14:paraId="3C147A7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 Н.С. Лесков «Неразменный рубль». </w:t>
      </w:r>
    </w:p>
    <w:p w14:paraId="78AC167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В.П. Астафьев «Бабушка с малиной».</w:t>
      </w:r>
    </w:p>
    <w:p w14:paraId="7CE6427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 ваших ровесниках.</w:t>
      </w:r>
    </w:p>
    <w:p w14:paraId="288FF53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Реальность и мечты.</w:t>
      </w:r>
    </w:p>
    <w:p w14:paraId="35C01FA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Р.П. Погодин «Кирпичные острова» (рассказы «Как я с ним познакомился», «Кирпичные острова»).</w:t>
      </w:r>
    </w:p>
    <w:p w14:paraId="268BBC4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Е.С. Велтистов «Миллион и один день каникул» (один фрагмент по выбору).</w:t>
      </w:r>
    </w:p>
    <w:p w14:paraId="59C31C3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Лишь слову жизнь дана.</w:t>
      </w:r>
    </w:p>
    <w:p w14:paraId="2D1DCF0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На русском дышим языке.</w:t>
      </w:r>
    </w:p>
    <w:p w14:paraId="6B9B4A9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К.Д. Бальмонт «Русский язык», Ю.П. Мориц «Язык обид – язык не русский…» и другие.</w:t>
      </w:r>
      <w:bookmarkStart w:id="15" w:name="_TOC_250013"/>
    </w:p>
    <w:bookmarkEnd w:id="15"/>
    <w:p w14:paraId="5AE99F6C" w14:textId="77777777" w:rsidR="005A37A8" w:rsidRDefault="005A37A8" w:rsidP="00284BDD">
      <w:pPr>
        <w:widowControl/>
        <w:shd w:val="clear" w:color="auto" w:fill="FFFFFF" w:themeFill="background1"/>
        <w:ind w:firstLine="567"/>
        <w:contextualSpacing/>
        <w:jc w:val="both"/>
        <w:rPr>
          <w:rFonts w:ascii="Times New Roman" w:eastAsia="Times New Roman" w:hAnsi="Times New Roman" w:cs="Times New Roman"/>
        </w:rPr>
      </w:pPr>
    </w:p>
    <w:p w14:paraId="3F88FB37" w14:textId="42516B6E"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rPr>
      </w:pPr>
      <w:r w:rsidRPr="00F50FC2">
        <w:rPr>
          <w:rFonts w:ascii="Times New Roman" w:eastAsia="Times New Roman" w:hAnsi="Times New Roman" w:cs="Times New Roman"/>
          <w:b/>
        </w:rPr>
        <w:t>Содержание обучения в 7 классе.</w:t>
      </w:r>
    </w:p>
    <w:p w14:paraId="051A32BE" w14:textId="6D568F11"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Россия – Родина моя.</w:t>
      </w:r>
    </w:p>
    <w:p w14:paraId="59195A9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Преданья старины глубокой.</w:t>
      </w:r>
    </w:p>
    <w:p w14:paraId="3CB6570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Русские народные песни.</w:t>
      </w:r>
    </w:p>
    <w:p w14:paraId="3A36B75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Исторические и лирические песни (не менее двух). Например: «На заре то было, братцы, на утренней…», «Ах вы, ветры, ветры буйные…» и другие.</w:t>
      </w:r>
    </w:p>
    <w:p w14:paraId="6025274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Фольклорные сюжеты и мотивы в русской литературе.</w:t>
      </w:r>
    </w:p>
    <w:p w14:paraId="0C5FB27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А.С. Пушкин «Песни о Стеньке Разине» (песня 1).</w:t>
      </w:r>
    </w:p>
    <w:p w14:paraId="4E4F695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И.З. Суриков «Я ли в поле да не травушка была…», А.К. Толстой «Моя душа летит приветом…» и другие.</w:t>
      </w:r>
    </w:p>
    <w:p w14:paraId="5789C33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Города земли русской.</w:t>
      </w:r>
    </w:p>
    <w:p w14:paraId="5B13ECA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Сибирский край.</w:t>
      </w:r>
    </w:p>
    <w:p w14:paraId="266B89C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В.Г. Распутин «Сибирь, Сибирь…» (одна глава по выбору, например «Тобольск» и другие).</w:t>
      </w:r>
    </w:p>
    <w:p w14:paraId="06927F5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А.И. Солженицын «Колокол Углича».</w:t>
      </w:r>
    </w:p>
    <w:p w14:paraId="3D2B64A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Родные просторы.</w:t>
      </w:r>
    </w:p>
    <w:p w14:paraId="44C20C4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Русское поле.</w:t>
      </w:r>
    </w:p>
    <w:p w14:paraId="635EBC7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Стихотворения (не менее двух). Например: И.С. Никитин «Поле», И.А. Гофф «Русское поле» и другие.</w:t>
      </w:r>
    </w:p>
    <w:p w14:paraId="4470060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Д.В. Григорович «Пахарь» (не менее одной главы по выбору).</w:t>
      </w:r>
    </w:p>
    <w:p w14:paraId="18A51A1C" w14:textId="11A2595C"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Русские традиции.</w:t>
      </w:r>
    </w:p>
    <w:p w14:paraId="10E7618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Праздники русского мира.</w:t>
      </w:r>
    </w:p>
    <w:p w14:paraId="1795BBE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Пасха.</w:t>
      </w:r>
    </w:p>
    <w:p w14:paraId="665685C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14:paraId="2056FC9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 П. Чехов «Казак».</w:t>
      </w:r>
    </w:p>
    <w:p w14:paraId="4425B3E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Тепло родного дома.</w:t>
      </w:r>
    </w:p>
    <w:p w14:paraId="7574815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Русские мастера.</w:t>
      </w:r>
    </w:p>
    <w:p w14:paraId="11928BD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В.А. Солоухин «Камешки на ладони» (не менее двух миниатюр по выбору).</w:t>
      </w:r>
    </w:p>
    <w:p w14:paraId="3E0BC1F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Ф.А. Абрамов «Дом» (один фрагмент по выбору).</w:t>
      </w:r>
    </w:p>
    <w:p w14:paraId="641C510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одного). Например: Р.И. Рождественский «О мастерах» и другие.</w:t>
      </w:r>
    </w:p>
    <w:p w14:paraId="2D5C8960" w14:textId="61105FDA"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Русский характер – русская душа.</w:t>
      </w:r>
    </w:p>
    <w:p w14:paraId="520F04E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Не до ордена – была бы Родина.</w:t>
      </w:r>
    </w:p>
    <w:p w14:paraId="253D359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На Первой мировой войне.</w:t>
      </w:r>
    </w:p>
    <w:p w14:paraId="383DC9D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С.М. Городецкий «Воздушный витязь», Н.С. Гумилёв «Наступление», «Война» и другие.</w:t>
      </w:r>
    </w:p>
    <w:p w14:paraId="3575B4E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М.М. Пришвин «Голубая стрекоза».</w:t>
      </w:r>
    </w:p>
    <w:p w14:paraId="7FA982F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Загадки русской души.</w:t>
      </w:r>
    </w:p>
    <w:p w14:paraId="25122C6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Долюшка женская.</w:t>
      </w:r>
    </w:p>
    <w:p w14:paraId="453E29D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14:paraId="7CD7B5F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Ф.А. Абрамов «Золотые руки».</w:t>
      </w:r>
    </w:p>
    <w:p w14:paraId="7A6D43B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 ваших ровесниках.</w:t>
      </w:r>
    </w:p>
    <w:p w14:paraId="4CCB7BC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Взрослые детские проблемы.</w:t>
      </w:r>
    </w:p>
    <w:p w14:paraId="35575E7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А.С. Игнатова «Джинн Сева».</w:t>
      </w:r>
    </w:p>
    <w:p w14:paraId="73D02D1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Н.Н. Назаркин «Изумрудная рыбка» (не менее двух глав по выбору, например, «Изумрудная рыбка», «Ах, миледи!», «Про личную жизнь» и другие).</w:t>
      </w:r>
    </w:p>
    <w:p w14:paraId="145F6D4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Лишь слову жизнь дана.</w:t>
      </w:r>
    </w:p>
    <w:p w14:paraId="2BEF279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Такого языка на свете не бывало.</w:t>
      </w:r>
    </w:p>
    <w:p w14:paraId="10CF731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одного). Например: В. Рождественский «В родной поэзии совсем не старовер…» и другие.</w:t>
      </w:r>
    </w:p>
    <w:p w14:paraId="6D16079D" w14:textId="77777777" w:rsidR="00F50FC2" w:rsidRDefault="00F50FC2" w:rsidP="00284BDD">
      <w:pPr>
        <w:widowControl/>
        <w:shd w:val="clear" w:color="auto" w:fill="FFFFFF" w:themeFill="background1"/>
        <w:ind w:firstLine="567"/>
        <w:contextualSpacing/>
        <w:jc w:val="both"/>
        <w:rPr>
          <w:rFonts w:ascii="Times New Roman" w:eastAsia="Times New Roman" w:hAnsi="Times New Roman" w:cs="Times New Roman"/>
        </w:rPr>
      </w:pPr>
    </w:p>
    <w:p w14:paraId="017E6CDC" w14:textId="4A85E3F1"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rPr>
      </w:pPr>
      <w:r w:rsidRPr="00F50FC2">
        <w:rPr>
          <w:rFonts w:ascii="Times New Roman" w:eastAsia="Times New Roman" w:hAnsi="Times New Roman" w:cs="Times New Roman"/>
          <w:b/>
        </w:rPr>
        <w:t>Содержание обучения в 8 классе.</w:t>
      </w:r>
    </w:p>
    <w:p w14:paraId="6A22D5F0" w14:textId="7083620A"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Россия – Родина моя.</w:t>
      </w:r>
    </w:p>
    <w:p w14:paraId="557643D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Легендарный герой земли русской Иван Сусанин.</w:t>
      </w:r>
    </w:p>
    <w:p w14:paraId="351634E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одного). Например: С.Н. Марков «Сусанин», О.А. Ильина «Во время грозного и злого поединка…» и другие.</w:t>
      </w:r>
    </w:p>
    <w:p w14:paraId="2FF83D9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П.Н. Полевой «Избранник Божий» (не менее двух глав по выбору).</w:t>
      </w:r>
    </w:p>
    <w:p w14:paraId="615E874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Города земли русской.</w:t>
      </w:r>
    </w:p>
    <w:p w14:paraId="0278204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 Золотому кольцу.</w:t>
      </w:r>
    </w:p>
    <w:p w14:paraId="557A54A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14:paraId="510F3C6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Родные просторы.</w:t>
      </w:r>
    </w:p>
    <w:p w14:paraId="508C235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Волга – русская река.</w:t>
      </w:r>
    </w:p>
    <w:p w14:paraId="2B33983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Русские народные песни о Волге (одна по выбору). Например: «Уж ты, Волга-река, Волга-матушка!..», «Вниз по матушке по Волге…» и другие.</w:t>
      </w:r>
    </w:p>
    <w:p w14:paraId="756456B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Н.А. Некрасов «Люблю я краткой той поры…» (из поэмы «Горе старого Наума»), В.С. Высоцкий «Песня о Волге» и другие.</w:t>
      </w:r>
    </w:p>
    <w:p w14:paraId="2560972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В.В. Розанов «Русский Нил» (один фрагмент по выбору).</w:t>
      </w:r>
    </w:p>
    <w:p w14:paraId="0593B52C" w14:textId="782FD417"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Русские традиции.</w:t>
      </w:r>
    </w:p>
    <w:p w14:paraId="0E9A121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Праздники русского мира.</w:t>
      </w:r>
    </w:p>
    <w:p w14:paraId="47B472D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Троица.</w:t>
      </w:r>
    </w:p>
    <w:p w14:paraId="70A6795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14:paraId="3D89291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И.А. Новиков «Троицкая кукушка».</w:t>
      </w:r>
    </w:p>
    <w:p w14:paraId="51FB0DC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Тепло родного дома.</w:t>
      </w:r>
    </w:p>
    <w:p w14:paraId="274CA01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Родство душ.</w:t>
      </w:r>
    </w:p>
    <w:p w14:paraId="41A6D53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Ф.А. Абрамов «Валенки».</w:t>
      </w:r>
    </w:p>
    <w:p w14:paraId="384F968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Т.В. Михеева «Не предавай меня!» (две главы по выбору).</w:t>
      </w:r>
    </w:p>
    <w:p w14:paraId="604E54D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86.6.3. Русский характер – русская душа.</w:t>
      </w:r>
    </w:p>
    <w:p w14:paraId="3819A4D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Не до ордена – была бы Родина.</w:t>
      </w:r>
    </w:p>
    <w:p w14:paraId="4AD63CD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Дети на войне.</w:t>
      </w:r>
    </w:p>
    <w:p w14:paraId="17E9422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Э.Н. Веркин. «Облачный полк» (не менее двух глав по выбору).</w:t>
      </w:r>
    </w:p>
    <w:p w14:paraId="6A9A91A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Загадки русской души.</w:t>
      </w:r>
    </w:p>
    <w:p w14:paraId="46D381B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Сеятель твой и хранитель.</w:t>
      </w:r>
    </w:p>
    <w:p w14:paraId="3B23806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И.С. Тургенев «Сфинкс».</w:t>
      </w:r>
    </w:p>
    <w:p w14:paraId="5C02AB9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Ф.М. Достоевский «Мужик Марей».</w:t>
      </w:r>
    </w:p>
    <w:p w14:paraId="6D7E93F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 ваших ровесниках.</w:t>
      </w:r>
    </w:p>
    <w:p w14:paraId="2BFEE36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Пора взросления.</w:t>
      </w:r>
    </w:p>
    <w:p w14:paraId="6C662E9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Б.Л. Васильев. «Завтра была война» (не менее одной главы по выбору).</w:t>
      </w:r>
    </w:p>
    <w:p w14:paraId="2716710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Г.Н. Щербакова «Вам и не снилось» (не менее одной главы по выбору).</w:t>
      </w:r>
    </w:p>
    <w:p w14:paraId="22FC1F6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Лишь слову жизнь дана.</w:t>
      </w:r>
    </w:p>
    <w:p w14:paraId="3D4D427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Язык поэзии.</w:t>
      </w:r>
    </w:p>
    <w:p w14:paraId="57FB310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одного). Например: И.Ф. Анненский «Третий мучительный сонет» и другие.</w:t>
      </w:r>
    </w:p>
    <w:p w14:paraId="5A94F86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Дон Аминадо «Наука стихосложения».</w:t>
      </w:r>
    </w:p>
    <w:p w14:paraId="37337F10" w14:textId="77777777" w:rsidR="00F50FC2" w:rsidRDefault="00F50FC2" w:rsidP="00284BDD">
      <w:pPr>
        <w:widowControl/>
        <w:shd w:val="clear" w:color="auto" w:fill="FFFFFF" w:themeFill="background1"/>
        <w:ind w:firstLine="567"/>
        <w:contextualSpacing/>
        <w:jc w:val="both"/>
        <w:rPr>
          <w:rFonts w:ascii="Times New Roman" w:eastAsia="Times New Roman" w:hAnsi="Times New Roman" w:cs="Times New Roman"/>
        </w:rPr>
      </w:pPr>
    </w:p>
    <w:p w14:paraId="2009F12B" w14:textId="4E608221"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rPr>
      </w:pPr>
      <w:r w:rsidRPr="00F50FC2">
        <w:rPr>
          <w:rFonts w:ascii="Times New Roman" w:eastAsia="Times New Roman" w:hAnsi="Times New Roman" w:cs="Times New Roman"/>
          <w:b/>
        </w:rPr>
        <w:t>Содержание обучения в 9 классе.</w:t>
      </w:r>
    </w:p>
    <w:p w14:paraId="3875B41F" w14:textId="5A985E40"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Россия – Родина моя.</w:t>
      </w:r>
    </w:p>
    <w:p w14:paraId="168BD74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Преданья старины глубокой.</w:t>
      </w:r>
    </w:p>
    <w:p w14:paraId="0DCE028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Гроза двенадцатого года.</w:t>
      </w:r>
    </w:p>
    <w:p w14:paraId="3344B39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Русские народные песни об Отечественной войне 1812 года (не менее одной). Например: «Как не две тученьки не две грозныя…»</w:t>
      </w:r>
    </w:p>
    <w:p w14:paraId="6DA97B1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14:paraId="19E340A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И.И. Лажечников «Новобранец 1812 года» (один фрагмент по выбору).</w:t>
      </w:r>
    </w:p>
    <w:p w14:paraId="3E3300E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Города земли русской.</w:t>
      </w:r>
    </w:p>
    <w:p w14:paraId="45B79D4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Петербург в русской литературе.</w:t>
      </w:r>
    </w:p>
    <w:p w14:paraId="3018849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14:paraId="37A303E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Л.В. Успенский «Записки старого петербуржца» (одна глава по выбору, например, «Фонарики-сударики» и другие).</w:t>
      </w:r>
    </w:p>
    <w:p w14:paraId="03DA4CA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Родные просторы.</w:t>
      </w:r>
    </w:p>
    <w:p w14:paraId="68BA726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Степь раздольная.</w:t>
      </w:r>
    </w:p>
    <w:p w14:paraId="53C5042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Русские народные песни о степи (одна по выбору). Например: «Уж ты, степь ли моя, степь Моздокская…», «Ах ты, степь широкая…» и другие.</w:t>
      </w:r>
    </w:p>
    <w:p w14:paraId="483C773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П.А. Вяземский «Степь», И.З. Суриков «В степи» и другие.</w:t>
      </w:r>
    </w:p>
    <w:p w14:paraId="52B5BA1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А.П. Чехов «Степь» (один фрагмент по выбору).</w:t>
      </w:r>
    </w:p>
    <w:p w14:paraId="20B1DB87" w14:textId="222FE80E"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Русские традиции.</w:t>
      </w:r>
    </w:p>
    <w:p w14:paraId="623FA09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Праздники русского мира.</w:t>
      </w:r>
    </w:p>
    <w:p w14:paraId="3E006C7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Августовские Спасы.</w:t>
      </w:r>
    </w:p>
    <w:p w14:paraId="314DE02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Стихотворения (не менее трёх). Например: К.Д. Бальмонт «Первый спас», Б.А. Ахмадулина «Ночь упаданья яблок», Е.А. Евтушенко «Само упало яблоко с небес…» и другие.</w:t>
      </w:r>
    </w:p>
    <w:p w14:paraId="139C361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Е.И. Носов «Яблочный спас».</w:t>
      </w:r>
    </w:p>
    <w:p w14:paraId="6AD403F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Тепло родного дома.</w:t>
      </w:r>
    </w:p>
    <w:p w14:paraId="62A9255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Родительский дом.</w:t>
      </w:r>
    </w:p>
    <w:p w14:paraId="0E0AA2A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А.П. Платонов «На заре туманной юности» (две главы по выбору).</w:t>
      </w:r>
    </w:p>
    <w:p w14:paraId="490F641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В.П. Астафьев «Далёкая и близкая сказка» (рассказ из повести «Последний поклон»).</w:t>
      </w:r>
    </w:p>
    <w:p w14:paraId="6E7EDA3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86.7.3. Русский характер – русская душа.</w:t>
      </w:r>
    </w:p>
    <w:p w14:paraId="1387058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Не до ордена – была бы Родина.</w:t>
      </w:r>
    </w:p>
    <w:p w14:paraId="3DEB6B0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Великая Отечественная война.</w:t>
      </w:r>
    </w:p>
    <w:p w14:paraId="0B74B4D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Н.П. Майоров «Мы», М.В. Кульчицкий «Мечтатель, фантазёр, лентяй-завистник!..» и другие.</w:t>
      </w:r>
    </w:p>
    <w:p w14:paraId="174B88A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Ю.М. Нагибин «Ваганов».</w:t>
      </w:r>
    </w:p>
    <w:p w14:paraId="47C57C7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Е.И. Носов «Переправа».</w:t>
      </w:r>
    </w:p>
    <w:p w14:paraId="7E45350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Загадки русской души.</w:t>
      </w:r>
    </w:p>
    <w:p w14:paraId="401120A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Судьбы русских эмигрантов.</w:t>
      </w:r>
    </w:p>
    <w:p w14:paraId="6C1F1E2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Б.К. Зайцев «Лёгкое бремя».</w:t>
      </w:r>
    </w:p>
    <w:p w14:paraId="00D4BCC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А.Т. Аверченко «Русское искусство».</w:t>
      </w:r>
    </w:p>
    <w:p w14:paraId="7C5BB70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 ваших ровесниках.</w:t>
      </w:r>
    </w:p>
    <w:p w14:paraId="658A388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Прощание с детством.</w:t>
      </w:r>
    </w:p>
    <w:p w14:paraId="02A6768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Ю.И. Коваль «От Красных ворот» (не менее одного фрагмента по выбору).</w:t>
      </w:r>
    </w:p>
    <w:p w14:paraId="471D94F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Лишь слову жизнь дана.</w:t>
      </w:r>
    </w:p>
    <w:p w14:paraId="54E9DBD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«Припадаю к великой реке…»</w:t>
      </w:r>
    </w:p>
    <w:p w14:paraId="2AA2E85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Стихотворения (не менее двух). Например: И.А. Бродский «Мой народ», С.А. Каргашин «Я – русский! Спасибо, Господи!..» и другие.</w:t>
      </w:r>
    </w:p>
    <w:p w14:paraId="72C066AD" w14:textId="77777777" w:rsidR="00F50FC2" w:rsidRDefault="00F50FC2" w:rsidP="00284BDD">
      <w:pPr>
        <w:widowControl/>
        <w:shd w:val="clear" w:color="auto" w:fill="FFFFFF" w:themeFill="background1"/>
        <w:ind w:firstLine="567"/>
        <w:contextualSpacing/>
        <w:jc w:val="both"/>
        <w:rPr>
          <w:rFonts w:ascii="Times New Roman" w:eastAsia="Times New Roman" w:hAnsi="Times New Roman" w:cs="Times New Roman"/>
        </w:rPr>
      </w:pPr>
      <w:bookmarkStart w:id="16" w:name="_Toc106462908"/>
    </w:p>
    <w:bookmarkEnd w:id="16"/>
    <w:p w14:paraId="46B7743F" w14:textId="04AE37C0"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Планируемые результаты освоения программы по родной (русской) литературе на уровне основного общего образования.</w:t>
      </w:r>
    </w:p>
    <w:p w14:paraId="06F3624B" w14:textId="18FF3070"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420E7CB6" w14:textId="37C93390"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F50FC2">
        <w:rPr>
          <w:rFonts w:ascii="Times New Roman" w:eastAsia="Times New Roman" w:hAnsi="Times New Roman" w:cs="Times New Roman"/>
          <w:b/>
          <w:i/>
        </w:rPr>
        <w:t>Личностные результаты освоения программы по родной (русской) литературе</w:t>
      </w:r>
      <w:r w:rsidRPr="004D1904">
        <w:rPr>
          <w:rFonts w:ascii="Times New Roman" w:eastAsia="Times New Roman" w:hAnsi="Times New Roman" w:cs="Times New Roman"/>
        </w:rPr>
        <w:t xml:space="preserve">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14:paraId="40D3251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7F41B39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1) гражданского воспитания:</w:t>
      </w:r>
    </w:p>
    <w:p w14:paraId="1692E34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1C26ACC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14:paraId="12C03EA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неприятие любых форм экстремизма, дискриминации;</w:t>
      </w:r>
    </w:p>
    <w:p w14:paraId="742FF15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понимание роли различных социальных институтов в жизни человека;</w:t>
      </w:r>
    </w:p>
    <w:p w14:paraId="6E49A52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A52161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представление о способах противодействия коррупции;</w:t>
      </w:r>
    </w:p>
    <w:p w14:paraId="5A268ED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4423B6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готовность к участию в гуманитарной деятельности (волонтёрство, помощь людям, нуждающимся в ней);</w:t>
      </w:r>
    </w:p>
    <w:p w14:paraId="4BEC9BF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2) патриотического воспитания:</w:t>
      </w:r>
    </w:p>
    <w:p w14:paraId="4F28B84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8339D8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F2EC39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012749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3) духовно-нравственного воспитания:</w:t>
      </w:r>
    </w:p>
    <w:p w14:paraId="3F106F1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ориентация на моральные ценности и нормы в ситуациях нравственного выбора;</w:t>
      </w:r>
    </w:p>
    <w:p w14:paraId="7481DCA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4FBE29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2FA91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4) эстетического воспитания:</w:t>
      </w:r>
    </w:p>
    <w:p w14:paraId="4577D8F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1CA3E6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важности художественной культуры как средства коммуникации и самовыражения;</w:t>
      </w:r>
    </w:p>
    <w:p w14:paraId="66C8359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понимание ценности отечественного и мирового искусства, роли этнических культурных традиций и народного творчества;</w:t>
      </w:r>
    </w:p>
    <w:p w14:paraId="29BC51E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стремление к самовыражению в разных видах искусства;</w:t>
      </w:r>
    </w:p>
    <w:p w14:paraId="389EA3F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5) физического воспитания, формирования культуры здоровья и эмоционального благополучия:</w:t>
      </w:r>
    </w:p>
    <w:p w14:paraId="3904480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ценности жизни;</w:t>
      </w:r>
    </w:p>
    <w:p w14:paraId="744B97C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30A440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BDF68F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соблюдение правил безопасности, в том числе навыков безопасного поведения в Интернет-среде;</w:t>
      </w:r>
    </w:p>
    <w:p w14:paraId="14CB026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B28237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умение принимать себя и других, не осуждая;</w:t>
      </w:r>
    </w:p>
    <w:p w14:paraId="5DE5D50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умение осознавать эмоциональное состояние себя и других, умение управлять собственным эмоциональным состоянием;</w:t>
      </w:r>
    </w:p>
    <w:p w14:paraId="552AB2A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сформированность навыка рефлексии, признание своего права на ошибку и такого же права другого человека;</w:t>
      </w:r>
    </w:p>
    <w:p w14:paraId="6215931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6) трудового воспитания:</w:t>
      </w:r>
    </w:p>
    <w:p w14:paraId="70B8463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w:t>
      </w:r>
      <w:r w:rsidRPr="004D1904">
        <w:rPr>
          <w:rFonts w:ascii="Times New Roman" w:eastAsia="SchoolBookSanPin" w:hAnsi="Times New Roman" w:cs="Times New Roman"/>
        </w:rPr>
        <w:t>населенного пункта, родного края)</w:t>
      </w:r>
      <w:r w:rsidRPr="004D1904">
        <w:rPr>
          <w:rFonts w:ascii="Times New Roman" w:eastAsia="Times New Roman" w:hAnsi="Times New Roman" w:cs="Times New Roman"/>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686BD2E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14:paraId="0B85BC1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48E44C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готовность адаптироваться в профессиональной среде;</w:t>
      </w:r>
    </w:p>
    <w:p w14:paraId="00F07E0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уважение к труду и результатам трудовой деятельности;</w:t>
      </w:r>
    </w:p>
    <w:p w14:paraId="251E905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093C78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7) экологического воспитания:</w:t>
      </w:r>
    </w:p>
    <w:p w14:paraId="605B33D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5DFB4F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14:paraId="122EA71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активное неприятие действий, приносящих вред окружающей среде;</w:t>
      </w:r>
    </w:p>
    <w:p w14:paraId="22CD407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своей роли как гражданина и потребителя в условиях взаимосвязи природной, технологической и социальной среды;</w:t>
      </w:r>
    </w:p>
    <w:p w14:paraId="372F4C5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готовность к участию в практической деятельности экологической направленности;</w:t>
      </w:r>
    </w:p>
    <w:p w14:paraId="2C91163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8) ценности научного познания:</w:t>
      </w:r>
    </w:p>
    <w:p w14:paraId="550D85E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2D6036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овладение языковой и читательской культурой как средством познания мира;</w:t>
      </w:r>
    </w:p>
    <w:p w14:paraId="674D20C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4EFE33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9) адаптации к изменяющимся условиям социальной и природной среды:</w:t>
      </w:r>
    </w:p>
    <w:p w14:paraId="51EB984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63EC97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способность обучающихся ко взаимодействию в условиях неопределённости, открытость опыту и знаниям других;</w:t>
      </w:r>
    </w:p>
    <w:p w14:paraId="41C2DD7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6BB75A9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741B922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умение оперировать основными понятиями, терминами и представлениями в области концепции устойчивого развития;</w:t>
      </w:r>
    </w:p>
    <w:p w14:paraId="60C28B4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умение анализировать и выявлять взаимосвязи природы, общества и экономики;</w:t>
      </w:r>
    </w:p>
    <w:p w14:paraId="2266FE8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643FA76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способность обучающихся осознавать стрессовую ситуацию, оценивать происходящие изменения и их последствия;</w:t>
      </w:r>
    </w:p>
    <w:p w14:paraId="79053DB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воспринимать стрессовую ситуацию как вызов, требующий контрмер;</w:t>
      </w:r>
    </w:p>
    <w:p w14:paraId="591E14A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оценивать ситуацию стресса, корректировать принимаемые решения и действия;</w:t>
      </w:r>
    </w:p>
    <w:p w14:paraId="720C713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формулировать и оценивать риски и последствия, формировать опыт, находить позитивное в произошедшей ситуации;</w:t>
      </w:r>
    </w:p>
    <w:p w14:paraId="625F22B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быть готовым действовать в отсутствие гарантий успеха.</w:t>
      </w:r>
    </w:p>
    <w:p w14:paraId="76C2BBA3" w14:textId="66AFADE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7A5462A" w14:textId="6E923934"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У обучающегося будут сформированы следующие базовые логические действия как часть познавательных универсальных учебных действий:</w:t>
      </w:r>
    </w:p>
    <w:p w14:paraId="0A818D1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выявлять и характеризовать существенные признаки объектов (явлений);</w:t>
      </w:r>
    </w:p>
    <w:p w14:paraId="270F021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14:paraId="05D0694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76292D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выявлять дефициты информации, данных, необходимых для решения поставленной задачи;</w:t>
      </w:r>
    </w:p>
    <w:p w14:paraId="0BA9279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36096A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7FA954" w14:textId="38CEDF2C"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B8FEBA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использовать вопросы как исследовательский инструмент познания;</w:t>
      </w:r>
    </w:p>
    <w:p w14:paraId="6B516F3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E2383B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14:paraId="2381DAE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6AED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оценивать на применимость и достоверность информации, полученной в ходе исследования (эксперимента);</w:t>
      </w:r>
    </w:p>
    <w:p w14:paraId="465D9A4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0FF3CC5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6F3E554" w14:textId="37D1CB31"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У обучающегося будут сформированы умения работать с информацией как часть познавательных универсальных учебных действий:</w:t>
      </w:r>
    </w:p>
    <w:p w14:paraId="25B17D5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5214FF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14:paraId="0A0476E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14:paraId="6852C8D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AEFFE8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оценивать надёжность информации по критериям, предложенным педагогическим работником или сформулированным самостоятельно;</w:t>
      </w:r>
    </w:p>
    <w:p w14:paraId="7403744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эффективно запоминать и систематизировать информацию.</w:t>
      </w:r>
    </w:p>
    <w:p w14:paraId="438FAFD7" w14:textId="76E3C309"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У обучающегося будут сформированы умения общения как часть коммуникативных универсальных учебных действий:</w:t>
      </w:r>
    </w:p>
    <w:p w14:paraId="7A5996D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воспринимать и формулировать суждения, выражать эмоции в соответствии с целями и условиями общения; </w:t>
      </w:r>
    </w:p>
    <w:p w14:paraId="59FD41E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выражать себя (свою точку зрения) в устных и письменных текстах; </w:t>
      </w:r>
    </w:p>
    <w:p w14:paraId="63D5F59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14:paraId="223B5DF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понимать намерения других, проявлять уважительное отношение к собеседнику и в корректной форме формулировать свои возражения; </w:t>
      </w:r>
    </w:p>
    <w:p w14:paraId="5A9000A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6176DF0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сопоставлять свои суждения с суждениями других участников диалога, обнаруживать различие и сходство позиций; </w:t>
      </w:r>
    </w:p>
    <w:p w14:paraId="2857559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 xml:space="preserve">публично представлять результаты выполненного опыта (эксперимента, исследования, проекта); </w:t>
      </w:r>
    </w:p>
    <w:p w14:paraId="397AEB8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AA6EF0" w14:textId="34245548"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У обучающегося будут сформированы умения совместной деятельности как часть коммуникативных универсальных учебных действий:</w:t>
      </w:r>
    </w:p>
    <w:p w14:paraId="146EBF5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77AE168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6CA361A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обобщать мнения нескольких </w:t>
      </w:r>
      <w:r w:rsidRPr="004D1904">
        <w:rPr>
          <w:rFonts w:ascii="Times New Roman" w:hAnsi="Times New Roman" w:cs="Times New Roman"/>
        </w:rPr>
        <w:t>человек</w:t>
      </w:r>
      <w:r w:rsidRPr="004D1904">
        <w:rPr>
          <w:rFonts w:ascii="Times New Roman" w:eastAsia="Times New Roman" w:hAnsi="Times New Roman" w:cs="Times New Roman"/>
        </w:rPr>
        <w:t xml:space="preserve">, проявлять готовность руководить, выполнять поручения, подчиняться; </w:t>
      </w:r>
    </w:p>
    <w:p w14:paraId="52E5520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4287B53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6B4022C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1682E25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63115EB" w14:textId="78DE3CCF"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У обучающегося будут сформированы умения самоорганизации как часть регулятивных универсальных учебных действий:</w:t>
      </w:r>
    </w:p>
    <w:p w14:paraId="14229FB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выявлять проблемы для решения в жизненных и учебных ситуациях;</w:t>
      </w:r>
    </w:p>
    <w:p w14:paraId="0F55933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ориентироваться в различных подходах принятия решений (индивидуальное, принятие решения в группе, принятие решений группой); </w:t>
      </w:r>
    </w:p>
    <w:p w14:paraId="60FE2C4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1F5849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12EBBAA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проводить выбор и брать ответственность за решение.</w:t>
      </w:r>
    </w:p>
    <w:p w14:paraId="78640B1A" w14:textId="392D26E9"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У обучающегося будут сформированы умения самоконтроля как часть регулятивных универсальных учебных действий:</w:t>
      </w:r>
    </w:p>
    <w:p w14:paraId="310AE95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владеть способами самоконтроля, самомотивации и рефлексии; </w:t>
      </w:r>
    </w:p>
    <w:p w14:paraId="0AA79DF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давать оценку ситуации и предлагать план её изменения; </w:t>
      </w:r>
    </w:p>
    <w:p w14:paraId="5B64701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72BF36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14:paraId="2C2564E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319BB087"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оценивать соответствие результата цели и условиям.</w:t>
      </w:r>
    </w:p>
    <w:p w14:paraId="3CD00C00" w14:textId="41E87F2B"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 xml:space="preserve">У обучающегося будут сформированы умения эмоционального интеллекта как часть регулятивных универсальных учебных действий: </w:t>
      </w:r>
    </w:p>
    <w:p w14:paraId="1469377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различать, называть и управлять собственными эмоциями и эмоциями других; </w:t>
      </w:r>
    </w:p>
    <w:p w14:paraId="238287E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выявлять и анализировать причины эмоций; </w:t>
      </w:r>
    </w:p>
    <w:p w14:paraId="61A5A74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ставить себя на место другого человека, понимать мотивы и намерения другого; </w:t>
      </w:r>
    </w:p>
    <w:p w14:paraId="2B0F254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регулировать способ выражения эмоций.</w:t>
      </w:r>
    </w:p>
    <w:p w14:paraId="7F154657" w14:textId="612636C8"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lastRenderedPageBreak/>
        <w:t xml:space="preserve">У обучающегося будут сформированы умения принимать себя и других как часть регулятивных универсальных учебных действий: </w:t>
      </w:r>
    </w:p>
    <w:p w14:paraId="6E3870F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осознанно относиться к другому человеку, его мнению; </w:t>
      </w:r>
    </w:p>
    <w:p w14:paraId="06537DA5"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признавать своё право на ошибку и такое же право другого; </w:t>
      </w:r>
    </w:p>
    <w:p w14:paraId="4C07CD6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принимать себя и других, не осуждая; </w:t>
      </w:r>
    </w:p>
    <w:p w14:paraId="6260A80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 xml:space="preserve">открытость себе и другим; </w:t>
      </w:r>
    </w:p>
    <w:p w14:paraId="311C430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осознавать невозможность контролировать всё вокруг.</w:t>
      </w:r>
    </w:p>
    <w:p w14:paraId="24436B5C" w14:textId="1C7668D4"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Предметные результаты освоения программы по родной (русской) литературе:</w:t>
      </w:r>
    </w:p>
    <w:p w14:paraId="497A74C6"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79DEAD4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понимание родной литературы как одной из основных национально-культурных ценностей народа, особого способа познания жизни;</w:t>
      </w:r>
    </w:p>
    <w:p w14:paraId="6EAAD62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2AE6BA7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14:paraId="708D0DEC"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развитие способности понимать литературные художественные произведения, отражающие разные этнокультурные традиции;</w:t>
      </w:r>
    </w:p>
    <w:p w14:paraId="6E5BFFA2"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3C1A26EA" w14:textId="77777777" w:rsidR="00F50FC2" w:rsidRDefault="00F50FC2" w:rsidP="00284BDD">
      <w:pPr>
        <w:widowControl/>
        <w:shd w:val="clear" w:color="auto" w:fill="FFFFFF" w:themeFill="background1"/>
        <w:ind w:firstLine="567"/>
        <w:contextualSpacing/>
        <w:jc w:val="both"/>
        <w:rPr>
          <w:rFonts w:ascii="Times New Roman" w:eastAsia="Times New Roman" w:hAnsi="Times New Roman" w:cs="Times New Roman"/>
        </w:rPr>
      </w:pPr>
    </w:p>
    <w:p w14:paraId="5A6ACF14" w14:textId="54257584"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Предметные результаты освоения программы по родной (русской) литературе к концу обучения в 5 классе:</w:t>
      </w:r>
    </w:p>
    <w:p w14:paraId="4E971B6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16029F1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7D9E5EC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3FA6797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708FAD03"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7099DAAE" w14:textId="77777777" w:rsidR="00F50FC2" w:rsidRDefault="00F50FC2" w:rsidP="00284BDD">
      <w:pPr>
        <w:widowControl/>
        <w:shd w:val="clear" w:color="auto" w:fill="FFFFFF" w:themeFill="background1"/>
        <w:ind w:firstLine="567"/>
        <w:contextualSpacing/>
        <w:jc w:val="both"/>
        <w:rPr>
          <w:rFonts w:ascii="Times New Roman" w:eastAsia="Times New Roman" w:hAnsi="Times New Roman" w:cs="Times New Roman"/>
        </w:rPr>
      </w:pPr>
    </w:p>
    <w:p w14:paraId="52ED4EEA" w14:textId="406B549D"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Предметные результаты освоения программы по родной (русской) литературе к концу обучения в 6 классе:</w:t>
      </w:r>
    </w:p>
    <w:p w14:paraId="74F9468A"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14:paraId="1A140CAE"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осознавать ключевые для русского национального сознания культурные и нравственные смыслы в произведениях о Русском Севере и русской зиме;</w:t>
      </w:r>
    </w:p>
    <w:p w14:paraId="0E371C1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733D96F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1CD652A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652ED74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02754D7A" w14:textId="77777777" w:rsidR="00F50FC2" w:rsidRDefault="00F50FC2" w:rsidP="00284BDD">
      <w:pPr>
        <w:widowControl/>
        <w:shd w:val="clear" w:color="auto" w:fill="FFFFFF" w:themeFill="background1"/>
        <w:ind w:firstLine="567"/>
        <w:contextualSpacing/>
        <w:jc w:val="both"/>
        <w:rPr>
          <w:rFonts w:ascii="Times New Roman" w:eastAsia="Times New Roman" w:hAnsi="Times New Roman" w:cs="Times New Roman"/>
        </w:rPr>
      </w:pPr>
    </w:p>
    <w:p w14:paraId="510547C9" w14:textId="7022CF3D"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Предметные результаты освоения программы по родной (русской) литературе к концу обучения в 7 классе:</w:t>
      </w:r>
    </w:p>
    <w:p w14:paraId="529FBC11"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54FEAE0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4967BBF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2BA359D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4B93AE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4116A968" w14:textId="2BAD99CD"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Предметные результаты освоения программы по родной (русской) литературе к концу обучения в 8 классе:</w:t>
      </w:r>
    </w:p>
    <w:p w14:paraId="1D6DD8AB"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1A1DE274"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78536D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lastRenderedPageBreak/>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1C9485A8"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8D84B7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0C17AE0B" w14:textId="77777777" w:rsidR="00F50FC2" w:rsidRDefault="00F50FC2" w:rsidP="00284BDD">
      <w:pPr>
        <w:widowControl/>
        <w:shd w:val="clear" w:color="auto" w:fill="FFFFFF" w:themeFill="background1"/>
        <w:ind w:firstLine="567"/>
        <w:contextualSpacing/>
        <w:jc w:val="both"/>
        <w:rPr>
          <w:rFonts w:ascii="Times New Roman" w:eastAsia="Times New Roman" w:hAnsi="Times New Roman" w:cs="Times New Roman"/>
        </w:rPr>
      </w:pPr>
    </w:p>
    <w:p w14:paraId="6CD2AD26" w14:textId="3356A01A" w:rsidR="004D1904" w:rsidRPr="00F50FC2" w:rsidRDefault="004D1904" w:rsidP="00284BDD">
      <w:pPr>
        <w:widowControl/>
        <w:shd w:val="clear" w:color="auto" w:fill="FFFFFF" w:themeFill="background1"/>
        <w:ind w:firstLine="567"/>
        <w:contextualSpacing/>
        <w:jc w:val="both"/>
        <w:rPr>
          <w:rFonts w:ascii="Times New Roman" w:eastAsia="Times New Roman" w:hAnsi="Times New Roman" w:cs="Times New Roman"/>
          <w:b/>
          <w:i/>
        </w:rPr>
      </w:pPr>
      <w:r w:rsidRPr="00F50FC2">
        <w:rPr>
          <w:rFonts w:ascii="Times New Roman" w:eastAsia="Times New Roman" w:hAnsi="Times New Roman" w:cs="Times New Roman"/>
          <w:b/>
          <w:i/>
        </w:rPr>
        <w:t>Предметные результаты освоения программы по родной (русской) литературе к концу обучения в 9 классе:</w:t>
      </w:r>
    </w:p>
    <w:p w14:paraId="6949841D"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14:paraId="445E295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6B65FD5F"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42B619E0"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5F0B83A9" w14:textId="77777777" w:rsidR="004D1904" w:rsidRPr="004D1904" w:rsidRDefault="004D1904" w:rsidP="00284BDD">
      <w:pPr>
        <w:widowControl/>
        <w:shd w:val="clear" w:color="auto" w:fill="FFFFFF" w:themeFill="background1"/>
        <w:ind w:firstLine="567"/>
        <w:contextualSpacing/>
        <w:jc w:val="both"/>
        <w:rPr>
          <w:rFonts w:ascii="Times New Roman" w:eastAsia="Times New Roman" w:hAnsi="Times New Roman" w:cs="Times New Roman"/>
        </w:rPr>
      </w:pPr>
      <w:r w:rsidRPr="004D1904">
        <w:rPr>
          <w:rFonts w:ascii="Times New Roman" w:eastAsia="Times New Roman" w:hAnsi="Times New Roman"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1C29E17B" w14:textId="1756A873" w:rsidR="00A57638" w:rsidRPr="009823F7" w:rsidRDefault="009823F7" w:rsidP="00284BDD">
      <w:pPr>
        <w:shd w:val="clear" w:color="auto" w:fill="FFFFFF" w:themeFill="background1"/>
        <w:ind w:firstLine="567"/>
        <w:rPr>
          <w:rFonts w:ascii="Times New Roman" w:eastAsia="Times New Roman" w:hAnsi="Times New Roman" w:cs="Times New Roman"/>
          <w:color w:val="FF0000"/>
        </w:rPr>
      </w:pPr>
      <w:r>
        <w:rPr>
          <w:color w:val="FF0000"/>
        </w:rPr>
        <w:br w:type="page"/>
      </w:r>
    </w:p>
    <w:p w14:paraId="4C2B0DC5" w14:textId="03DE76E2" w:rsidR="00D37437" w:rsidRPr="009403D3" w:rsidRDefault="009403D3" w:rsidP="00284BDD">
      <w:pPr>
        <w:pStyle w:val="3"/>
        <w:numPr>
          <w:ilvl w:val="2"/>
          <w:numId w:val="4"/>
        </w:numPr>
        <w:shd w:val="clear" w:color="auto" w:fill="FFFFFF" w:themeFill="background1"/>
        <w:tabs>
          <w:tab w:val="left" w:pos="2410"/>
        </w:tabs>
        <w:ind w:left="0" w:firstLine="567"/>
        <w:rPr>
          <w:rFonts w:ascii="Times New Roman" w:hAnsi="Times New Roman" w:cs="Times New Roman"/>
          <w:b/>
          <w:color w:val="auto"/>
          <w:sz w:val="28"/>
          <w:szCs w:val="28"/>
        </w:rPr>
      </w:pPr>
      <w:r w:rsidRPr="009403D3">
        <w:rPr>
          <w:rFonts w:ascii="Times New Roman" w:hAnsi="Times New Roman" w:cs="Times New Roman"/>
          <w:b/>
          <w:color w:val="auto"/>
          <w:sz w:val="28"/>
          <w:szCs w:val="28"/>
        </w:rPr>
        <w:lastRenderedPageBreak/>
        <w:t>ИНОСТРАННЫЙ (</w:t>
      </w:r>
      <w:r w:rsidR="00960248" w:rsidRPr="009403D3">
        <w:rPr>
          <w:rFonts w:ascii="Times New Roman" w:hAnsi="Times New Roman" w:cs="Times New Roman"/>
          <w:b/>
          <w:color w:val="auto"/>
          <w:sz w:val="28"/>
          <w:szCs w:val="28"/>
        </w:rPr>
        <w:t>НЕМЕЦКИЙ</w:t>
      </w:r>
      <w:r w:rsidRPr="009403D3">
        <w:rPr>
          <w:rFonts w:ascii="Times New Roman" w:hAnsi="Times New Roman" w:cs="Times New Roman"/>
          <w:b/>
          <w:color w:val="auto"/>
          <w:sz w:val="28"/>
          <w:szCs w:val="28"/>
        </w:rPr>
        <w:t>)</w:t>
      </w:r>
      <w:r w:rsidR="00D37437" w:rsidRPr="009403D3">
        <w:rPr>
          <w:rFonts w:ascii="Times New Roman" w:hAnsi="Times New Roman" w:cs="Times New Roman"/>
          <w:b/>
          <w:color w:val="auto"/>
          <w:sz w:val="28"/>
          <w:szCs w:val="28"/>
        </w:rPr>
        <w:t xml:space="preserve"> ЯЗЫК</w:t>
      </w:r>
    </w:p>
    <w:p w14:paraId="624ECE84" w14:textId="77777777" w:rsidR="00960248" w:rsidRPr="009403D3" w:rsidRDefault="00960248" w:rsidP="00284BDD">
      <w:pPr>
        <w:pStyle w:val="Default"/>
        <w:shd w:val="clear" w:color="auto" w:fill="FFFFFF" w:themeFill="background1"/>
        <w:ind w:firstLine="567"/>
        <w:jc w:val="both"/>
        <w:rPr>
          <w:rFonts w:ascii="Times New Roman" w:hAnsi="Times New Roman" w:cs="Times New Roman"/>
          <w:bCs/>
          <w:color w:val="auto"/>
        </w:rPr>
      </w:pPr>
    </w:p>
    <w:p w14:paraId="2CACC0BF" w14:textId="39D9EDF2"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Федеральная рабочая программа по учебному предмету «Иностранный (немецкий) язык».</w:t>
      </w:r>
    </w:p>
    <w:p w14:paraId="7A6B1FF9" w14:textId="7FEA155F"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Федеральная рабочая программа по учебному предмету «Иностранный (немецкий) язык» (предметная область «Иностранные языки») (далее соответственно – программа по иностранному (немецкому) языку, иностранный (немецкий) язык) включает пояснительную записку, содержание обучения, планируемые результаты освоения программы по иностранному (немецкому) языку.</w:t>
      </w:r>
    </w:p>
    <w:p w14:paraId="21847CBD" w14:textId="77777777" w:rsidR="009403D3" w:rsidRDefault="009403D3" w:rsidP="00284BDD">
      <w:pPr>
        <w:shd w:val="clear" w:color="auto" w:fill="FFFFFF" w:themeFill="background1"/>
        <w:ind w:firstLine="567"/>
        <w:jc w:val="both"/>
        <w:rPr>
          <w:rFonts w:ascii="Times New Roman" w:hAnsi="Times New Roman" w:cs="Times New Roman"/>
          <w:bCs/>
          <w:color w:val="auto"/>
          <w:lang w:bidi="ar-SA"/>
        </w:rPr>
      </w:pPr>
    </w:p>
    <w:p w14:paraId="7AB68352" w14:textId="2DDD6550" w:rsidR="009403D3" w:rsidRPr="009403D3" w:rsidRDefault="009403D3" w:rsidP="00284BDD">
      <w:pPr>
        <w:shd w:val="clear" w:color="auto" w:fill="FFFFFF" w:themeFill="background1"/>
        <w:ind w:firstLine="567"/>
        <w:jc w:val="both"/>
        <w:rPr>
          <w:rFonts w:ascii="Times New Roman" w:hAnsi="Times New Roman" w:cs="Times New Roman"/>
          <w:b/>
          <w:bCs/>
          <w:color w:val="auto"/>
          <w:lang w:bidi="ar-SA"/>
        </w:rPr>
      </w:pPr>
      <w:r w:rsidRPr="009403D3">
        <w:rPr>
          <w:rFonts w:ascii="Times New Roman" w:hAnsi="Times New Roman" w:cs="Times New Roman"/>
          <w:b/>
          <w:bCs/>
          <w:color w:val="auto"/>
          <w:lang w:bidi="ar-SA"/>
        </w:rPr>
        <w:t>Пояснительная записка.</w:t>
      </w:r>
    </w:p>
    <w:p w14:paraId="46D8E856" w14:textId="1E06845F" w:rsidR="009403D3" w:rsidRPr="009403D3" w:rsidRDefault="009403D3" w:rsidP="00284BDD">
      <w:pPr>
        <w:shd w:val="clear" w:color="auto" w:fill="FFFFFF" w:themeFill="background1"/>
        <w:ind w:firstLine="567"/>
        <w:jc w:val="both"/>
        <w:rPr>
          <w:rFonts w:ascii="Times New Roman" w:hAnsi="Times New Roman" w:cs="Times New Roman"/>
          <w:bCs/>
          <w:color w:val="auto"/>
          <w:lang w:val="x-none" w:bidi="ar-SA"/>
        </w:rPr>
      </w:pPr>
      <w:r w:rsidRPr="009403D3">
        <w:rPr>
          <w:rFonts w:ascii="Times New Roman" w:hAnsi="Times New Roman" w:cs="Times New Roman"/>
          <w:bCs/>
          <w:color w:val="auto"/>
          <w:lang w:bidi="ar-SA"/>
        </w:rPr>
        <w:t>П</w:t>
      </w:r>
      <w:r w:rsidRPr="009403D3">
        <w:rPr>
          <w:rFonts w:ascii="Times New Roman" w:hAnsi="Times New Roman" w:cs="Times New Roman"/>
          <w:bCs/>
          <w:color w:val="auto"/>
          <w:lang w:val="x-none" w:bidi="ar-SA"/>
        </w:rPr>
        <w:t xml:space="preserve">рограмма по </w:t>
      </w:r>
      <w:r w:rsidRPr="009403D3">
        <w:rPr>
          <w:rFonts w:ascii="Times New Roman" w:hAnsi="Times New Roman" w:cs="Times New Roman"/>
          <w:bCs/>
          <w:color w:val="auto"/>
          <w:lang w:bidi="ar-SA"/>
        </w:rPr>
        <w:t>иностранному (</w:t>
      </w:r>
      <w:r w:rsidRPr="009403D3">
        <w:rPr>
          <w:rFonts w:ascii="Times New Roman" w:hAnsi="Times New Roman" w:cs="Times New Roman"/>
          <w:bCs/>
          <w:color w:val="auto"/>
          <w:lang w:val="x-none" w:bidi="ar-SA"/>
        </w:rPr>
        <w:t>немецкому</w:t>
      </w:r>
      <w:r w:rsidRPr="009403D3">
        <w:rPr>
          <w:rFonts w:ascii="Times New Roman" w:hAnsi="Times New Roman" w:cs="Times New Roman"/>
          <w:bCs/>
          <w:color w:val="auto"/>
          <w:lang w:bidi="ar-SA"/>
        </w:rPr>
        <w:t>)</w:t>
      </w:r>
      <w:r w:rsidRPr="009403D3">
        <w:rPr>
          <w:rFonts w:ascii="Times New Roman" w:hAnsi="Times New Roman" w:cs="Times New Roman"/>
          <w:bCs/>
          <w:color w:val="auto"/>
          <w:lang w:val="x-none" w:bidi="ar-SA"/>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w:t>
      </w:r>
      <w:r w:rsidRPr="009403D3">
        <w:rPr>
          <w:rFonts w:ascii="Times New Roman" w:hAnsi="Times New Roman" w:cs="Times New Roman"/>
          <w:bCs/>
          <w:color w:val="auto"/>
          <w:lang w:bidi="ar-SA"/>
        </w:rPr>
        <w:t>ФГОС ООО</w:t>
      </w:r>
      <w:r w:rsidRPr="009403D3">
        <w:rPr>
          <w:rFonts w:ascii="Times New Roman" w:hAnsi="Times New Roman" w:cs="Times New Roman"/>
          <w:bCs/>
          <w:color w:val="auto"/>
          <w:lang w:val="x-none" w:bidi="ar-SA"/>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9403D3">
        <w:rPr>
          <w:rFonts w:ascii="Times New Roman" w:hAnsi="Times New Roman" w:cs="Times New Roman"/>
          <w:bCs/>
          <w:color w:val="auto"/>
          <w:lang w:bidi="ar-SA"/>
        </w:rPr>
        <w:t>федеральной</w:t>
      </w:r>
      <w:r w:rsidRPr="009403D3">
        <w:rPr>
          <w:rFonts w:ascii="Times New Roman" w:hAnsi="Times New Roman" w:cs="Times New Roman"/>
          <w:bCs/>
          <w:color w:val="auto"/>
          <w:lang w:val="x-none" w:bidi="ar-SA"/>
        </w:rPr>
        <w:t xml:space="preserve"> </w:t>
      </w:r>
      <w:r w:rsidRPr="009403D3">
        <w:rPr>
          <w:rFonts w:ascii="Times New Roman" w:hAnsi="Times New Roman" w:cs="Times New Roman"/>
          <w:bCs/>
          <w:color w:val="auto"/>
          <w:lang w:bidi="ar-SA"/>
        </w:rPr>
        <w:t xml:space="preserve">рабочей </w:t>
      </w:r>
      <w:r w:rsidRPr="009403D3">
        <w:rPr>
          <w:rFonts w:ascii="Times New Roman" w:hAnsi="Times New Roman" w:cs="Times New Roman"/>
          <w:bCs/>
          <w:color w:val="auto"/>
          <w:lang w:val="x-none" w:bidi="ar-SA"/>
        </w:rPr>
        <w:t>программе воспитания.</w:t>
      </w:r>
    </w:p>
    <w:p w14:paraId="0A55F55A" w14:textId="0292EE8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Программа </w:t>
      </w:r>
      <w:r w:rsidRPr="009403D3">
        <w:rPr>
          <w:rFonts w:ascii="Times New Roman" w:hAnsi="Times New Roman" w:cs="Times New Roman"/>
          <w:bCs/>
          <w:color w:val="auto"/>
          <w:lang w:val="x-none" w:bidi="ar-SA"/>
        </w:rPr>
        <w:t xml:space="preserve">по </w:t>
      </w:r>
      <w:r w:rsidRPr="009403D3">
        <w:rPr>
          <w:rFonts w:ascii="Times New Roman" w:hAnsi="Times New Roman" w:cs="Times New Roman"/>
          <w:bCs/>
          <w:color w:val="auto"/>
          <w:lang w:bidi="ar-SA"/>
        </w:rPr>
        <w:t>иностранному (немецкому)</w:t>
      </w:r>
      <w:r w:rsidRPr="009403D3">
        <w:rPr>
          <w:rFonts w:ascii="Times New Roman" w:hAnsi="Times New Roman" w:cs="Times New Roman"/>
          <w:bCs/>
          <w:color w:val="auto"/>
          <w:lang w:val="x-none" w:bidi="ar-SA"/>
        </w:rPr>
        <w:t xml:space="preserve"> языку разработана с целью оказания методической помощи учителю в создании рабочей программы по учебному предмету</w:t>
      </w:r>
      <w:r w:rsidRPr="009403D3">
        <w:rPr>
          <w:rFonts w:ascii="Times New Roman" w:hAnsi="Times New Roman" w:cs="Times New Roman"/>
          <w:bCs/>
          <w:color w:val="auto"/>
          <w:lang w:bidi="ar-SA"/>
        </w:rPr>
        <w:t xml:space="preserve">,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w:t>
      </w:r>
      <w:r w:rsidRPr="009403D3">
        <w:rPr>
          <w:rFonts w:ascii="Times New Roman" w:hAnsi="Times New Roman" w:cs="Times New Roman"/>
          <w:bCs/>
          <w:color w:val="auto"/>
          <w:lang w:val="x-none" w:bidi="ar-SA"/>
        </w:rPr>
        <w:t xml:space="preserve">по </w:t>
      </w:r>
      <w:r w:rsidRPr="009403D3">
        <w:rPr>
          <w:rFonts w:ascii="Times New Roman" w:hAnsi="Times New Roman" w:cs="Times New Roman"/>
          <w:bCs/>
          <w:color w:val="auto"/>
          <w:lang w:bidi="ar-SA"/>
        </w:rPr>
        <w:t>иностранному (немецкому)</w:t>
      </w:r>
      <w:r w:rsidRPr="009403D3">
        <w:rPr>
          <w:rFonts w:ascii="Times New Roman" w:hAnsi="Times New Roman" w:cs="Times New Roman"/>
          <w:bCs/>
          <w:color w:val="auto"/>
          <w:lang w:val="x-none" w:bidi="ar-SA"/>
        </w:rPr>
        <w:t xml:space="preserve"> языку </w:t>
      </w:r>
      <w:r w:rsidRPr="009403D3">
        <w:rPr>
          <w:rFonts w:ascii="Times New Roman" w:hAnsi="Times New Roman" w:cs="Times New Roman"/>
          <w:bCs/>
          <w:color w:val="auto"/>
          <w:lang w:bidi="ar-SA"/>
        </w:rPr>
        <w:t>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14:paraId="1EB22376" w14:textId="13BED12A"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14:paraId="33072E53" w14:textId="617CA17B"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Построение программы по иностранному (немецкому) языку</w:t>
      </w:r>
      <w:r w:rsidRPr="009403D3">
        <w:rPr>
          <w:rFonts w:ascii="Times New Roman" w:hAnsi="Times New Roman" w:cs="Times New Roman"/>
          <w:bCs/>
          <w:color w:val="auto"/>
          <w:lang w:val="x-none" w:bidi="ar-SA"/>
        </w:rPr>
        <w:t xml:space="preserve"> </w:t>
      </w:r>
      <w:r w:rsidRPr="009403D3">
        <w:rPr>
          <w:rFonts w:ascii="Times New Roman" w:hAnsi="Times New Roman" w:cs="Times New Roman"/>
          <w:bCs/>
          <w:color w:val="auto"/>
          <w:lang w:bidi="ar-SA"/>
        </w:rPr>
        <w:t>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588F26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Возрастание значимости владения иностранными языками приводит к переосмыслению целей и содержания обучения иностранному (немецкому) языку</w:t>
      </w:r>
      <w:r w:rsidRPr="009403D3">
        <w:rPr>
          <w:rFonts w:ascii="Times New Roman" w:hAnsi="Times New Roman" w:cs="Times New Roman"/>
          <w:bCs/>
          <w:color w:val="auto"/>
          <w:lang w:val="x-none" w:bidi="ar-SA"/>
        </w:rPr>
        <w:t>.</w:t>
      </w:r>
    </w:p>
    <w:p w14:paraId="61C93C5A" w14:textId="567E11FB"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001D3319" w14:textId="31D4A838"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Целью иноязычного образования является формирование коммуникативной компетенции обучающихся в единстве таких её составляющих, как:</w:t>
      </w:r>
    </w:p>
    <w:p w14:paraId="7B3DF6D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133439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5863B7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w:t>
      </w:r>
      <w:r w:rsidRPr="009403D3">
        <w:rPr>
          <w:rFonts w:ascii="Times New Roman" w:hAnsi="Times New Roman" w:cs="Times New Roman"/>
          <w:bCs/>
          <w:color w:val="auto"/>
          <w:lang w:bidi="ar-SA"/>
        </w:rPr>
        <w:lastRenderedPageBreak/>
        <w:t>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19A4734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54E6B72B" w14:textId="4DC8009B"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Наряду с иноязычной коммуникативной компетенцией средствами иностранного (немецкого) языка </w:t>
      </w:r>
      <w:r w:rsidRPr="009403D3">
        <w:rPr>
          <w:rFonts w:ascii="Times New Roman" w:hAnsi="Times New Roman" w:cs="Times New Roman"/>
          <w:bCs/>
          <w:color w:val="auto"/>
          <w:lang w:val="x-none" w:bidi="ar-SA"/>
        </w:rPr>
        <w:t>формируются компетенции</w:t>
      </w:r>
      <w:r w:rsidRPr="009403D3">
        <w:rPr>
          <w:rFonts w:ascii="Times New Roman" w:hAnsi="Times New Roman" w:cs="Times New Roman"/>
          <w:bCs/>
          <w:color w:val="auto"/>
          <w:lang w:bidi="ar-SA"/>
        </w:rPr>
        <w:t>:</w:t>
      </w:r>
      <w:r w:rsidRPr="009403D3">
        <w:rPr>
          <w:rFonts w:ascii="Times New Roman" w:hAnsi="Times New Roman" w:cs="Times New Roman"/>
          <w:bCs/>
          <w:color w:val="auto"/>
          <w:lang w:val="x-none" w:bidi="ar-SA"/>
        </w:rPr>
        <w:t xml:space="preserve"> образовательн</w:t>
      </w:r>
      <w:r w:rsidRPr="009403D3">
        <w:rPr>
          <w:rFonts w:ascii="Times New Roman" w:hAnsi="Times New Roman" w:cs="Times New Roman"/>
          <w:bCs/>
          <w:color w:val="auto"/>
          <w:lang w:bidi="ar-SA"/>
        </w:rPr>
        <w:t>ая</w:t>
      </w:r>
      <w:r w:rsidRPr="009403D3">
        <w:rPr>
          <w:rFonts w:ascii="Times New Roman" w:hAnsi="Times New Roman" w:cs="Times New Roman"/>
          <w:bCs/>
          <w:color w:val="auto"/>
          <w:lang w:val="x-none" w:bidi="ar-SA"/>
        </w:rPr>
        <w:t>, ценностно-ориентационн</w:t>
      </w:r>
      <w:r w:rsidRPr="009403D3">
        <w:rPr>
          <w:rFonts w:ascii="Times New Roman" w:hAnsi="Times New Roman" w:cs="Times New Roman"/>
          <w:bCs/>
          <w:color w:val="auto"/>
          <w:lang w:bidi="ar-SA"/>
        </w:rPr>
        <w:t>ая</w:t>
      </w:r>
      <w:r w:rsidRPr="009403D3">
        <w:rPr>
          <w:rFonts w:ascii="Times New Roman" w:hAnsi="Times New Roman" w:cs="Times New Roman"/>
          <w:bCs/>
          <w:color w:val="auto"/>
          <w:lang w:val="x-none" w:bidi="ar-SA"/>
        </w:rPr>
        <w:t>, общекультурн</w:t>
      </w:r>
      <w:r w:rsidRPr="009403D3">
        <w:rPr>
          <w:rFonts w:ascii="Times New Roman" w:hAnsi="Times New Roman" w:cs="Times New Roman"/>
          <w:bCs/>
          <w:color w:val="auto"/>
          <w:lang w:bidi="ar-SA"/>
        </w:rPr>
        <w:t>ая</w:t>
      </w:r>
      <w:r w:rsidRPr="009403D3">
        <w:rPr>
          <w:rFonts w:ascii="Times New Roman" w:hAnsi="Times New Roman" w:cs="Times New Roman"/>
          <w:bCs/>
          <w:color w:val="auto"/>
          <w:lang w:val="x-none" w:bidi="ar-SA"/>
        </w:rPr>
        <w:t>, учебно-познавательн</w:t>
      </w:r>
      <w:r w:rsidRPr="009403D3">
        <w:rPr>
          <w:rFonts w:ascii="Times New Roman" w:hAnsi="Times New Roman" w:cs="Times New Roman"/>
          <w:bCs/>
          <w:color w:val="auto"/>
          <w:lang w:bidi="ar-SA"/>
        </w:rPr>
        <w:t>ая</w:t>
      </w:r>
      <w:r w:rsidRPr="009403D3">
        <w:rPr>
          <w:rFonts w:ascii="Times New Roman" w:hAnsi="Times New Roman" w:cs="Times New Roman"/>
          <w:bCs/>
          <w:color w:val="auto"/>
          <w:lang w:val="x-none" w:bidi="ar-SA"/>
        </w:rPr>
        <w:t>, информационн</w:t>
      </w:r>
      <w:r w:rsidRPr="009403D3">
        <w:rPr>
          <w:rFonts w:ascii="Times New Roman" w:hAnsi="Times New Roman" w:cs="Times New Roman"/>
          <w:bCs/>
          <w:color w:val="auto"/>
          <w:lang w:bidi="ar-SA"/>
        </w:rPr>
        <w:t>ая</w:t>
      </w:r>
      <w:r w:rsidRPr="009403D3">
        <w:rPr>
          <w:rFonts w:ascii="Times New Roman" w:hAnsi="Times New Roman" w:cs="Times New Roman"/>
          <w:bCs/>
          <w:color w:val="auto"/>
          <w:lang w:val="x-none" w:bidi="ar-SA"/>
        </w:rPr>
        <w:t>, социально-трудов</w:t>
      </w:r>
      <w:r w:rsidRPr="009403D3">
        <w:rPr>
          <w:rFonts w:ascii="Times New Roman" w:hAnsi="Times New Roman" w:cs="Times New Roman"/>
          <w:bCs/>
          <w:color w:val="auto"/>
          <w:lang w:bidi="ar-SA"/>
        </w:rPr>
        <w:t>ая</w:t>
      </w:r>
      <w:r w:rsidRPr="009403D3">
        <w:rPr>
          <w:rFonts w:ascii="Times New Roman" w:hAnsi="Times New Roman" w:cs="Times New Roman"/>
          <w:bCs/>
          <w:color w:val="auto"/>
          <w:lang w:val="x-none" w:bidi="ar-SA"/>
        </w:rPr>
        <w:t xml:space="preserve"> и компетенци</w:t>
      </w:r>
      <w:r w:rsidRPr="009403D3">
        <w:rPr>
          <w:rFonts w:ascii="Times New Roman" w:hAnsi="Times New Roman" w:cs="Times New Roman"/>
          <w:bCs/>
          <w:color w:val="auto"/>
          <w:lang w:bidi="ar-SA"/>
        </w:rPr>
        <w:t>я</w:t>
      </w:r>
      <w:r w:rsidRPr="009403D3">
        <w:rPr>
          <w:rFonts w:ascii="Times New Roman" w:hAnsi="Times New Roman" w:cs="Times New Roman"/>
          <w:bCs/>
          <w:color w:val="auto"/>
          <w:lang w:val="x-none" w:bidi="ar-SA"/>
        </w:rPr>
        <w:t xml:space="preserve"> личностного самосовершенствования.</w:t>
      </w:r>
    </w:p>
    <w:p w14:paraId="320DC0B1" w14:textId="74C3F29B"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54A6187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137.2.9. Общее число часов, рекомендованных для изучения иностранного (немецкого) языка, –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p>
    <w:p w14:paraId="0306A3F2" w14:textId="59B484A5"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обучающимся использовать иностранный (немецкий) язык для продолжения образования на уровне среднего общего образования и для дальнейшего самообразования.</w:t>
      </w:r>
    </w:p>
    <w:p w14:paraId="3B517B26" w14:textId="77777777" w:rsidR="009403D3" w:rsidRDefault="009403D3" w:rsidP="00284BDD">
      <w:pPr>
        <w:shd w:val="clear" w:color="auto" w:fill="FFFFFF" w:themeFill="background1"/>
        <w:ind w:firstLine="567"/>
        <w:jc w:val="both"/>
        <w:rPr>
          <w:rFonts w:ascii="Times New Roman" w:hAnsi="Times New Roman" w:cs="Times New Roman"/>
          <w:bCs/>
          <w:color w:val="auto"/>
          <w:lang w:bidi="ar-SA"/>
        </w:rPr>
      </w:pPr>
    </w:p>
    <w:p w14:paraId="30CC2C4B" w14:textId="282A4476" w:rsidR="009403D3" w:rsidRPr="009403D3" w:rsidRDefault="009403D3" w:rsidP="00284BDD">
      <w:pPr>
        <w:shd w:val="clear" w:color="auto" w:fill="FFFFFF" w:themeFill="background1"/>
        <w:ind w:firstLine="567"/>
        <w:jc w:val="both"/>
        <w:rPr>
          <w:rFonts w:ascii="Times New Roman" w:hAnsi="Times New Roman" w:cs="Times New Roman"/>
          <w:b/>
          <w:bCs/>
          <w:color w:val="auto"/>
          <w:lang w:bidi="ar-SA"/>
        </w:rPr>
      </w:pPr>
      <w:r w:rsidRPr="009403D3">
        <w:rPr>
          <w:rFonts w:ascii="Times New Roman" w:hAnsi="Times New Roman" w:cs="Times New Roman"/>
          <w:b/>
          <w:bCs/>
          <w:color w:val="auto"/>
          <w:lang w:bidi="ar-SA"/>
        </w:rPr>
        <w:t>Содержание обучения в 5 классе.</w:t>
      </w:r>
    </w:p>
    <w:p w14:paraId="23CC07A0" w14:textId="2A6A049C"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Коммуникативные умения.</w:t>
      </w:r>
    </w:p>
    <w:p w14:paraId="654D4F7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1EDF62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Моя семья. Мои друзья. Семейные праздники: день рождения, Новый год.</w:t>
      </w:r>
    </w:p>
    <w:p w14:paraId="0109D87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Внешность и характер человека (литературного персонажа).  Досуг и увлечения (хобби) современного подростка (чтение, кино, спорт).</w:t>
      </w:r>
    </w:p>
    <w:p w14:paraId="71C1347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Здоровый образ жизни: режим труда и отдыха, здоровое питание.</w:t>
      </w:r>
    </w:p>
    <w:p w14:paraId="1C0611F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Покупки: продукты питания.</w:t>
      </w:r>
    </w:p>
    <w:p w14:paraId="2FEC359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Школа, школьная жизнь, школьная форма, изучаемые предметы. Переписка с иностранными сверстниками.</w:t>
      </w:r>
    </w:p>
    <w:p w14:paraId="13D04A7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Каникулы в различное время года. Виды отдыха.</w:t>
      </w:r>
    </w:p>
    <w:p w14:paraId="38C610C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Природа: дикие и домашние животные. Погода.</w:t>
      </w:r>
    </w:p>
    <w:p w14:paraId="217D54D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Родной город (село). Транспорт.</w:t>
      </w:r>
    </w:p>
    <w:p w14:paraId="602C93B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92AFA7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Выдающиеся люди родной страны и страны (стран) изучаемого языка: писатели, поэты.</w:t>
      </w:r>
    </w:p>
    <w:p w14:paraId="70D78929" w14:textId="39C2E047"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Говорение.</w:t>
      </w:r>
    </w:p>
    <w:p w14:paraId="17B5D33F" w14:textId="17425159"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Развитие коммуникативных умений диалогической речи на базе умений, сформированных на уровне начального общего образования:</w:t>
      </w:r>
    </w:p>
    <w:p w14:paraId="3575DA5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46669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w:t>
      </w:r>
      <w:r w:rsidRPr="009403D3">
        <w:rPr>
          <w:rFonts w:ascii="Times New Roman" w:hAnsi="Times New Roman" w:cs="Times New Roman"/>
          <w:bCs/>
          <w:color w:val="auto"/>
          <w:lang w:bidi="ar-SA"/>
        </w:rPr>
        <w:lastRenderedPageBreak/>
        <w:t>соглашаться (не соглашаться) на предложение собеседника;</w:t>
      </w:r>
    </w:p>
    <w:p w14:paraId="78DA9C0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диалог-расспрос: сообщать фактическую информацию, отвечая на вопросы разных видов, запрашивать интересующую информацию.</w:t>
      </w:r>
    </w:p>
    <w:p w14:paraId="75A084F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A1A026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диалога – до 5 реплик со стороны каждого собеседника.</w:t>
      </w:r>
    </w:p>
    <w:p w14:paraId="42DBCB77" w14:textId="55791BF7"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Развитие коммуникативных умений монологической речи, на базе умений, сформированных на уровне начального общего образования:</w:t>
      </w:r>
    </w:p>
    <w:p w14:paraId="0519731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создание устных связных монологических высказываний с использованием основных коммуникативных типов речи:</w:t>
      </w:r>
    </w:p>
    <w:p w14:paraId="3C61118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2EAF9A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повествование или сообщение;</w:t>
      </w:r>
    </w:p>
    <w:p w14:paraId="3B796F8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изложение (пересказ) основного содержания прочитанного текста;</w:t>
      </w:r>
    </w:p>
    <w:p w14:paraId="3CB8C73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краткое изложение результатов выполненной проектной работы.</w:t>
      </w:r>
    </w:p>
    <w:p w14:paraId="17BE764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14:paraId="00CC1C3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монологического высказывания – 5–6 фраз.</w:t>
      </w:r>
    </w:p>
    <w:p w14:paraId="316454EF" w14:textId="3924A0F6"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Аудирование.</w:t>
      </w:r>
    </w:p>
    <w:p w14:paraId="711B2991" w14:textId="77777777"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Развитие коммуникативных умений аудирования на базе умений, сформированных на уровне начального общего образования:</w:t>
      </w:r>
    </w:p>
    <w:p w14:paraId="3A1695B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непосредственном общении: понимание на слух речи учителя и одноклассников и вербальная (невербальная) реакция на услышанное;</w:t>
      </w:r>
    </w:p>
    <w:p w14:paraId="0F7ACDF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753C95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037E47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B44861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ED8160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Время звучания текста (текстов) для аудирования – до 1 минуты.</w:t>
      </w:r>
    </w:p>
    <w:p w14:paraId="02D24BC9" w14:textId="51BFB947"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Смысловое чтение.</w:t>
      </w:r>
    </w:p>
    <w:p w14:paraId="58B222C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4EE08F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7AD9B05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0C4EA23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несплошных текстов (таблиц) и понимание представленной в них информации.</w:t>
      </w:r>
    </w:p>
    <w:p w14:paraId="3FB2033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w:t>
      </w:r>
      <w:r w:rsidRPr="009403D3">
        <w:rPr>
          <w:rFonts w:ascii="Times New Roman" w:hAnsi="Times New Roman" w:cs="Times New Roman"/>
          <w:bCs/>
          <w:color w:val="auto"/>
          <w:lang w:bidi="ar-SA"/>
        </w:rPr>
        <w:lastRenderedPageBreak/>
        <w:t>стихотворение, несплошной текст (таблица).</w:t>
      </w:r>
    </w:p>
    <w:p w14:paraId="2B31B8F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(текстов) для чтения – 180–200 слов.</w:t>
      </w:r>
    </w:p>
    <w:p w14:paraId="2D916B64" w14:textId="229788A8"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Письменная речь.</w:t>
      </w:r>
    </w:p>
    <w:p w14:paraId="3ED1B3B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 письменной речи на базе умений, сформированных на уровне начального общего образования:</w:t>
      </w:r>
    </w:p>
    <w:p w14:paraId="0DE966C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списывание текста и выписывание из него слов, словосочетаний, предложений в соответствии с решаемой коммуникативной задачей;</w:t>
      </w:r>
    </w:p>
    <w:p w14:paraId="4E17AEB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написание коротких поздравлений с праздниками (с Новым годом, Рождеством, днём рождения);</w:t>
      </w:r>
    </w:p>
    <w:p w14:paraId="7D96699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14:paraId="0E5D87C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14:paraId="352F4A98" w14:textId="0175A179"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Языковые знания и умения.</w:t>
      </w:r>
    </w:p>
    <w:p w14:paraId="724D6682" w14:textId="57B33C55"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Фонетическая сторона речи.</w:t>
      </w:r>
    </w:p>
    <w:p w14:paraId="1E62796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2D7EE6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0E1058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вслух: беседа (диалог), рассказ, отрывок из статьи научно-популярного характера, сообщение информационного характера.</w:t>
      </w:r>
    </w:p>
    <w:p w14:paraId="039D394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для чтения вслух – до 90 слов.</w:t>
      </w:r>
    </w:p>
    <w:p w14:paraId="41AA0AD1" w14:textId="55C48A91"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Орфография и пунктуация.</w:t>
      </w:r>
    </w:p>
    <w:p w14:paraId="336DC11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написание изученных слов.</w:t>
      </w:r>
    </w:p>
    <w:p w14:paraId="1495DFB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54B4E83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B3E6E29" w14:textId="1E949360"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Лексическая сторона речи.</w:t>
      </w:r>
    </w:p>
    <w:p w14:paraId="6514FA5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0D5384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14:paraId="3EDC864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Основные способы словообразования:</w:t>
      </w:r>
    </w:p>
    <w:p w14:paraId="2D18627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аффиксация:</w:t>
      </w:r>
    </w:p>
    <w:p w14:paraId="1B86D8D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имён существительных при помощи суффиксов -er (der Lehrer), -ler (der Sportler), -in (die Lehrerin), -chen (das Tischchen);</w:t>
      </w:r>
    </w:p>
    <w:p w14:paraId="1F3A310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имен прилагательных при помощи суффиксов -ig (sonnig), -lich (freundlich);</w:t>
      </w:r>
    </w:p>
    <w:p w14:paraId="1677FA3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числительных при помощи суффиксов -zehn, -zig, -te, -ste (fünfzehn, fünfzig, fünfte, fünfzigste);</w:t>
      </w:r>
    </w:p>
    <w:p w14:paraId="13C5EE1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словосложение: образование сложных существительных путём соединения основ существительных (das Klassenzimmer).</w:t>
      </w:r>
    </w:p>
    <w:p w14:paraId="2B4AA17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Синонимы. Интернациональные слова.</w:t>
      </w:r>
    </w:p>
    <w:p w14:paraId="69225C20" w14:textId="4FA0EF7F"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Грамматическая сторона речи.</w:t>
      </w:r>
    </w:p>
    <w:p w14:paraId="6635336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изученных морфологических форм и синтаксических конструкций немецкого языка.</w:t>
      </w:r>
    </w:p>
    <w:p w14:paraId="2201F95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C67EC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Нераспространённые и распространённые простые предложения: с простым (Er liest.) и составным глагольным сказуемым (Er kann lesen.), с составным именным сказуемым (Der Tisch ist blau.), в том числе с дополнениями в дательном и винительном падежах (Er liest ein Buch. Sie hilft der Mutter.).</w:t>
      </w:r>
    </w:p>
    <w:p w14:paraId="19FA76C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Побудительные предложения, в том числе в отрицательной форме (Schreib den Satz! Öffne die Tür nicht!).</w:t>
      </w:r>
    </w:p>
    <w:p w14:paraId="38AB8C0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в видовременных формах действительного залога в изъявительном наклонении в Futur I.</w:t>
      </w:r>
    </w:p>
    <w:p w14:paraId="2826E8C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Модальный глагол dürfen (в Präsens).</w:t>
      </w:r>
    </w:p>
    <w:p w14:paraId="77BD72D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Наречия в положительной, сравнительной и превосходной степенях сравнения, образованные по правилу и исключения (schön – schöner – am schönsten/der, die, das schönste, gut – besser – am besten/der, die, das beste).</w:t>
      </w:r>
    </w:p>
    <w:p w14:paraId="39EB535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Указательные местоимения (jener).</w:t>
      </w:r>
    </w:p>
    <w:p w14:paraId="13E8CAC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Вопросительные местоимения (wer, was, wohin, wo, warum).</w:t>
      </w:r>
    </w:p>
    <w:p w14:paraId="64B7370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Количественные и порядковые числительные (до 100).</w:t>
      </w:r>
    </w:p>
    <w:p w14:paraId="63C6535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137.3.3. Социокультурные знания и умения.</w:t>
      </w:r>
    </w:p>
    <w:p w14:paraId="4A77337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9FE9C1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17B8321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1065AA1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Формирование умений:</w:t>
      </w:r>
    </w:p>
    <w:p w14:paraId="273B0E1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писать своё имя и фамилию, а также имена и фамилии своих родственников и друзей на немецком языке;</w:t>
      </w:r>
    </w:p>
    <w:p w14:paraId="1F9985F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оформлять свой адрес на немецком языке (в анкете, формуляре);</w:t>
      </w:r>
    </w:p>
    <w:p w14:paraId="5FB5323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страну (страны) изучаемого языка;</w:t>
      </w:r>
    </w:p>
    <w:p w14:paraId="4555426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2E02C25" w14:textId="30301575"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Компенсаторные умения.</w:t>
      </w:r>
    </w:p>
    <w:p w14:paraId="1D0A8E6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чтении и аудировании языковой, в том числе контекстуальной, догадки.</w:t>
      </w:r>
    </w:p>
    <w:p w14:paraId="39054B0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формулировании собственных высказываний, ключевых слов, плана.</w:t>
      </w:r>
    </w:p>
    <w:p w14:paraId="1B1CF87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17465F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83335AA" w14:textId="77777777" w:rsidR="009403D3" w:rsidRDefault="009403D3" w:rsidP="00284BDD">
      <w:pPr>
        <w:shd w:val="clear" w:color="auto" w:fill="FFFFFF" w:themeFill="background1"/>
        <w:ind w:firstLine="567"/>
        <w:jc w:val="both"/>
        <w:rPr>
          <w:rFonts w:ascii="Times New Roman" w:hAnsi="Times New Roman" w:cs="Times New Roman"/>
          <w:bCs/>
          <w:color w:val="auto"/>
          <w:lang w:bidi="ar-SA"/>
        </w:rPr>
      </w:pPr>
    </w:p>
    <w:p w14:paraId="297876D2" w14:textId="514A2E02" w:rsidR="009403D3" w:rsidRPr="009403D3" w:rsidRDefault="009403D3" w:rsidP="00284BDD">
      <w:pPr>
        <w:shd w:val="clear" w:color="auto" w:fill="FFFFFF" w:themeFill="background1"/>
        <w:ind w:firstLine="567"/>
        <w:jc w:val="both"/>
        <w:rPr>
          <w:rFonts w:ascii="Times New Roman" w:hAnsi="Times New Roman" w:cs="Times New Roman"/>
          <w:b/>
          <w:bCs/>
          <w:color w:val="auto"/>
          <w:lang w:bidi="ar-SA"/>
        </w:rPr>
      </w:pPr>
      <w:r w:rsidRPr="009403D3">
        <w:rPr>
          <w:rFonts w:ascii="Times New Roman" w:hAnsi="Times New Roman" w:cs="Times New Roman"/>
          <w:b/>
          <w:bCs/>
          <w:color w:val="auto"/>
          <w:lang w:bidi="ar-SA"/>
        </w:rPr>
        <w:t>Содержание обучения в 6 классе.</w:t>
      </w:r>
    </w:p>
    <w:p w14:paraId="0D7311B6" w14:textId="6C6E3CBF"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Коммуникативные умения.</w:t>
      </w:r>
    </w:p>
    <w:p w14:paraId="127B282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9C0C42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Взаимоотношения в семье и с друзьями. Семейные праздники.</w:t>
      </w:r>
    </w:p>
    <w:p w14:paraId="1332C1E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Внешность и характер человека (литературного персонажа). </w:t>
      </w:r>
    </w:p>
    <w:p w14:paraId="1D4650D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Досуг и увлечения (хобби) современного подростка (чтение, кино, театр, спорт).</w:t>
      </w:r>
    </w:p>
    <w:p w14:paraId="2D97A38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Здоровый образ жизни: режим труда и отдыха, фитнес, сбалансированное питание.</w:t>
      </w:r>
    </w:p>
    <w:p w14:paraId="2D69CCC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Покупки: продукты питания.</w:t>
      </w:r>
    </w:p>
    <w:p w14:paraId="4EE1105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Школа, школьная жизнь, изучаемые предметы, любимый предмет, правила поведения в школе.</w:t>
      </w:r>
    </w:p>
    <w:p w14:paraId="2B3C6F4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Переписка с иностранными сверстниками.</w:t>
      </w:r>
    </w:p>
    <w:p w14:paraId="488523C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Каникулы в различное время года. Виды отдыха. </w:t>
      </w:r>
    </w:p>
    <w:p w14:paraId="36BA32E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Путешествия по России и иностранным странам.</w:t>
      </w:r>
    </w:p>
    <w:p w14:paraId="203EB45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Природа: дикие и домашние животные. Климат, погода.</w:t>
      </w:r>
    </w:p>
    <w:p w14:paraId="20981AF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Жизнь в городе и сельской местности. Описание родного города (села). Транспорт.</w:t>
      </w:r>
    </w:p>
    <w:p w14:paraId="064FF8B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50421D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Выдающиеся люди родной страны и страны (стран) изучаемого языка: писатели, поэты.</w:t>
      </w:r>
    </w:p>
    <w:p w14:paraId="4A9263BC" w14:textId="3AA3CBF1"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Говорение.</w:t>
      </w:r>
    </w:p>
    <w:p w14:paraId="6D08F318" w14:textId="7C4796D5"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коммуникативных умений диалогической речи, а именно умений вести:</w:t>
      </w:r>
    </w:p>
    <w:p w14:paraId="0B62CAB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807B70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B048A1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83351D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3D6FCF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диалога – до 5 реплик со стороны каждого собеседника.</w:t>
      </w:r>
    </w:p>
    <w:p w14:paraId="19B29BF8" w14:textId="0F95AB46"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Развитие коммуникативных умений монологической речи:</w:t>
      </w:r>
    </w:p>
    <w:p w14:paraId="74163AA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создание устных связных монологических высказываний с использованием основных коммуникативных типов речи:</w:t>
      </w:r>
    </w:p>
    <w:p w14:paraId="13D5166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0C9191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повествование или сообщение;</w:t>
      </w:r>
    </w:p>
    <w:p w14:paraId="6DD4D05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изложение (пересказ) основного содержания прочитанного текста;</w:t>
      </w:r>
    </w:p>
    <w:p w14:paraId="18486D3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краткое изложение результатов выполненной проектной работы.</w:t>
      </w:r>
    </w:p>
    <w:p w14:paraId="2D91F2C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531C81E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монологического высказывания – 7–8 фраз.</w:t>
      </w:r>
    </w:p>
    <w:p w14:paraId="07B1710A" w14:textId="074C7992" w:rsidR="009403D3" w:rsidRPr="009403D3" w:rsidRDefault="009403D3" w:rsidP="00284BDD">
      <w:pPr>
        <w:shd w:val="clear" w:color="auto" w:fill="FFFFFF" w:themeFill="background1"/>
        <w:ind w:firstLine="567"/>
        <w:jc w:val="both"/>
        <w:rPr>
          <w:rFonts w:ascii="Times New Roman" w:hAnsi="Times New Roman" w:cs="Times New Roman"/>
          <w:b/>
          <w:bCs/>
          <w:i/>
          <w:color w:val="auto"/>
          <w:lang w:bidi="ar-SA"/>
        </w:rPr>
      </w:pPr>
      <w:r w:rsidRPr="009403D3">
        <w:rPr>
          <w:rFonts w:ascii="Times New Roman" w:hAnsi="Times New Roman" w:cs="Times New Roman"/>
          <w:b/>
          <w:bCs/>
          <w:i/>
          <w:color w:val="auto"/>
          <w:lang w:bidi="ar-SA"/>
        </w:rPr>
        <w:t>Аудирование.</w:t>
      </w:r>
    </w:p>
    <w:p w14:paraId="3D4A3D7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непосредственном общении: понимание на слух речи учителя и одноклассников и вербальная (невербальная) реакция на услышанное.</w:t>
      </w:r>
    </w:p>
    <w:p w14:paraId="6425A85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3B914B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14:paraId="3E5B650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34077A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6B3AB93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Время звучания текста (текстов) для аудирования – до 1 минуты.</w:t>
      </w:r>
    </w:p>
    <w:p w14:paraId="46DFC593" w14:textId="2777446A"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Смысловое чтение.</w:t>
      </w:r>
    </w:p>
    <w:p w14:paraId="11AB6F8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8E30AD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3924217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запрашиваемой информации предполагает умение находить в прочитанном тексте и понимать запрашиваемую информацию.</w:t>
      </w:r>
    </w:p>
    <w:p w14:paraId="3A259F9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несплошных текстов (таблиц) и понимание представленной в них информации.</w:t>
      </w:r>
    </w:p>
    <w:p w14:paraId="50681BE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50341A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(текстов) для чтения – 250–300 слов.</w:t>
      </w:r>
    </w:p>
    <w:p w14:paraId="28FADAF2" w14:textId="5FD5620F"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Письменная речь.</w:t>
      </w:r>
    </w:p>
    <w:p w14:paraId="3AAE34A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 письменной речи:</w:t>
      </w:r>
    </w:p>
    <w:p w14:paraId="4825DF9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списывание текста и выписывание из него слов, словосочетаний, предложений в соответствии с решаемой коммуникативной задачей;</w:t>
      </w:r>
    </w:p>
    <w:p w14:paraId="6FFFEBF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480D28F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3BE986D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создание небольшого письменного высказывания с использованием образца, плана, иллюстраций. Объём письменного высказывания – до 70 слов.</w:t>
      </w:r>
    </w:p>
    <w:p w14:paraId="08E6AA4B" w14:textId="7C96FE6C"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Языковые знания и умения.</w:t>
      </w:r>
    </w:p>
    <w:p w14:paraId="141FBDF7" w14:textId="26F72CC9"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Фонетическая сторона речи.</w:t>
      </w:r>
    </w:p>
    <w:p w14:paraId="20C7617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BF380B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79E3FA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вслух: сообщение информационного характера, отрывок из статьи научно-популярного характера, рассказ, диалог (беседа).</w:t>
      </w:r>
    </w:p>
    <w:p w14:paraId="3CFBD81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для чтения вслух – до 95 слов.</w:t>
      </w:r>
    </w:p>
    <w:p w14:paraId="249D7A3E" w14:textId="3FC31EF4"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Орфография и пунктуация.</w:t>
      </w:r>
    </w:p>
    <w:p w14:paraId="4867637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написание изученных слов.</w:t>
      </w:r>
    </w:p>
    <w:p w14:paraId="4160400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485E87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0334052" w14:textId="325F6DD1"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Лексическая сторона речи.</w:t>
      </w:r>
    </w:p>
    <w:p w14:paraId="09375AA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2B9CF8A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FFD006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Основные способы словообразования:</w:t>
      </w:r>
    </w:p>
    <w:p w14:paraId="68055D6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аффиксация:</w:t>
      </w:r>
    </w:p>
    <w:p w14:paraId="30DD77D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имён существительных при помощи суффиксов -keit, (die Möglichkeit), -heit (die Schönheit), -ung (die Erzählung);</w:t>
      </w:r>
    </w:p>
    <w:p w14:paraId="3B4C10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имен прилагательных при помощи суффикса -isch (dramatisch);</w:t>
      </w:r>
    </w:p>
    <w:p w14:paraId="7019806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имён прилагательных и наречий при помощи отрицательного префикса un-;</w:t>
      </w:r>
    </w:p>
    <w:p w14:paraId="1D60F9D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конверсия: образование имён существительных от глагола (das Lesen);</w:t>
      </w:r>
    </w:p>
    <w:p w14:paraId="2C5D8CF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словосложение: образование сложных существительных путём соединения глагола и существительного (der Schreibtisch).</w:t>
      </w:r>
    </w:p>
    <w:p w14:paraId="1BF4B93E" w14:textId="17B822FC"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Грамматическая сторона речи.</w:t>
      </w:r>
    </w:p>
    <w:p w14:paraId="1673422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14:paraId="5EBCFE8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37E25C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Сложносочинённые предложения с союзом denn.</w:t>
      </w:r>
    </w:p>
    <w:p w14:paraId="697C83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в видовременных формах действительного залога в изъявительном наклонении в Präteritum.</w:t>
      </w:r>
    </w:p>
    <w:p w14:paraId="68CFE23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с отделяемыми и неотделяемыми приставками. Глаголы с возвратным местоимением sich.</w:t>
      </w:r>
    </w:p>
    <w:p w14:paraId="0A26F71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val="en-US" w:bidi="ar-SA"/>
        </w:rPr>
      </w:pPr>
      <w:r w:rsidRPr="009403D3">
        <w:rPr>
          <w:rFonts w:ascii="Times New Roman" w:hAnsi="Times New Roman" w:cs="Times New Roman"/>
          <w:bCs/>
          <w:color w:val="auto"/>
          <w:lang w:bidi="ar-SA"/>
        </w:rPr>
        <w:t>Глаголы</w:t>
      </w:r>
      <w:r w:rsidRPr="009403D3">
        <w:rPr>
          <w:rFonts w:ascii="Times New Roman" w:hAnsi="Times New Roman" w:cs="Times New Roman"/>
          <w:bCs/>
          <w:color w:val="auto"/>
          <w:lang w:val="en-US" w:bidi="ar-SA"/>
        </w:rPr>
        <w:t xml:space="preserve"> sitzen – setzen, liegen – legen, stehen – stellen, hängen.</w:t>
      </w:r>
    </w:p>
    <w:p w14:paraId="13E2A27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Модальный глагол sollen (в Präsens).</w:t>
      </w:r>
    </w:p>
    <w:p w14:paraId="787ECED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Склонение имён существительных в единственном и множественном числе в родительном падеже.</w:t>
      </w:r>
    </w:p>
    <w:p w14:paraId="33D32A9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Личные местоимения в винительном и дательном падежах (в некоторых речевых образцах).</w:t>
      </w:r>
    </w:p>
    <w:p w14:paraId="471593C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Вопросительное местоимение (welch-).</w:t>
      </w:r>
    </w:p>
    <w:p w14:paraId="21D350F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Числительные для обозначения дат и больших чисел (100–1000).</w:t>
      </w:r>
    </w:p>
    <w:p w14:paraId="42D5465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Предлоги, требующие дательного падежа при ответе на вопрос Wo? и винительного при ответе на вопрос Wohin?</w:t>
      </w:r>
    </w:p>
    <w:p w14:paraId="0AF7EC5F" w14:textId="464783AE"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Социокультурные знания и умения.</w:t>
      </w:r>
    </w:p>
    <w:p w14:paraId="6433A28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2BEFAAE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47B414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2784C5F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w:t>
      </w:r>
    </w:p>
    <w:p w14:paraId="2BAC82C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писать своё имя и фамилию, а также имена и фамилии своих родственников и друзей на немецком языке;</w:t>
      </w:r>
    </w:p>
    <w:p w14:paraId="14210C0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оформлять свой адрес на немецком языке (в анкете, формуляре);</w:t>
      </w:r>
    </w:p>
    <w:p w14:paraId="52D6D07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страну (страны) изучаемого языка;</w:t>
      </w:r>
    </w:p>
    <w:p w14:paraId="16093FD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BE34C0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рассказывать о выдающихся людях родной страны и страны (стран) изучаемого языка (учёных, писателях, поэтах).</w:t>
      </w:r>
    </w:p>
    <w:p w14:paraId="59E7E34F" w14:textId="01005D02"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lastRenderedPageBreak/>
        <w:t>Компенсаторные умения.</w:t>
      </w:r>
    </w:p>
    <w:p w14:paraId="30082DD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чтении и аудировании языковой догадки, в том числе контекстуальной.</w:t>
      </w:r>
    </w:p>
    <w:p w14:paraId="44D31FF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формулировании собственных высказываний, ключевых слов, плана.</w:t>
      </w:r>
    </w:p>
    <w:p w14:paraId="727D390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02225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F9FABF7" w14:textId="77777777" w:rsidR="0002698E" w:rsidRDefault="0002698E" w:rsidP="00284BDD">
      <w:pPr>
        <w:shd w:val="clear" w:color="auto" w:fill="FFFFFF" w:themeFill="background1"/>
        <w:ind w:firstLine="567"/>
        <w:jc w:val="both"/>
        <w:rPr>
          <w:rFonts w:ascii="Times New Roman" w:hAnsi="Times New Roman" w:cs="Times New Roman"/>
          <w:bCs/>
          <w:color w:val="auto"/>
          <w:lang w:bidi="ar-SA"/>
        </w:rPr>
      </w:pPr>
    </w:p>
    <w:p w14:paraId="71EBC75B" w14:textId="6B56F6F8" w:rsidR="009403D3" w:rsidRPr="0002698E" w:rsidRDefault="009403D3" w:rsidP="00284BDD">
      <w:pPr>
        <w:shd w:val="clear" w:color="auto" w:fill="FFFFFF" w:themeFill="background1"/>
        <w:ind w:firstLine="567"/>
        <w:jc w:val="both"/>
        <w:rPr>
          <w:rFonts w:ascii="Times New Roman" w:hAnsi="Times New Roman" w:cs="Times New Roman"/>
          <w:b/>
          <w:bCs/>
          <w:color w:val="auto"/>
          <w:lang w:bidi="ar-SA"/>
        </w:rPr>
      </w:pPr>
      <w:r w:rsidRPr="0002698E">
        <w:rPr>
          <w:rFonts w:ascii="Times New Roman" w:hAnsi="Times New Roman" w:cs="Times New Roman"/>
          <w:b/>
          <w:bCs/>
          <w:color w:val="auto"/>
          <w:lang w:bidi="ar-SA"/>
        </w:rPr>
        <w:t>Содержание обучения в 7 классе.</w:t>
      </w:r>
    </w:p>
    <w:p w14:paraId="7D4BDBE6" w14:textId="23F702C2"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Коммуникативные умения.</w:t>
      </w:r>
    </w:p>
    <w:p w14:paraId="624011D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EF97F1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Взаимоотношения в семье и с друзьями. Семейные праздники. Обязанности по дому.</w:t>
      </w:r>
    </w:p>
    <w:p w14:paraId="548D2CE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Внешность и характер человека (литературного персонажа). </w:t>
      </w:r>
    </w:p>
    <w:p w14:paraId="46FFB54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Досуг и увлечения (хобби) современного подростка (чтение, кино, театр, музей, спорт, музыка).</w:t>
      </w:r>
    </w:p>
    <w:p w14:paraId="5ADAB3E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Здоровый образ жизни: режим труда и отдыха, фитнес, сбалансированное питание. Посещение врача.</w:t>
      </w:r>
    </w:p>
    <w:p w14:paraId="1334342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Покупки: продукты питания.</w:t>
      </w:r>
    </w:p>
    <w:p w14:paraId="54C0AAF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Школа, школьная жизнь, изучаемые предметы, любимый предмет, правила поведения в школе. Переписка с иностранными сверстниками.</w:t>
      </w:r>
    </w:p>
    <w:p w14:paraId="7E6B521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Каникулы в различное время года. Виды отдыха. Путешествия по России и иностранным странам.</w:t>
      </w:r>
    </w:p>
    <w:p w14:paraId="76393B6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Природа: дикие и домашние животные. Проблемы экологии. Климат, погода.</w:t>
      </w:r>
    </w:p>
    <w:p w14:paraId="0CA9ED9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Жизнь в городе и сельской местности. Описание родного города (села). Транспорт.</w:t>
      </w:r>
    </w:p>
    <w:p w14:paraId="6E0B77D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Средства массовой информации (телевидение, журналы, Интернет).</w:t>
      </w:r>
    </w:p>
    <w:p w14:paraId="49024F3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8A613F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Выдающиеся люди родной страны и страны (стран) изучаемого языка: учёные, писатели, поэты, спортсмены.</w:t>
      </w:r>
    </w:p>
    <w:p w14:paraId="16582DBE" w14:textId="2848560A"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Говорение.</w:t>
      </w:r>
    </w:p>
    <w:p w14:paraId="4FDF8B31" w14:textId="6D2A89B9"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4DEBC75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94B4E1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8FEA68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C46BC3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30B0696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диалога – до 6 реплик со стороны каждого собеседника.</w:t>
      </w:r>
    </w:p>
    <w:p w14:paraId="7AC81D7B" w14:textId="1B9BE608"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Развитие коммуникативных умений монологической речи:</w:t>
      </w:r>
    </w:p>
    <w:p w14:paraId="6A1FF70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создание устных связных монологических высказываний с использованием основных коммуникативных типов речи:</w:t>
      </w:r>
    </w:p>
    <w:p w14:paraId="6755F2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747384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повествование или сообщение;</w:t>
      </w:r>
    </w:p>
    <w:p w14:paraId="3247F8C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изложение (пересказ) основного содержания, прочитанного (прослушанного) текста;</w:t>
      </w:r>
    </w:p>
    <w:p w14:paraId="0E20C2F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краткое изложение результатов выполненной проектной работы.</w:t>
      </w:r>
    </w:p>
    <w:p w14:paraId="19E4463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65656BB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монологического высказывания – 8–9 фраз.</w:t>
      </w:r>
    </w:p>
    <w:p w14:paraId="7EE221DF" w14:textId="50972FA9"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Аудирование.</w:t>
      </w:r>
    </w:p>
    <w:p w14:paraId="443A526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непосредственном общении: понимание на слух речи учителя и одноклассников и вербальная (невербальная) реакция на услышанное.</w:t>
      </w:r>
    </w:p>
    <w:p w14:paraId="0C785D4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09F9CE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65211A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57CB43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C1AD1A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Время звучания текста (текстов) для аудирования – до 1,5 минуты.</w:t>
      </w:r>
    </w:p>
    <w:p w14:paraId="5BE986D4" w14:textId="45D43B18"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Смысловое чтение.</w:t>
      </w:r>
    </w:p>
    <w:p w14:paraId="28E667F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2A2FD06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075B503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5223D4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полным пониманием предполагает полное и точное понимание информации, представленной в тексте в эксплицитной (явной) форме.</w:t>
      </w:r>
    </w:p>
    <w:p w14:paraId="1D95B61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несплошных текстов (таблиц, диаграмм) и понимание представленной в них информации.</w:t>
      </w:r>
    </w:p>
    <w:p w14:paraId="13768BE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5E1318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(текстов) для чтения – до 350 слов.</w:t>
      </w:r>
    </w:p>
    <w:p w14:paraId="6B369688" w14:textId="1AC9AC48"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Письменная речь.</w:t>
      </w:r>
    </w:p>
    <w:p w14:paraId="2839D4F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 письменной речи:</w:t>
      </w:r>
    </w:p>
    <w:p w14:paraId="4DAC07C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BB36DC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0D8666C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78207AD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создание небольшого письменного высказывания с использованием образца, плана, таблицы. Объём письменного высказывания – до 90 слов.</w:t>
      </w:r>
    </w:p>
    <w:p w14:paraId="11164316" w14:textId="03EC137A"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Языковые знания и умения.</w:t>
      </w:r>
    </w:p>
    <w:p w14:paraId="1E184B88" w14:textId="6DDA56D0"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Фонетическая сторона речи.</w:t>
      </w:r>
    </w:p>
    <w:p w14:paraId="25165E2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626A50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396EE5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вслух: диалог (беседа), рассказ, сообщение информационного характера, отрывок из статьи научно-популярного характера.</w:t>
      </w:r>
    </w:p>
    <w:p w14:paraId="00425AC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для чтения вслух – до 100 слов.</w:t>
      </w:r>
    </w:p>
    <w:p w14:paraId="0CA1F9D6" w14:textId="789BD8E2"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Орфография и пунктуация.</w:t>
      </w:r>
    </w:p>
    <w:p w14:paraId="3CFA434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написание изученных слов.</w:t>
      </w:r>
    </w:p>
    <w:p w14:paraId="67F426B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C7F32C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6CB910C" w14:textId="2F8704CF"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Лексическая сторона речи.</w:t>
      </w:r>
    </w:p>
    <w:p w14:paraId="5A885F4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CBB686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CA01F4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Основные способы словообразования:</w:t>
      </w:r>
    </w:p>
    <w:p w14:paraId="25DE243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аффиксация:</w:t>
      </w:r>
    </w:p>
    <w:p w14:paraId="562132D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глаголов при помощи суффикса -ieren (interessieren);</w:t>
      </w:r>
    </w:p>
    <w:p w14:paraId="52A7630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имен существительных при помощи суффиксов -schaft (die Freundschaft), -tion (die Organisation), префикса un- (das Unglück);</w:t>
      </w:r>
    </w:p>
    <w:p w14:paraId="7A8EDAF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конверсия: имён существительных от прилагательных (das Grün);</w:t>
      </w:r>
    </w:p>
    <w:p w14:paraId="5573CE6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словосложение: образование сложных существительных путём соединения прилагательного и существительного (die Kleinstadt).</w:t>
      </w:r>
    </w:p>
    <w:p w14:paraId="56C27C7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Многозначные лексические единицы. Синонимы. Антонимы.</w:t>
      </w:r>
    </w:p>
    <w:p w14:paraId="7E2DD7C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Различные средства связи в тексте для обеспечения его целостности (zuerst, denn, zum Schluss usw).</w:t>
      </w:r>
    </w:p>
    <w:p w14:paraId="3FBB61A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137.5.2.4. Грамматическая сторона речи.</w:t>
      </w:r>
    </w:p>
    <w:p w14:paraId="129F243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изученных морфологических форм и синтаксических конструкций немецкого языка.</w:t>
      </w:r>
    </w:p>
    <w:p w14:paraId="7E3CD07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7E16E69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Сложносочинённые предложения с наречием darum.</w:t>
      </w:r>
    </w:p>
    <w:p w14:paraId="4F99C61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Сложноподчинённые предложения: дополнительные (с союзом dass), причины (с союзом weil), условия (с союзом wenn).</w:t>
      </w:r>
    </w:p>
    <w:p w14:paraId="59521F7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Предложения с глаголами, требующими употребления после них частицы zu и инфинитива.</w:t>
      </w:r>
    </w:p>
    <w:p w14:paraId="3E8E561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Предложения с неопределённо-личным местоимением man, в том числе с модальными глаголами (Man spricht Deutsch. Man darf hier Ball spielen.).</w:t>
      </w:r>
    </w:p>
    <w:p w14:paraId="7589E1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Модальные глаголы в Präteritum. </w:t>
      </w:r>
    </w:p>
    <w:p w14:paraId="459F1B0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Oтрицания kein, nicht, doch.</w:t>
      </w:r>
    </w:p>
    <w:p w14:paraId="03DD44A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Числительные для обозначения дат и больших чисел (до 1 000 000).</w:t>
      </w:r>
    </w:p>
    <w:p w14:paraId="5A9F4B00" w14:textId="77F47C8E"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Социокультурные знания и умения.</w:t>
      </w:r>
    </w:p>
    <w:p w14:paraId="2C0D2FC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10EE5A3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23075B3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6C438DD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w:t>
      </w:r>
    </w:p>
    <w:p w14:paraId="76A5862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писать своё имя и фамилию, а также имена и фамилии своих родственников и друзей на немецком языке;</w:t>
      </w:r>
    </w:p>
    <w:p w14:paraId="4717D17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оформлять свой адрес на немецком языке (в анкете);</w:t>
      </w:r>
    </w:p>
    <w:p w14:paraId="77CCB47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3338C4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страну (страны) изучаемого языка;</w:t>
      </w:r>
    </w:p>
    <w:p w14:paraId="6B9933D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F67AEB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рассказывать о выдающихся людях родной страны и страны (стран) изучаемого языка (учёных, писателях, поэтах, спортсменах).</w:t>
      </w:r>
    </w:p>
    <w:p w14:paraId="77A62540" w14:textId="25FAAA49"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Компенсаторные умения.</w:t>
      </w:r>
    </w:p>
    <w:p w14:paraId="3BEFFDD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0E8EE4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Переспрашивание, просьба повторить, уточняя значение незнакомых слов.</w:t>
      </w:r>
    </w:p>
    <w:p w14:paraId="0308F75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формулировании собственных высказываний, ключевых слов, плана.</w:t>
      </w:r>
    </w:p>
    <w:p w14:paraId="0A05F2F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146C6B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101231F" w14:textId="77777777" w:rsidR="0002698E" w:rsidRDefault="0002698E" w:rsidP="00284BDD">
      <w:pPr>
        <w:shd w:val="clear" w:color="auto" w:fill="FFFFFF" w:themeFill="background1"/>
        <w:ind w:firstLine="567"/>
        <w:jc w:val="both"/>
        <w:rPr>
          <w:rFonts w:ascii="Times New Roman" w:hAnsi="Times New Roman" w:cs="Times New Roman"/>
          <w:bCs/>
          <w:color w:val="auto"/>
          <w:lang w:bidi="ar-SA"/>
        </w:rPr>
      </w:pPr>
    </w:p>
    <w:p w14:paraId="3341D835" w14:textId="63E8CF7D" w:rsidR="009403D3" w:rsidRPr="0002698E" w:rsidRDefault="009403D3" w:rsidP="00284BDD">
      <w:pPr>
        <w:shd w:val="clear" w:color="auto" w:fill="FFFFFF" w:themeFill="background1"/>
        <w:ind w:firstLine="567"/>
        <w:jc w:val="both"/>
        <w:rPr>
          <w:rFonts w:ascii="Times New Roman" w:hAnsi="Times New Roman" w:cs="Times New Roman"/>
          <w:b/>
          <w:bCs/>
          <w:color w:val="auto"/>
          <w:lang w:bidi="ar-SA"/>
        </w:rPr>
      </w:pPr>
      <w:r w:rsidRPr="0002698E">
        <w:rPr>
          <w:rFonts w:ascii="Times New Roman" w:hAnsi="Times New Roman" w:cs="Times New Roman"/>
          <w:b/>
          <w:bCs/>
          <w:color w:val="auto"/>
          <w:lang w:bidi="ar-SA"/>
        </w:rPr>
        <w:t>Содержание обучения в 8 классе.</w:t>
      </w:r>
    </w:p>
    <w:p w14:paraId="00102A72" w14:textId="1AD6C4E8"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Коммуникативные умения.</w:t>
      </w:r>
    </w:p>
    <w:p w14:paraId="07390BF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8BDCB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Взаимоотношения в семье и с друзьями.</w:t>
      </w:r>
    </w:p>
    <w:p w14:paraId="3A9E460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Внешность и характер человека (литературного персонажа).</w:t>
      </w:r>
    </w:p>
    <w:p w14:paraId="64F0D54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Досуг и увлечения (хобби) современного подростка (чтение, кино, театр, музей, спорт, музыка).</w:t>
      </w:r>
    </w:p>
    <w:p w14:paraId="0633E09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Здоровый образ жизни: режим труда и отдыха, фитнес, сбалансированное питание. Посещение врача.</w:t>
      </w:r>
    </w:p>
    <w:p w14:paraId="0F3CA14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Покупки: одежда, обувь и продукты питания. Карманные деньги.</w:t>
      </w:r>
    </w:p>
    <w:p w14:paraId="240319A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5FACEE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Виды отдыха в различное время года. Путешествия по России и иностранным странам.</w:t>
      </w:r>
    </w:p>
    <w:p w14:paraId="21DFCA6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Природа: флора и фауна. Климат, погода.</w:t>
      </w:r>
    </w:p>
    <w:p w14:paraId="2164DFD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Условия проживания в городской (сельской) местности. Транспорт.</w:t>
      </w:r>
    </w:p>
    <w:p w14:paraId="35ECB9D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Средства массовой информации (телевидение, радио, пресса, Интернет).</w:t>
      </w:r>
    </w:p>
    <w:p w14:paraId="55A31CF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Родная страна и страна (страны) изучаемого языка. Их географическое положение, </w:t>
      </w:r>
      <w:r w:rsidRPr="009403D3">
        <w:rPr>
          <w:rFonts w:ascii="Times New Roman" w:hAnsi="Times New Roman" w:cs="Times New Roman"/>
          <w:bCs/>
          <w:color w:val="auto"/>
          <w:lang w:bidi="ar-SA"/>
        </w:rPr>
        <w:lastRenderedPageBreak/>
        <w:t>столицы, население, официальные языки, достопримечательности, культурные особенности (национальные праздники, традиции, обычаи).</w:t>
      </w:r>
    </w:p>
    <w:p w14:paraId="6D9A123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Выдающиеся люди родной страны и страны (стран) изучаемого языка: писатели, художники, музыканты.</w:t>
      </w:r>
    </w:p>
    <w:p w14:paraId="4ABA429E" w14:textId="18697884"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Говорение.</w:t>
      </w:r>
    </w:p>
    <w:p w14:paraId="669A7180" w14:textId="375BFB21"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4E012DF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E4E31B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8D69F3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CA6B10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41E1842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диалога – до 7 реплик со стороны каждого собеседника.</w:t>
      </w:r>
    </w:p>
    <w:p w14:paraId="039696C5" w14:textId="13FC08DB"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Развитие коммуникативных умений монологической речи:</w:t>
      </w:r>
    </w:p>
    <w:p w14:paraId="4322C0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создание устных связных монологических высказываний с использованием основных коммуникативных типов речи:</w:t>
      </w:r>
    </w:p>
    <w:p w14:paraId="2742023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A5CEBA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повествование или сообщение;</w:t>
      </w:r>
    </w:p>
    <w:p w14:paraId="49C8309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выражение и аргументирование своего мнения по отношению к услышанному (прочитанному);</w:t>
      </w:r>
    </w:p>
    <w:p w14:paraId="1FFC038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изложение (пересказ) основного содержания, прочитанного (прослушанного) текста;</w:t>
      </w:r>
    </w:p>
    <w:p w14:paraId="2220AF4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составление рассказа по картинкам;</w:t>
      </w:r>
    </w:p>
    <w:p w14:paraId="5AF22BE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изложение результатов выполненной проектной работы. </w:t>
      </w:r>
    </w:p>
    <w:p w14:paraId="178C5F8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14:paraId="7F3A2AA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монологического высказывания – 9–10 фраз.</w:t>
      </w:r>
    </w:p>
    <w:p w14:paraId="7583AD6C" w14:textId="48CC011F" w:rsidR="009403D3" w:rsidRPr="0002698E" w:rsidRDefault="009403D3" w:rsidP="00284BDD">
      <w:pPr>
        <w:shd w:val="clear" w:color="auto" w:fill="FFFFFF" w:themeFill="background1"/>
        <w:ind w:firstLine="567"/>
        <w:jc w:val="both"/>
        <w:rPr>
          <w:rFonts w:ascii="Times New Roman" w:hAnsi="Times New Roman" w:cs="Times New Roman"/>
          <w:b/>
          <w:bCs/>
          <w:i/>
          <w:color w:val="auto"/>
          <w:lang w:bidi="ar-SA"/>
        </w:rPr>
      </w:pPr>
      <w:r w:rsidRPr="0002698E">
        <w:rPr>
          <w:rFonts w:ascii="Times New Roman" w:hAnsi="Times New Roman" w:cs="Times New Roman"/>
          <w:b/>
          <w:bCs/>
          <w:i/>
          <w:color w:val="auto"/>
          <w:lang w:bidi="ar-SA"/>
        </w:rPr>
        <w:t>Аудирование.</w:t>
      </w:r>
    </w:p>
    <w:p w14:paraId="57A0F73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14:paraId="5538602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ECE99D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06F0410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49FC138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6869F7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Время звучания текста (текстов) для аудирования – до 2 минут.</w:t>
      </w:r>
    </w:p>
    <w:p w14:paraId="559FE474" w14:textId="5C443858"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Смысловое чтение.</w:t>
      </w:r>
    </w:p>
    <w:p w14:paraId="720C22A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5699A1A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EDB66C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20385D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несплошных текстов (таблиц, диаграмм, схем) и понимание представленной в них информации.</w:t>
      </w:r>
    </w:p>
    <w:p w14:paraId="7C333C6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A078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B33459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(текстов) для чтения – 350–500 слов.</w:t>
      </w:r>
    </w:p>
    <w:p w14:paraId="690166C1" w14:textId="31792C73"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Письменная речь.</w:t>
      </w:r>
    </w:p>
    <w:p w14:paraId="75CFDD1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 письменной речи:</w:t>
      </w:r>
    </w:p>
    <w:p w14:paraId="4261B98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составление плана (тезисов) устного или письменного сообщения;</w:t>
      </w:r>
    </w:p>
    <w:p w14:paraId="3A17921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354D381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6E6E27E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12FE407C" w14:textId="57C7A0FF"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Языковые знания и умения.</w:t>
      </w:r>
    </w:p>
    <w:p w14:paraId="3EFC8DEB" w14:textId="1F9527BF"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Фонетическая сторона речи.</w:t>
      </w:r>
    </w:p>
    <w:p w14:paraId="79DD450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8AE743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17AD24E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вслух: сообщение информационного характера, отрывок из статьи научно-популярного характера, рассказ, диалог (беседа).</w:t>
      </w:r>
    </w:p>
    <w:p w14:paraId="686D208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Объём текста для чтения вслух – до 110 слов.</w:t>
      </w:r>
    </w:p>
    <w:p w14:paraId="3D85FC37" w14:textId="5D19FBE3"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Орфография и пунктуация.</w:t>
      </w:r>
    </w:p>
    <w:p w14:paraId="582998A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написание изученных слов.</w:t>
      </w:r>
    </w:p>
    <w:p w14:paraId="4ED2343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12A950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9A4D07E" w14:textId="6D906827"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Лексическая сторона речи.</w:t>
      </w:r>
    </w:p>
    <w:p w14:paraId="12DF313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770C53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5C4B3AA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Основные способы словообразования:</w:t>
      </w:r>
    </w:p>
    <w:p w14:paraId="4D15164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аффиксация:</w:t>
      </w:r>
    </w:p>
    <w:p w14:paraId="3D0512F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имён существительных при помощи суффикса -ik (Grammatik);</w:t>
      </w:r>
    </w:p>
    <w:p w14:paraId="06B6424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имён прилагательных при помощи суффикса -los (geschmacklos);</w:t>
      </w:r>
    </w:p>
    <w:p w14:paraId="1919C43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словосложение: образование сложных прилагательных путём соединения двух прилагательных (dunkelblau).</w:t>
      </w:r>
    </w:p>
    <w:p w14:paraId="0C890F5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Многозначные лексические единицы. Синонимы. Антонимы.</w:t>
      </w:r>
    </w:p>
    <w:p w14:paraId="011ED15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Различные средства связи в тексте для обеспечения его целостности (zuerst, denn, zum Schluss usw.).</w:t>
      </w:r>
    </w:p>
    <w:p w14:paraId="165150FF" w14:textId="4707726E"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Грамматическая сторона речи.</w:t>
      </w:r>
    </w:p>
    <w:p w14:paraId="489CF31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изученных морфологических форм и синтаксических конструкций немецкого языка.</w:t>
      </w:r>
    </w:p>
    <w:p w14:paraId="4825D3D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E3DB10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Сложноподчинённые предложения времени с союзами wenn, als.</w:t>
      </w:r>
    </w:p>
    <w:p w14:paraId="4FBD616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в видовременных формах страдательного наклонения (Präsens, Präteritum).</w:t>
      </w:r>
    </w:p>
    <w:p w14:paraId="2F4DF8F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Наиболее распространённые глаголы с управлением и местоимённые наречия.</w:t>
      </w:r>
    </w:p>
    <w:p w14:paraId="5D54178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Склонение прилагательных.</w:t>
      </w:r>
    </w:p>
    <w:p w14:paraId="7E1892E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Предлоги, используемые с дательным падежом. </w:t>
      </w:r>
    </w:p>
    <w:p w14:paraId="0FC88C7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Предлоги, используемые с винительным падежом.</w:t>
      </w:r>
    </w:p>
    <w:p w14:paraId="1BC1CECF" w14:textId="10C9CFBD"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Социокультурные знания и умения.</w:t>
      </w:r>
    </w:p>
    <w:p w14:paraId="75278E4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98AF52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2EC3A5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Соблюдение норм вежливости в межкультурном общении. </w:t>
      </w:r>
    </w:p>
    <w:p w14:paraId="2B867BD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614999F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w:t>
      </w:r>
    </w:p>
    <w:p w14:paraId="5FA518D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страну (страны) изучаемого языка.</w:t>
      </w:r>
    </w:p>
    <w:p w14:paraId="5BB69DB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некоторые культурные явления родной страны и страны (стран) изучаемого языка;</w:t>
      </w:r>
    </w:p>
    <w:p w14:paraId="07CE26E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14:paraId="0AB6BA6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оказывать помощь иностранным гостям в ситуациях повседневного общения (объяснить местонахождение объекта, сообщить возможный маршрут и другое).</w:t>
      </w:r>
    </w:p>
    <w:p w14:paraId="1F1965B2" w14:textId="5815218F"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Компенсаторные умения.</w:t>
      </w:r>
    </w:p>
    <w:p w14:paraId="2C5F2F9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AB06F3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Переспрашивать, просить повторить, уточняя значения незнакомых слов.</w:t>
      </w:r>
    </w:p>
    <w:p w14:paraId="3DA885C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формулировании собственных высказываний, ключевых слов, плана.</w:t>
      </w:r>
    </w:p>
    <w:p w14:paraId="051FE3A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36C58E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D5673FA" w14:textId="77777777" w:rsidR="00570260" w:rsidRDefault="00570260" w:rsidP="00284BDD">
      <w:pPr>
        <w:shd w:val="clear" w:color="auto" w:fill="FFFFFF" w:themeFill="background1"/>
        <w:ind w:firstLine="567"/>
        <w:jc w:val="both"/>
        <w:rPr>
          <w:rFonts w:ascii="Times New Roman" w:hAnsi="Times New Roman" w:cs="Times New Roman"/>
          <w:bCs/>
          <w:color w:val="auto"/>
          <w:lang w:bidi="ar-SA"/>
        </w:rPr>
      </w:pPr>
    </w:p>
    <w:p w14:paraId="5E9B5F59" w14:textId="04DE27D3" w:rsidR="009403D3" w:rsidRPr="00570260" w:rsidRDefault="009403D3" w:rsidP="00284BDD">
      <w:pPr>
        <w:shd w:val="clear" w:color="auto" w:fill="FFFFFF" w:themeFill="background1"/>
        <w:ind w:firstLine="567"/>
        <w:jc w:val="both"/>
        <w:rPr>
          <w:rFonts w:ascii="Times New Roman" w:hAnsi="Times New Roman" w:cs="Times New Roman"/>
          <w:b/>
          <w:bCs/>
          <w:color w:val="auto"/>
          <w:lang w:bidi="ar-SA"/>
        </w:rPr>
      </w:pPr>
      <w:r w:rsidRPr="00570260">
        <w:rPr>
          <w:rFonts w:ascii="Times New Roman" w:hAnsi="Times New Roman" w:cs="Times New Roman"/>
          <w:b/>
          <w:bCs/>
          <w:color w:val="auto"/>
          <w:lang w:bidi="ar-SA"/>
        </w:rPr>
        <w:t>Содержание обучения в 9 классе.</w:t>
      </w:r>
    </w:p>
    <w:p w14:paraId="09A5B379" w14:textId="35C9950C" w:rsidR="009403D3" w:rsidRPr="00570260" w:rsidRDefault="009403D3" w:rsidP="00284BDD">
      <w:pPr>
        <w:shd w:val="clear" w:color="auto" w:fill="FFFFFF" w:themeFill="background1"/>
        <w:ind w:firstLine="567"/>
        <w:jc w:val="both"/>
        <w:rPr>
          <w:rFonts w:ascii="Times New Roman" w:hAnsi="Times New Roman" w:cs="Times New Roman"/>
          <w:b/>
          <w:bCs/>
          <w:i/>
          <w:color w:val="auto"/>
          <w:lang w:bidi="ar-SA"/>
        </w:rPr>
      </w:pPr>
      <w:r w:rsidRPr="00570260">
        <w:rPr>
          <w:rFonts w:ascii="Times New Roman" w:hAnsi="Times New Roman" w:cs="Times New Roman"/>
          <w:b/>
          <w:bCs/>
          <w:i/>
          <w:color w:val="auto"/>
          <w:lang w:bidi="ar-SA"/>
        </w:rPr>
        <w:t>Коммуникативные умения.</w:t>
      </w:r>
    </w:p>
    <w:p w14:paraId="34E2F02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235DF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Взаимоотношения в семье и с друзьями. Конфликты и их решения.</w:t>
      </w:r>
    </w:p>
    <w:p w14:paraId="44D95C4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Внешность и характер человека (литературного персонажа).</w:t>
      </w:r>
    </w:p>
    <w:p w14:paraId="61B5A71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0D83BD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Здоровый образ жизни: режим труда и отдыха, фитнес, сбалансированное питание. Посещение врача.</w:t>
      </w:r>
    </w:p>
    <w:p w14:paraId="527C145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Покупки: одежда, обувь и продукты питания. Карманные деньги. Молодёжная мода.</w:t>
      </w:r>
    </w:p>
    <w:p w14:paraId="7D2670F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46C9195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Виды отдыха в различное время года. Путешествия по России и иностранным странам. Транспорт.</w:t>
      </w:r>
    </w:p>
    <w:p w14:paraId="2BDCDA8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Природа: флора и фауна. Проблемы экологии. Защита окружающей среды. Климат, погода. Стихийные бедствия.</w:t>
      </w:r>
    </w:p>
    <w:p w14:paraId="52B7EC9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Средства массовой информации (телевидение, радио, пресса, Интернет).</w:t>
      </w:r>
    </w:p>
    <w:p w14:paraId="74FC599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1006A01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6937A9AE" w14:textId="70440657"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Говорение.</w:t>
      </w:r>
    </w:p>
    <w:p w14:paraId="17755B92" w14:textId="3526CEC8"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0C469DF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C271A3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324C79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50A5E2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диалог обмен мнениями – выражать свою точку зрения и обосновывать её, высказывать </w:t>
      </w:r>
      <w:r w:rsidRPr="009403D3">
        <w:rPr>
          <w:rFonts w:ascii="Times New Roman" w:hAnsi="Times New Roman" w:cs="Times New Roman"/>
          <w:bCs/>
          <w:color w:val="auto"/>
          <w:lang w:bidi="ar-SA"/>
        </w:rPr>
        <w:lastRenderedPageBreak/>
        <w:t>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39CBA82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14:paraId="54FEEF2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5328B4B5" w14:textId="0CFB8739"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коммуникативных умений монологической речи – создание устных связных монологических высказываний с использованием основных коммуникативных типов речи:</w:t>
      </w:r>
    </w:p>
    <w:p w14:paraId="5BA956E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A788D6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повествование или сообщение; </w:t>
      </w:r>
    </w:p>
    <w:p w14:paraId="4DD570F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рассуждение;</w:t>
      </w:r>
    </w:p>
    <w:p w14:paraId="105AED8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выражение и краткое аргументирование своего мнения по отношению к услышанному (прочитанному);</w:t>
      </w:r>
    </w:p>
    <w:p w14:paraId="0B56FFF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23A5F80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составление рассказа по картинкам;</w:t>
      </w:r>
    </w:p>
    <w:p w14:paraId="3129DE5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изложение результатов выполненной проектной работы. </w:t>
      </w:r>
    </w:p>
    <w:p w14:paraId="2E43A4B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7412FD0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монологического высказывания – 10–12 фраз.</w:t>
      </w:r>
    </w:p>
    <w:p w14:paraId="17813196" w14:textId="5F6E6E79"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Аудирование.</w:t>
      </w:r>
    </w:p>
    <w:p w14:paraId="525804B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14:paraId="15B97CF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7FB776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551F9CC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8CF592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59B667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Языковая сложность текстов для аудирования должна соответствовать базовому уровню (А2 – допороговому уровню по общеевропейской шкале).</w:t>
      </w:r>
    </w:p>
    <w:p w14:paraId="35B59E8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Время звучания текста (текстов) для аудирования – до 2 минут.</w:t>
      </w:r>
    </w:p>
    <w:p w14:paraId="13901BC2" w14:textId="53975348"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Смысловое чтение.</w:t>
      </w:r>
    </w:p>
    <w:p w14:paraId="1A858C1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14:paraId="105CF59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w:t>
      </w:r>
      <w:r w:rsidRPr="009403D3">
        <w:rPr>
          <w:rFonts w:ascii="Times New Roman" w:hAnsi="Times New Roman" w:cs="Times New Roman"/>
          <w:bCs/>
          <w:color w:val="auto"/>
          <w:lang w:bidi="ar-SA"/>
        </w:rPr>
        <w:lastRenderedPageBreak/>
        <w:t>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5945D55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6716CC7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несплошных текстов (таблиц, диаграмм, схем) и понимание представленной в них информации.</w:t>
      </w:r>
    </w:p>
    <w:p w14:paraId="70ADD05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71F33E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31841D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Языковая сложность текстов для чтения должна соответствовать базовому уровню (А2 – допороговому уровню по общеевропейской шкале).</w:t>
      </w:r>
    </w:p>
    <w:p w14:paraId="34A2FC7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(текстов) для чтения – 500–600 слов.</w:t>
      </w:r>
    </w:p>
    <w:p w14:paraId="6BBD65BB" w14:textId="3E65EBD9"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Письменная речь.</w:t>
      </w:r>
    </w:p>
    <w:p w14:paraId="5BF4AFB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 письменной речи:</w:t>
      </w:r>
    </w:p>
    <w:p w14:paraId="5505F83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составление плана/тезисов устного или письменного сообщения;</w:t>
      </w:r>
    </w:p>
    <w:p w14:paraId="610F3B2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05E233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56799DB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14:paraId="12A554A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заполнение таблицы с краткой фиксацией содержания прочитанного (прослушанного) текста;</w:t>
      </w:r>
    </w:p>
    <w:p w14:paraId="6BAE0B5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преобразование таблицы, схемы в текстовый вариант представления информации;</w:t>
      </w:r>
    </w:p>
    <w:p w14:paraId="0EF720E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письменное представление результатов выполненной проектной работы (объём – 100–120 слов).</w:t>
      </w:r>
    </w:p>
    <w:p w14:paraId="39B59B87" w14:textId="383ADC7E"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Языковые знания и умения.</w:t>
      </w:r>
    </w:p>
    <w:p w14:paraId="071C5593" w14:textId="5A6FF20A"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Фонетическая сторона речи.</w:t>
      </w:r>
    </w:p>
    <w:p w14:paraId="650B9F7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9F1D23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Выражение модального значения, чувства и эмоции. </w:t>
      </w:r>
    </w:p>
    <w:p w14:paraId="1D19E84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5F118B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Тексты для чтения вслух: сообщение информационного характера, отрывок из статьи научно-популярного характера, рассказ, диалог (беседа).</w:t>
      </w:r>
    </w:p>
    <w:p w14:paraId="0D4E7A1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текста для чтения вслух – до 110 слов.</w:t>
      </w:r>
    </w:p>
    <w:p w14:paraId="16AF0BD1" w14:textId="7482626E"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Орфография и пунктуация.</w:t>
      </w:r>
    </w:p>
    <w:p w14:paraId="546518A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Правильное написание изученных слов.</w:t>
      </w:r>
    </w:p>
    <w:p w14:paraId="456ED22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4781BB3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6F8605C" w14:textId="65289B9C"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Лексическая сторона речи.</w:t>
      </w:r>
    </w:p>
    <w:p w14:paraId="11957D6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2EF93D1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2AA9D00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Основные способы словообразования:</w:t>
      </w:r>
    </w:p>
    <w:p w14:paraId="4F9DB41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аффиксация:</w:t>
      </w:r>
    </w:p>
    <w:p w14:paraId="7012CE9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имён существительных при помощи суффиксов -ie (die Biologie), -um (das Museum);</w:t>
      </w:r>
    </w:p>
    <w:p w14:paraId="1C8D4B5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образование имён прилагательных при помощи суффиксов -sam (erholsam), -bar (lesbar);</w:t>
      </w:r>
    </w:p>
    <w:p w14:paraId="738FBDB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Многозначность лексических единиц. Синонимы. Антонимы. Сокращения и аббревиатуры.</w:t>
      </w:r>
    </w:p>
    <w:p w14:paraId="6C6EEEE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Различные средства связи в тексте для обеспечения его целостности (zuerst, denn, zum Schluss usw).</w:t>
      </w:r>
    </w:p>
    <w:p w14:paraId="76CFD57A" w14:textId="461ABB2A"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Грамматическая сторона речи.</w:t>
      </w:r>
    </w:p>
    <w:p w14:paraId="1E3DA72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Распознавание и употребление в устной и письменной речи изученных морфологических форм и синтаксических конструкций немецкого языка.</w:t>
      </w:r>
    </w:p>
    <w:p w14:paraId="3E414F9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A96387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Сложносочинённые предложения с наречием deshalb.</w:t>
      </w:r>
    </w:p>
    <w:p w14:paraId="20009E9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Сложноподчинённые предложения: времени с союзом nachdem, цели с союзом damit.</w:t>
      </w:r>
    </w:p>
    <w:p w14:paraId="52D2037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Формы сослагательного наклонения от глаголов haben, sein, werden, können, mögen, сочетание würde + Infinitiv.</w:t>
      </w:r>
    </w:p>
    <w:p w14:paraId="5DDCC86C" w14:textId="6A86C815"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Социокультурные знания и умения.</w:t>
      </w:r>
    </w:p>
    <w:p w14:paraId="7A01B44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14:paraId="2E6E920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2E4652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Формирование элементарного представления о различных вариантах немецкого языка.</w:t>
      </w:r>
    </w:p>
    <w:p w14:paraId="6F09E1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691F1AF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Соблюдение норм вежливости в межкультурном общении. </w:t>
      </w:r>
    </w:p>
    <w:p w14:paraId="695A64D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Развитие умений:</w:t>
      </w:r>
    </w:p>
    <w:p w14:paraId="4BDBC0F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писать своё имя и фамилию, а также имена и фамилии своих родственников и друзей на немецком языке;</w:t>
      </w:r>
    </w:p>
    <w:p w14:paraId="4887497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оформлять свой адрес на немецком языке (в анкете);</w:t>
      </w:r>
    </w:p>
    <w:p w14:paraId="0919D30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3EC1EFB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страну (страны) изучаемого языка;</w:t>
      </w:r>
    </w:p>
    <w:p w14:paraId="3115109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14:paraId="102A995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14:paraId="4D4A988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14:paraId="41CAEDD4" w14:textId="27FEF68C"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Компенсаторные умения.</w:t>
      </w:r>
    </w:p>
    <w:p w14:paraId="2112B5F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5DC417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Переспрашивать, просить повторить, уточняя значение незнакомых слов.</w:t>
      </w:r>
    </w:p>
    <w:p w14:paraId="4DC83F8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Использование при формулировании собственных высказываний ключевых слов, плана.</w:t>
      </w:r>
    </w:p>
    <w:p w14:paraId="163B15D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3C07D4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14:paraId="6BC65282" w14:textId="77777777" w:rsidR="00EF7ACC" w:rsidRDefault="00EF7ACC" w:rsidP="00284BDD">
      <w:pPr>
        <w:shd w:val="clear" w:color="auto" w:fill="FFFFFF" w:themeFill="background1"/>
        <w:ind w:firstLine="567"/>
        <w:jc w:val="both"/>
        <w:rPr>
          <w:rFonts w:ascii="Times New Roman" w:hAnsi="Times New Roman" w:cs="Times New Roman"/>
          <w:bCs/>
          <w:color w:val="auto"/>
          <w:lang w:bidi="ar-SA"/>
        </w:rPr>
      </w:pPr>
    </w:p>
    <w:p w14:paraId="3A927617" w14:textId="3D0E61AF"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Планируемые результаты освоения программы по иностранному (немецкому) языку на уровне основного общего образования.</w:t>
      </w:r>
    </w:p>
    <w:p w14:paraId="1FC928D9" w14:textId="055A7CA6"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 результате изучения иностранного (немецкого)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0330D42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Изучение иностранного языка на уровне основного общего образования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0348261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1EA7AEF" w14:textId="0EF1632E"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EF7ACC">
        <w:rPr>
          <w:rFonts w:ascii="Times New Roman" w:hAnsi="Times New Roman" w:cs="Times New Roman"/>
          <w:b/>
          <w:bCs/>
          <w:i/>
          <w:color w:val="auto"/>
          <w:lang w:bidi="ar-SA"/>
        </w:rPr>
        <w:t>Личностные результаты освоения программы основного общего образования</w:t>
      </w:r>
      <w:r w:rsidRPr="009403D3">
        <w:rPr>
          <w:rFonts w:ascii="Times New Roman" w:hAnsi="Times New Roman" w:cs="Times New Roman"/>
          <w:bCs/>
          <w:color w:val="auto"/>
          <w:lang w:bidi="ar-SA"/>
        </w:rPr>
        <w:t xml:space="preserve">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7AD1E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 гражданского воспитания:</w:t>
      </w:r>
    </w:p>
    <w:p w14:paraId="51D2534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готовность к выполнению обязанностей гражданина и реализации его прав, уважение прав, свобод и законных интересов других людей;</w:t>
      </w:r>
    </w:p>
    <w:p w14:paraId="0CD1F12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активное участие в жизни семьи, организации, местного сообщества, родного края, страны;</w:t>
      </w:r>
    </w:p>
    <w:p w14:paraId="6D1DF87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неприятие любых форм экстремизма, дискриминации, понимание роли различных социальных институтов в жизни человека;</w:t>
      </w:r>
    </w:p>
    <w:p w14:paraId="31D1615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88F3EE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3A6D4C5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2) патриотического воспитания:</w:t>
      </w:r>
    </w:p>
    <w:p w14:paraId="0E17257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905EB8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328651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BB0A2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3) духовно-нравственного воспитания:</w:t>
      </w:r>
    </w:p>
    <w:p w14:paraId="6581827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ориентация на моральные ценности и нормы в ситуациях нравственного выбора;</w:t>
      </w:r>
    </w:p>
    <w:p w14:paraId="3476D23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D6B70A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14:paraId="2DCDAD5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4) эстетического воспитания:</w:t>
      </w:r>
    </w:p>
    <w:p w14:paraId="46804B1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42CE3CD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D013C3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5) физического воспитания, формирования культуры здоровья и эмоционального благополучия:</w:t>
      </w:r>
    </w:p>
    <w:p w14:paraId="336F7BE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осознание ценности жизни;</w:t>
      </w:r>
    </w:p>
    <w:p w14:paraId="56F0D45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00EC06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0F8357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соблюдение правил безопасности, в том числе навыков безопасного поведения в Интернет-среде;</w:t>
      </w:r>
    </w:p>
    <w:p w14:paraId="4D27EE6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FF2770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умение принимать себя и других, не осуждая;</w:t>
      </w:r>
    </w:p>
    <w:p w14:paraId="63CE46E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умение осознавать эмоциональное состояние себя и других, умение управлять собственным эмоциональным состоянием;</w:t>
      </w:r>
    </w:p>
    <w:p w14:paraId="7B81E3B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сформированность навыка рефлексии, признание своего права на ошибку и такого же права другого человека;</w:t>
      </w:r>
    </w:p>
    <w:p w14:paraId="4109528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6) трудового воспитания:</w:t>
      </w:r>
    </w:p>
    <w:p w14:paraId="1DB09CE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B800DC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интерес к практическому изучению профессий и труда различного рода, в том числе на основе применения изучаемого предметного знания;</w:t>
      </w:r>
    </w:p>
    <w:p w14:paraId="1A9E610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8FDA83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62BB2F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7) экологического воспитания:</w:t>
      </w:r>
    </w:p>
    <w:p w14:paraId="157E0EF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010F40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повышение уровня экологической культуры, осознание глобального характера экологических проблем и путей их решения;</w:t>
      </w:r>
    </w:p>
    <w:p w14:paraId="456E38E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активное неприятие действий, приносящих вред окружающей среде;</w:t>
      </w:r>
    </w:p>
    <w:p w14:paraId="308B0FD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1EBEEA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8) ценности научного познания:</w:t>
      </w:r>
    </w:p>
    <w:p w14:paraId="332FF31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ориентация в деятельности на современную систему научных представлений об основных </w:t>
      </w:r>
      <w:r w:rsidRPr="009403D3">
        <w:rPr>
          <w:rFonts w:ascii="Times New Roman" w:hAnsi="Times New Roman" w:cs="Times New Roman"/>
          <w:bCs/>
          <w:color w:val="auto"/>
          <w:lang w:bidi="ar-SA"/>
        </w:rPr>
        <w:lastRenderedPageBreak/>
        <w:t>закономерностях развития человека, природы и общества, взаимосвязях человека с природной и социальной средой;</w:t>
      </w:r>
    </w:p>
    <w:p w14:paraId="518E3C9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овладение языковой и читательской культурой как средством познания мира;</w:t>
      </w:r>
    </w:p>
    <w:p w14:paraId="58B7F26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3DC43E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9) адаптации обучающегося к изменяющимся условиям социальной и природной среды:</w:t>
      </w:r>
    </w:p>
    <w:p w14:paraId="5426860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4F0BDD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способность обучающихся во взаимодействии в условиях неопределенности, открытость опыту и знаниям других;</w:t>
      </w:r>
    </w:p>
    <w:p w14:paraId="02AEDDC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97E255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476BF1A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32232C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умение анализировать и выявлять взаимосвязи природы, общества и экономики;</w:t>
      </w:r>
    </w:p>
    <w:p w14:paraId="2201EF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F45567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способность обучающихся осознавать стрессовую ситуацию, оценивать происходящие изменения и их последствия;</w:t>
      </w:r>
    </w:p>
    <w:p w14:paraId="62135E6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воспринимать стрессовую ситуацию как вызов, требующий контрмер;</w:t>
      </w:r>
    </w:p>
    <w:p w14:paraId="1C1AB98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оценивать ситуацию стресса, корректировать принимаемые решения и действия;</w:t>
      </w:r>
    </w:p>
    <w:p w14:paraId="484CCE9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14:paraId="459DEFBD" w14:textId="79B3CAB1"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702F5AF" w14:textId="552DA459"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следующие базовые логические действия как часть познавательных универсальных учебных действий:</w:t>
      </w:r>
    </w:p>
    <w:p w14:paraId="2798141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выявлять и характеризовать существенные признаки объектов (явлений);</w:t>
      </w:r>
    </w:p>
    <w:p w14:paraId="104878B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устанавливать существенный признак классификации, основания для обобщения и сравнения, критерии проводимого анализа;</w:t>
      </w:r>
    </w:p>
    <w:p w14:paraId="474B2E8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 учётом предложенной задачи выявлять закономерности и противоречия в рассматриваемых фактах, данных и наблюдениях;</w:t>
      </w:r>
    </w:p>
    <w:p w14:paraId="2A4530D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предлагать критерии для выявления закономерностей и противоречий;</w:t>
      </w:r>
    </w:p>
    <w:p w14:paraId="3B7041C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выявлять дефициты информации, данных, необходимых для решения поставленной задачи;</w:t>
      </w:r>
    </w:p>
    <w:p w14:paraId="5C97A78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выявлять причинно-следственные связи при изучении явлений и процессов;</w:t>
      </w:r>
    </w:p>
    <w:p w14:paraId="410225F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A77DC6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34F73E6" w14:textId="61A769D6"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 xml:space="preserve">У обучающегося будут сформированы следующие базовые исследовательские действия </w:t>
      </w:r>
      <w:r w:rsidRPr="00EF7ACC">
        <w:rPr>
          <w:rFonts w:ascii="Times New Roman" w:hAnsi="Times New Roman" w:cs="Times New Roman"/>
          <w:b/>
          <w:bCs/>
          <w:i/>
          <w:color w:val="auto"/>
          <w:lang w:bidi="ar-SA"/>
        </w:rPr>
        <w:lastRenderedPageBreak/>
        <w:t>как часть познавательных универсальных учебных действий:</w:t>
      </w:r>
    </w:p>
    <w:p w14:paraId="0A1E0A8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вопросы как исследовательский инструмент познания;</w:t>
      </w:r>
    </w:p>
    <w:p w14:paraId="3D86E44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AF0BF6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формулировать гипотезу об истинности собственных суждений и суждений других, аргументировать свою позицию, мнение;</w:t>
      </w:r>
    </w:p>
    <w:p w14:paraId="00EBA81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B9B38F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оценивать на применимость и достоверность информации, полученной в ходе исследования (эксперимента);</w:t>
      </w:r>
    </w:p>
    <w:p w14:paraId="3CE53CB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5612F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225E35" w14:textId="2FC5DBDC"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умения работать с информацией как часть познавательных универсальных учебных действий:</w:t>
      </w:r>
    </w:p>
    <w:p w14:paraId="2784CDE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CDAF42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66D6281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CD71C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оценивать надежность информации по критериям, предложенным педагогическим работником или сформулированным самостоятельно;</w:t>
      </w:r>
    </w:p>
    <w:p w14:paraId="249263D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эффективно запоминать и систематизировать информацию. </w:t>
      </w:r>
    </w:p>
    <w:p w14:paraId="1F0DF23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Овладение системой универсальных учебных познавательных действий обеспечивает сформированность когнитивных навыков у обучающихся.</w:t>
      </w:r>
    </w:p>
    <w:p w14:paraId="75114AFE" w14:textId="01F7D895"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умения общения как часть коммуникативных универсальных учебных действий:</w:t>
      </w:r>
    </w:p>
    <w:p w14:paraId="3376E28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воспринимать и формулировать суждения, выражать эмоции в соответствии с целями и условиями общения;</w:t>
      </w:r>
    </w:p>
    <w:p w14:paraId="72DCBFB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выражать свою точку зрения в устной и письменной речи;</w:t>
      </w:r>
    </w:p>
    <w:p w14:paraId="19B2A5B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758B60B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намерения других, проявлять уважительное отношение к собеседнику и в корректной форме формулировать свои возражения;</w:t>
      </w:r>
    </w:p>
    <w:p w14:paraId="7F0A88D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230DF8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37FCDB4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A75B97D" w14:textId="1614B7F1"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умения совместной деятельности как часть коммуникативных универсальных учебных действий:</w:t>
      </w:r>
    </w:p>
    <w:p w14:paraId="1159EA2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7953E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принимать цель совместной деятельности, коллективно строить действия по ее </w:t>
      </w:r>
      <w:r w:rsidRPr="009403D3">
        <w:rPr>
          <w:rFonts w:ascii="Times New Roman" w:hAnsi="Times New Roman" w:cs="Times New Roman"/>
          <w:bCs/>
          <w:color w:val="auto"/>
          <w:lang w:bidi="ar-SA"/>
        </w:rPr>
        <w:lastRenderedPageBreak/>
        <w:t>достижению: распределять роли, договариваться, обсуждать процесс и результат совместной работы;</w:t>
      </w:r>
    </w:p>
    <w:p w14:paraId="6694AE6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обобщать мнения нескольких человек, проявлять готовность руководить, выполнять поручения, подчиняться;</w:t>
      </w:r>
    </w:p>
    <w:p w14:paraId="70F40F1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DF4E05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64F5FE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оценивать качество своего вклада в общий продукт по критериям, самостоятельно сформулированным участниками взаимодействия;</w:t>
      </w:r>
    </w:p>
    <w:p w14:paraId="7E1F8CF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B6ED9D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06A7A9F5" w14:textId="4004A8CF"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умения самоорганизации как часть регулятивных универсальных учебных действий:</w:t>
      </w:r>
    </w:p>
    <w:p w14:paraId="692FCCD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выявлять проблемы для решения в жизненных и учебных ситуациях;</w:t>
      </w:r>
    </w:p>
    <w:p w14:paraId="69D2D7E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ориентироваться в различных подходах принятия решений (индивидуальное, принятие решения в группе, принятие решений группой);</w:t>
      </w:r>
    </w:p>
    <w:p w14:paraId="58B0C94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12669E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14:paraId="09B9BD34" w14:textId="1E66199C"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умения самоконтроля как часть регулятивных универсальных учебных действий:</w:t>
      </w:r>
    </w:p>
    <w:p w14:paraId="359C382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владеть способами самоконтроля, самомотивации и рефлексии;</w:t>
      </w:r>
    </w:p>
    <w:p w14:paraId="4522F5D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93E832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14:paraId="1E3B9DD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023B718" w14:textId="63F6AD53"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умения эмоционального интеллекта как часть регулятивных универсальных учебных действий:</w:t>
      </w:r>
    </w:p>
    <w:p w14:paraId="2533FA1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различать, называть и управлять собственными эмоциями и эмоциями других;</w:t>
      </w:r>
    </w:p>
    <w:p w14:paraId="560D632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выявлять и анализировать причины эмоций;</w:t>
      </w:r>
    </w:p>
    <w:p w14:paraId="5AA278A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ставить себя на место другого человека, понимать мотивы и намерения другого, регулировать способ выражения эмоций.</w:t>
      </w:r>
    </w:p>
    <w:p w14:paraId="25FABD0A" w14:textId="2722B413"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У обучающегося будут сформированы умения принимать себя и других как часть регулятивных универсальных учебных действий:</w:t>
      </w:r>
    </w:p>
    <w:p w14:paraId="1F32E87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осознанно относиться к другому человеку, его мнению; </w:t>
      </w:r>
    </w:p>
    <w:p w14:paraId="7F0D3A8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признавать свое право на ошибку и такое же право другого; </w:t>
      </w:r>
    </w:p>
    <w:p w14:paraId="398A4AD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принимать себя и других, не осуждая; </w:t>
      </w:r>
    </w:p>
    <w:p w14:paraId="096519C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открытость себе и другим; </w:t>
      </w:r>
    </w:p>
    <w:p w14:paraId="0699D53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осознавать невозможность контролировать все вокруг.</w:t>
      </w:r>
    </w:p>
    <w:p w14:paraId="56943E4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025C0E0" w14:textId="62BF36AE"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Предметные результаты освоения программы по иностранному (немецкому) языку для основного общего образования с учётом уровня владения немецким языком, достигнутого на уровне начального общего образования (2–4 классы).</w:t>
      </w:r>
    </w:p>
    <w:p w14:paraId="413A0B87" w14:textId="77777777" w:rsidR="00EF7ACC" w:rsidRDefault="00EF7ACC" w:rsidP="00284BDD">
      <w:pPr>
        <w:shd w:val="clear" w:color="auto" w:fill="FFFFFF" w:themeFill="background1"/>
        <w:ind w:firstLine="567"/>
        <w:jc w:val="both"/>
        <w:rPr>
          <w:rFonts w:ascii="Times New Roman" w:hAnsi="Times New Roman" w:cs="Times New Roman"/>
          <w:bCs/>
          <w:color w:val="auto"/>
          <w:lang w:bidi="ar-SA"/>
        </w:rPr>
      </w:pPr>
    </w:p>
    <w:p w14:paraId="136502C1" w14:textId="54D27116"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Предметные результаты освоения программы по иностранному (немецкому) языку к концу обучения в 5 классе.</w:t>
      </w:r>
    </w:p>
    <w:p w14:paraId="2527747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 Коммуникативные умения.</w:t>
      </w:r>
    </w:p>
    <w:p w14:paraId="75ACB91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Говорение:</w:t>
      </w:r>
    </w:p>
    <w:p w14:paraId="7E45DE2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вести разные виды диалогов (диалог этикетного характера, диалог-побуждение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14:paraId="59696C5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3C6E398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w:t>
      </w:r>
    </w:p>
    <w:p w14:paraId="6BA17D1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2D48595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Смысловое чтение:</w:t>
      </w:r>
    </w:p>
    <w:p w14:paraId="4B97EF7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1ECA7D0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Письменная речь:</w:t>
      </w:r>
    </w:p>
    <w:p w14:paraId="592C26E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писать короткие поздравления с праздниками; </w:t>
      </w:r>
    </w:p>
    <w:p w14:paraId="0DDC405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14:paraId="559CD85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7D255FA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2) Языковые знания и умения.</w:t>
      </w:r>
    </w:p>
    <w:p w14:paraId="1DD414F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Фонетическая сторона речи:</w:t>
      </w:r>
    </w:p>
    <w:p w14:paraId="6C3411B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p>
    <w:p w14:paraId="249904E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D5E075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Графика, орфография и пунктуация:</w:t>
      </w:r>
    </w:p>
    <w:p w14:paraId="3B4C13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правильно писать изученные слова; </w:t>
      </w:r>
    </w:p>
    <w:p w14:paraId="709719F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использовать точку, вопросительный и восклицательный знаки в конце предложения, запятую при перечислении; </w:t>
      </w:r>
    </w:p>
    <w:p w14:paraId="6FCBB10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пунктуационно правильно оформлять электронное сообщение личного характера.</w:t>
      </w:r>
    </w:p>
    <w:p w14:paraId="74526DD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Лексическая сторона речи:</w:t>
      </w:r>
    </w:p>
    <w:p w14:paraId="194DDD4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w:t>
      </w:r>
      <w:r w:rsidRPr="009403D3">
        <w:rPr>
          <w:rFonts w:ascii="Times New Roman" w:hAnsi="Times New Roman" w:cs="Times New Roman"/>
          <w:bCs/>
          <w:color w:val="auto"/>
          <w:lang w:bidi="ar-SA"/>
        </w:rPr>
        <w:lastRenderedPageBreak/>
        <w:t xml:space="preserve">содержания, с соблюдением существующей нормы лексической сочетаемости; </w:t>
      </w:r>
    </w:p>
    <w:p w14:paraId="5B2DC6F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 -ler, -in, -chen, имена прилагательные с суффиксами -ig, -lich, числительные образованные при помощи суффиксов -zehn, -zig, -te, -ste, имена существительные, образованные путём соединения основ существительных (das Klassenzimmer), распознавать и употреблять в устной и письменной речи изученные синонимы и интернациональные слова.</w:t>
      </w:r>
    </w:p>
    <w:p w14:paraId="06373FC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Грамматическая сторона речи:</w:t>
      </w:r>
    </w:p>
    <w:p w14:paraId="1096C92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03AEB8E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w:t>
      </w:r>
    </w:p>
    <w:p w14:paraId="60F92FF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52B1143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побудительные предложения (в том числе в отрицательной форме);</w:t>
      </w:r>
    </w:p>
    <w:p w14:paraId="6E60FF0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в видовременных формах действительного залога в изъявительном наклонении в Futur I;</w:t>
      </w:r>
    </w:p>
    <w:p w14:paraId="1A25B91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модальный глагол dürfen (в Präsens);</w:t>
      </w:r>
    </w:p>
    <w:p w14:paraId="34399A1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наречия в положительной, сравнительной и превосходной степенях сравнения, образованные по правилу и исключения;</w:t>
      </w:r>
    </w:p>
    <w:p w14:paraId="20DA3BA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указательное местоимение jener;</w:t>
      </w:r>
    </w:p>
    <w:p w14:paraId="6F30405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вопросительные местоимения (wer, was, wohin, wo, warum);</w:t>
      </w:r>
    </w:p>
    <w:p w14:paraId="2920A03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количественные и порядковые числительные (до 100).</w:t>
      </w:r>
    </w:p>
    <w:p w14:paraId="63B0608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3) Социокультурные знания и умения:</w:t>
      </w:r>
    </w:p>
    <w:p w14:paraId="007444D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078169C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0AC405A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оформлять адрес, писать фамилии и имена (свои, родственников и друзей) на немецком языке (в анкете, формуляре);</w:t>
      </w:r>
    </w:p>
    <w:p w14:paraId="1D19E7D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обладать базовыми знаниями о социокультурном портрете родной страны и страны (стран) изучаемого языка;</w:t>
      </w:r>
    </w:p>
    <w:p w14:paraId="05E10C1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страны (стран)у изучаемого языка.</w:t>
      </w:r>
    </w:p>
    <w:p w14:paraId="2598FD9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4) Компенсаторные умения:</w:t>
      </w:r>
    </w:p>
    <w:p w14:paraId="79468E3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2CBE20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владеть начальными умениями классифицировать лексические единицы по темам в рамках тематического содержания речи;</w:t>
      </w:r>
    </w:p>
    <w:p w14:paraId="02AB5F1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036BDDC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иноязычные словари и справочники, в том числе информационно-справочные системы в электронной форме;</w:t>
      </w:r>
    </w:p>
    <w:p w14:paraId="5C29099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E82C0C6" w14:textId="77777777" w:rsidR="00EF7ACC" w:rsidRDefault="00EF7ACC" w:rsidP="00284BDD">
      <w:pPr>
        <w:shd w:val="clear" w:color="auto" w:fill="FFFFFF" w:themeFill="background1"/>
        <w:ind w:firstLine="567"/>
        <w:jc w:val="both"/>
        <w:rPr>
          <w:rFonts w:ascii="Times New Roman" w:hAnsi="Times New Roman" w:cs="Times New Roman"/>
          <w:bCs/>
          <w:color w:val="auto"/>
          <w:lang w:bidi="ar-SA"/>
        </w:rPr>
      </w:pPr>
    </w:p>
    <w:p w14:paraId="2D62E4CE" w14:textId="398E8E78"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Предметные результаты освоения программы по иностранному (немецкому) языку к концу обучения в 6 классе.</w:t>
      </w:r>
    </w:p>
    <w:p w14:paraId="45F08B6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 Коммуникативные умения.</w:t>
      </w:r>
    </w:p>
    <w:p w14:paraId="3820BCB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Говорение:</w:t>
      </w:r>
    </w:p>
    <w:p w14:paraId="5AF4B19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w:t>
      </w:r>
      <w:r w:rsidRPr="009403D3">
        <w:rPr>
          <w:rFonts w:ascii="Times New Roman" w:hAnsi="Times New Roman" w:cs="Times New Roman"/>
          <w:bCs/>
          <w:color w:val="auto"/>
          <w:lang w:bidi="ar-SA"/>
        </w:rPr>
        <w:lastRenderedPageBreak/>
        <w:t>соблюдением норм речевого этикета, принятого в стране (странах) изучаемого языка (до пяти реплик со стороны каждого собеседника);</w:t>
      </w:r>
    </w:p>
    <w:p w14:paraId="784CCF8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35C275A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w:t>
      </w:r>
    </w:p>
    <w:p w14:paraId="0028CBE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3823524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Смысловое чтение:</w:t>
      </w:r>
    </w:p>
    <w:p w14:paraId="3E1772B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14:paraId="2497A17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Письменная речь:</w:t>
      </w:r>
    </w:p>
    <w:p w14:paraId="6819BEF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3EC03C8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2) Языковые знания и умения.</w:t>
      </w:r>
    </w:p>
    <w:p w14:paraId="6FDE303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Фонетическая сторона речи:</w:t>
      </w:r>
    </w:p>
    <w:p w14:paraId="39EC00B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E49E2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Графика, орфография и пунктуация:</w:t>
      </w:r>
    </w:p>
    <w:p w14:paraId="369371E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писать изученные слова;</w:t>
      </w:r>
    </w:p>
    <w:p w14:paraId="5185151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использовать точку, вопросительный и восклицательный знаки в конце предложения, запятую при перечислении; </w:t>
      </w:r>
    </w:p>
    <w:p w14:paraId="7987D8D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пунктуационно правильно оформлять электронное сообщение личного характера.</w:t>
      </w:r>
    </w:p>
    <w:p w14:paraId="6B96B21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Лексическая сторона речи:</w:t>
      </w:r>
    </w:p>
    <w:p w14:paraId="0F3B955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BDD1B3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-keit, -heit, -ung, имена прилагательные при помощи суффикса -isch, имена прилагательные и наречия при помощи отрицательного префикса un-, при помощи конверсии: имена существительные от глагола (das Lesen), при помощи словосложения: соединения глагола и существительного (der Schreibtisch);</w:t>
      </w:r>
    </w:p>
    <w:p w14:paraId="6C6A33C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изученные синонимы, антонимы и интернациональные слова;</w:t>
      </w:r>
    </w:p>
    <w:p w14:paraId="4150F34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различные средства связи для обеспечения целостности высказывания.</w:t>
      </w:r>
    </w:p>
    <w:p w14:paraId="59925F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Грамматическая сторона речи:</w:t>
      </w:r>
    </w:p>
    <w:p w14:paraId="5F5E419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понимать особенности структуры простых и сложных предложений немецкого языка, </w:t>
      </w:r>
      <w:r w:rsidRPr="009403D3">
        <w:rPr>
          <w:rFonts w:ascii="Times New Roman" w:hAnsi="Times New Roman" w:cs="Times New Roman"/>
          <w:bCs/>
          <w:color w:val="auto"/>
          <w:lang w:bidi="ar-SA"/>
        </w:rPr>
        <w:lastRenderedPageBreak/>
        <w:t>различных коммуникативных типов предложений немецкого языка;</w:t>
      </w:r>
    </w:p>
    <w:p w14:paraId="3E07486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w:t>
      </w:r>
    </w:p>
    <w:p w14:paraId="3871454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сложносочинённые предложения с союзом denn;</w:t>
      </w:r>
    </w:p>
    <w:p w14:paraId="6C7B6E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в видовременных формах действительного залога в изъявительном наклонении в Präteritum;</w:t>
      </w:r>
    </w:p>
    <w:p w14:paraId="564D65E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с отделяемыми и неотделяемыми приставками;</w:t>
      </w:r>
    </w:p>
    <w:p w14:paraId="724A1B0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с возвратным местоимением sich;</w:t>
      </w:r>
    </w:p>
    <w:p w14:paraId="1FFB3DB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val="en-US" w:bidi="ar-SA"/>
        </w:rPr>
      </w:pPr>
      <w:r w:rsidRPr="009403D3">
        <w:rPr>
          <w:rFonts w:ascii="Times New Roman" w:hAnsi="Times New Roman" w:cs="Times New Roman"/>
          <w:bCs/>
          <w:color w:val="auto"/>
          <w:lang w:bidi="ar-SA"/>
        </w:rPr>
        <w:t>глаголы</w:t>
      </w:r>
      <w:r w:rsidRPr="009403D3">
        <w:rPr>
          <w:rFonts w:ascii="Times New Roman" w:hAnsi="Times New Roman" w:cs="Times New Roman"/>
          <w:bCs/>
          <w:color w:val="auto"/>
          <w:lang w:val="en-US" w:bidi="ar-SA"/>
        </w:rPr>
        <w:t xml:space="preserve"> sitzen – setzen, liegen – legen, stehen – stellen, hängen;</w:t>
      </w:r>
    </w:p>
    <w:p w14:paraId="047BB0F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модальный глагол sollen (в Präsens);</w:t>
      </w:r>
    </w:p>
    <w:p w14:paraId="18407D2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склонение имён существительных в единственном и множественном числе в родительном падеже;</w:t>
      </w:r>
    </w:p>
    <w:p w14:paraId="7D0ED67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личные местоимения в винительном и дательном падежах;</w:t>
      </w:r>
    </w:p>
    <w:p w14:paraId="3D46E9D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вопросительное местоимение welch-;</w:t>
      </w:r>
    </w:p>
    <w:p w14:paraId="648525E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числительные для обозначения дат и больших чисел (100–1000);</w:t>
      </w:r>
    </w:p>
    <w:p w14:paraId="630B2DF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предлоги, требующие дательного падежа при ответе на вопрос Wo? и винительного при ответе на вопрос Wohin?.</w:t>
      </w:r>
    </w:p>
    <w:p w14:paraId="3EEF0E8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3) Социокультурные знания и умения:</w:t>
      </w:r>
    </w:p>
    <w:p w14:paraId="740E55C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64FD4DE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64A2103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обладать базовыми знаниями о социокультурном портрете родной страны и страны (стран) изучаемого языка;</w:t>
      </w:r>
    </w:p>
    <w:p w14:paraId="38563AB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страну (страны) изучаемого языка.</w:t>
      </w:r>
    </w:p>
    <w:p w14:paraId="5F178C0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4) Компенсаторные умения:</w:t>
      </w:r>
    </w:p>
    <w:p w14:paraId="25637A3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454D7D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5E8311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67B0E46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иноязычные словари и справочники, в том числе информационно-справочные системы в электронной форме;</w:t>
      </w:r>
    </w:p>
    <w:p w14:paraId="0837062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достигать взаимопонимания в процессе устного и письменного общения с носителями иностранного языка, с людьми другой культуры;</w:t>
      </w:r>
    </w:p>
    <w:p w14:paraId="41F4E67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981A0B4" w14:textId="77777777" w:rsidR="00EF7ACC" w:rsidRDefault="00EF7ACC" w:rsidP="00284BDD">
      <w:pPr>
        <w:shd w:val="clear" w:color="auto" w:fill="FFFFFF" w:themeFill="background1"/>
        <w:ind w:firstLine="567"/>
        <w:jc w:val="both"/>
        <w:rPr>
          <w:rFonts w:ascii="Times New Roman" w:hAnsi="Times New Roman" w:cs="Times New Roman"/>
          <w:bCs/>
          <w:color w:val="auto"/>
          <w:lang w:bidi="ar-SA"/>
        </w:rPr>
      </w:pPr>
    </w:p>
    <w:p w14:paraId="6B3AD95E" w14:textId="5DE27EF4"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Предметные результаты освоения программы по иностранному (немецкому) языку к концу обучения в 7 классе.</w:t>
      </w:r>
    </w:p>
    <w:p w14:paraId="4BB1DF7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 Коммуникативные умения.</w:t>
      </w:r>
    </w:p>
    <w:p w14:paraId="01D5A1E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Говорение:</w:t>
      </w:r>
    </w:p>
    <w:p w14:paraId="7BB203E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774D541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6CA0FC8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Аудирование:</w:t>
      </w:r>
    </w:p>
    <w:p w14:paraId="7703D99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69BEA7D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Смысловое чтение:</w:t>
      </w:r>
    </w:p>
    <w:p w14:paraId="523A531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14:paraId="2292DE6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Письменная речь:</w:t>
      </w:r>
    </w:p>
    <w:p w14:paraId="776B7DC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14:paraId="71C4D2A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2) Языковые знания и умения.</w:t>
      </w:r>
    </w:p>
    <w:p w14:paraId="26D2DDB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Фонетическая сторона речи:</w:t>
      </w:r>
    </w:p>
    <w:p w14:paraId="029159A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D28314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Графика, орфография и пунктуация:</w:t>
      </w:r>
    </w:p>
    <w:p w14:paraId="29F76F0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писать изученные слова;</w:t>
      </w:r>
    </w:p>
    <w:p w14:paraId="146C12A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11153F3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Лексическая сторона речи:</w:t>
      </w:r>
    </w:p>
    <w:p w14:paraId="77277FB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15C768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родственные слова, образованные с использованием аффиксации: глаголы при помощи суффикса -ieren, имена существительные при помощи суффиксов -schaft, -tion, префикса un-, при помощи конверсии: имена существительные от прилагательных (das Grün), при помощи словосложения: соединения прилагательного и существительного (die Kleinstadt);</w:t>
      </w:r>
    </w:p>
    <w:p w14:paraId="133C4FC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изученные синонимы, антонимы;</w:t>
      </w:r>
    </w:p>
    <w:p w14:paraId="0BCDF96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7E602B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Грамматическая сторона речи:</w:t>
      </w:r>
    </w:p>
    <w:p w14:paraId="4E04057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особенности структуры простых и сложных предложений и различных коммуникативных типов предложений немецкого языка;</w:t>
      </w:r>
    </w:p>
    <w:p w14:paraId="0B51B8C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w:t>
      </w:r>
    </w:p>
    <w:p w14:paraId="5929DC3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сложносочинённые предложения с наречием darum;</w:t>
      </w:r>
    </w:p>
    <w:p w14:paraId="35F21FD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сложноподчинённые предложения: дополнительные (с союзом dass), причины (с союзом weil), условия (с союзом wenn);</w:t>
      </w:r>
    </w:p>
    <w:p w14:paraId="24BC709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предложения с глаголами, требующими употребления после них частицы zu и инфинитива;</w:t>
      </w:r>
    </w:p>
    <w:p w14:paraId="6C3849D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предложения с неопределённо-личным местоимением man, в том числе с модальными глаголами;</w:t>
      </w:r>
    </w:p>
    <w:p w14:paraId="46768A8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модальные глаголы в Präteritum;</w:t>
      </w:r>
    </w:p>
    <w:p w14:paraId="4CAD8F4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отрицания kein, nicht, doch;</w:t>
      </w:r>
    </w:p>
    <w:p w14:paraId="395F352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числительные для обозначения дат и больших чисел (до 1 000 000).</w:t>
      </w:r>
    </w:p>
    <w:p w14:paraId="1487954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3) Социокультурные знания и умения:</w:t>
      </w:r>
    </w:p>
    <w:p w14:paraId="30778D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7573C29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74FE21D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обладать базовыми знаниями о социокультурном портрете и культурном наследии родной страны и страны (стран) изучаемого языка;</w:t>
      </w:r>
    </w:p>
    <w:p w14:paraId="5464BAB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Россию и страну (страны) изучаемого языка.</w:t>
      </w:r>
    </w:p>
    <w:p w14:paraId="375C3D0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4) Компенсаторные умения:</w:t>
      </w:r>
    </w:p>
    <w:p w14:paraId="689DE5A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C7FDC5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03395B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7603979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иноязычные словари и справочники, в том числе информационно-справочные системы в электронной форме;</w:t>
      </w:r>
    </w:p>
    <w:p w14:paraId="02DAB32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достигать взаимопонимания в процессе устного и письменного общения с носителями иностранного языка, с людьми другой культуры;</w:t>
      </w:r>
    </w:p>
    <w:p w14:paraId="1B1897F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F84DBB7" w14:textId="77777777" w:rsidR="00EF7ACC" w:rsidRDefault="00EF7ACC" w:rsidP="00284BDD">
      <w:pPr>
        <w:shd w:val="clear" w:color="auto" w:fill="FFFFFF" w:themeFill="background1"/>
        <w:ind w:firstLine="567"/>
        <w:jc w:val="both"/>
        <w:rPr>
          <w:rFonts w:ascii="Times New Roman" w:hAnsi="Times New Roman" w:cs="Times New Roman"/>
          <w:bCs/>
          <w:color w:val="auto"/>
          <w:lang w:bidi="ar-SA"/>
        </w:rPr>
      </w:pPr>
    </w:p>
    <w:p w14:paraId="198BD288" w14:textId="5954A683"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Предметные результаты освоения программы по иностранному (немецкому) языку к концу обучения в 8 классе.</w:t>
      </w:r>
    </w:p>
    <w:p w14:paraId="24185B1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 Коммуникативные умения.</w:t>
      </w:r>
    </w:p>
    <w:p w14:paraId="556A3C5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Говорение:</w:t>
      </w:r>
    </w:p>
    <w:p w14:paraId="679ACDE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14:paraId="38D9ABA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119BCB6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w:t>
      </w:r>
    </w:p>
    <w:p w14:paraId="20D6700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5D93A47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Смысловое чтение:</w:t>
      </w:r>
    </w:p>
    <w:p w14:paraId="041840D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w:t>
      </w:r>
      <w:r w:rsidRPr="009403D3">
        <w:rPr>
          <w:rFonts w:ascii="Times New Roman" w:hAnsi="Times New Roman" w:cs="Times New Roman"/>
          <w:bCs/>
          <w:color w:val="auto"/>
          <w:lang w:bidi="ar-SA"/>
        </w:rPr>
        <w:lastRenderedPageBreak/>
        <w:t>содержания (объём текста (текстов) для чтения – 350–500 слов), читать несплошные тексты (таблицы, диаграммы) и понимать представленную в них информацию.</w:t>
      </w:r>
    </w:p>
    <w:p w14:paraId="317D58D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Письменная речь:</w:t>
      </w:r>
    </w:p>
    <w:p w14:paraId="30C71CC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14:paraId="61A8003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2) Языковые знания и умения.</w:t>
      </w:r>
    </w:p>
    <w:p w14:paraId="051D3CD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Фонетическая сторона речи:</w:t>
      </w:r>
    </w:p>
    <w:p w14:paraId="4DB3A51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7FD0A0B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Графика, орфография и пунктуация:</w:t>
      </w:r>
    </w:p>
    <w:p w14:paraId="01B386D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писать изученные слова;</w:t>
      </w:r>
    </w:p>
    <w:p w14:paraId="5F49D79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2EE015F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Лексическая сторона речи:</w:t>
      </w:r>
    </w:p>
    <w:p w14:paraId="65B6B2D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CF7B85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-ik, имена прилагательные при помощи суффикса -los, имена прилагательные путём соединения двух прилагательных (dunkelblau);</w:t>
      </w:r>
    </w:p>
    <w:p w14:paraId="36680AC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изученные многозначные слова, синонимы, антонимы, сокращения и аббревиатуры;</w:t>
      </w:r>
    </w:p>
    <w:p w14:paraId="5072ED2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3FFED9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Грамматическая сторона речи:</w:t>
      </w:r>
    </w:p>
    <w:p w14:paraId="6C4ABB8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0A0A208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w:t>
      </w:r>
    </w:p>
    <w:p w14:paraId="418EFB9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сложноподчинённые предложения времени с союзами wenn, als;</w:t>
      </w:r>
    </w:p>
    <w:p w14:paraId="255799B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глаголы в видовременных формах страдательного залога (Präsens, Prästeritum);</w:t>
      </w:r>
    </w:p>
    <w:p w14:paraId="2CAFE51B"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наиболее распространённые глаголы с управлением и местоимённые наречия;</w:t>
      </w:r>
    </w:p>
    <w:p w14:paraId="72F5136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склонение прилагательных;</w:t>
      </w:r>
    </w:p>
    <w:p w14:paraId="3EF7158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предлоги, используемые с дательным падежом;</w:t>
      </w:r>
    </w:p>
    <w:p w14:paraId="280219F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предлоги, используемые с винительным падежом.</w:t>
      </w:r>
    </w:p>
    <w:p w14:paraId="73ABC3F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3) Социокультурные знания:</w:t>
      </w:r>
    </w:p>
    <w:p w14:paraId="1F8AD33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2BD6E7F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14:paraId="6E8E8F0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14:paraId="6E12E42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lastRenderedPageBreak/>
        <w:t>4) Компенсаторные умения:</w:t>
      </w:r>
    </w:p>
    <w:p w14:paraId="65C689F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CA6FF8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DA5A61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56E2E96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5A21BF4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иноязычные словари и справочники, в том числе информационно-справочные системы в электронной форме;</w:t>
      </w:r>
    </w:p>
    <w:p w14:paraId="5BB502D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достигать взаимопонимания в процессе устного и письменного общения с носителями иностранного языка, людьми другой культуры;</w:t>
      </w:r>
    </w:p>
    <w:p w14:paraId="4A3A63A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7FBD791" w14:textId="77777777" w:rsidR="00EF7ACC" w:rsidRDefault="00EF7ACC" w:rsidP="00284BDD">
      <w:pPr>
        <w:shd w:val="clear" w:color="auto" w:fill="FFFFFF" w:themeFill="background1"/>
        <w:ind w:firstLine="567"/>
        <w:jc w:val="both"/>
        <w:rPr>
          <w:rFonts w:ascii="Times New Roman" w:hAnsi="Times New Roman" w:cs="Times New Roman"/>
          <w:bCs/>
          <w:color w:val="auto"/>
          <w:lang w:bidi="ar-SA"/>
        </w:rPr>
      </w:pPr>
    </w:p>
    <w:p w14:paraId="3D0D889C" w14:textId="749DD215" w:rsidR="009403D3" w:rsidRPr="00EF7ACC" w:rsidRDefault="009403D3" w:rsidP="00284BDD">
      <w:pPr>
        <w:shd w:val="clear" w:color="auto" w:fill="FFFFFF" w:themeFill="background1"/>
        <w:ind w:firstLine="567"/>
        <w:jc w:val="both"/>
        <w:rPr>
          <w:rFonts w:ascii="Times New Roman" w:hAnsi="Times New Roman" w:cs="Times New Roman"/>
          <w:b/>
          <w:bCs/>
          <w:i/>
          <w:color w:val="auto"/>
          <w:lang w:bidi="ar-SA"/>
        </w:rPr>
      </w:pPr>
      <w:r w:rsidRPr="00EF7ACC">
        <w:rPr>
          <w:rFonts w:ascii="Times New Roman" w:hAnsi="Times New Roman" w:cs="Times New Roman"/>
          <w:b/>
          <w:bCs/>
          <w:i/>
          <w:color w:val="auto"/>
          <w:lang w:bidi="ar-SA"/>
        </w:rPr>
        <w:t>Предметные результаты освоения программы по иностранному (немецкому) языку к концу обучения в 9 классе.</w:t>
      </w:r>
    </w:p>
    <w:p w14:paraId="4B3E901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1) Коммуникативные умения.</w:t>
      </w:r>
    </w:p>
    <w:p w14:paraId="3A2A2D1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Говорение:</w:t>
      </w:r>
    </w:p>
    <w:p w14:paraId="7F101B9F"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2800AE4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3D2ABC06"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Аудирование:</w:t>
      </w:r>
    </w:p>
    <w:p w14:paraId="2B7C110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51A684D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Смысловое чтение: </w:t>
      </w:r>
    </w:p>
    <w:p w14:paraId="7C42647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14:paraId="1A155D4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Письменная речь:</w:t>
      </w:r>
    </w:p>
    <w:p w14:paraId="40A87F9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w:t>
      </w:r>
      <w:r w:rsidRPr="009403D3">
        <w:rPr>
          <w:rFonts w:ascii="Times New Roman" w:hAnsi="Times New Roman" w:cs="Times New Roman"/>
          <w:bCs/>
          <w:color w:val="auto"/>
          <w:lang w:bidi="ar-SA"/>
        </w:rPr>
        <w:lastRenderedPageBreak/>
        <w:t>(прослушанного) текста, письменно представлять результаты выполненной проектной работы (объём 100– 120 слов).</w:t>
      </w:r>
    </w:p>
    <w:p w14:paraId="1B33243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2) Языковые знания и умения.</w:t>
      </w:r>
    </w:p>
    <w:p w14:paraId="1401F8F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Фонетическая сторона речи:</w:t>
      </w:r>
    </w:p>
    <w:p w14:paraId="2AB946D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14:paraId="20E0876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14:paraId="60B6F1E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читать новые слова согласно основным правилам чтения.</w:t>
      </w:r>
    </w:p>
    <w:p w14:paraId="656A037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Графика, орфография и пунктуация:</w:t>
      </w:r>
    </w:p>
    <w:p w14:paraId="2F13544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правильно писать изученные слова;</w:t>
      </w:r>
    </w:p>
    <w:p w14:paraId="139416A9"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33360B17"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Лексическая сторона речи:</w:t>
      </w:r>
    </w:p>
    <w:p w14:paraId="3B5445F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B0C57E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-ie, -um, имена прилагательные при помощи суффиксов -sam, -bar;</w:t>
      </w:r>
    </w:p>
    <w:p w14:paraId="13948CC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4E9D562"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Грамматическая сторона речи:</w:t>
      </w:r>
    </w:p>
    <w:p w14:paraId="59ABECB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особенности структуры простых и сложных предложений и различных коммуникативных типов предложений немецкого языка;</w:t>
      </w:r>
    </w:p>
    <w:p w14:paraId="33A3FED8"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распознавать и употреблять в устной и письменной речи:</w:t>
      </w:r>
    </w:p>
    <w:p w14:paraId="35747551"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сложносочинённые предложения с наречием deshalb;</w:t>
      </w:r>
    </w:p>
    <w:p w14:paraId="4FC57DE4"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сложноподчинённые предложения: времени с союзом nachdem, цели с союзом damit;</w:t>
      </w:r>
    </w:p>
    <w:p w14:paraId="667B6905"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формы сослагательного наклонения от глаголов haben, sein, werden, können, mögen, сочетание würde + Infinitiv.</w:t>
      </w:r>
    </w:p>
    <w:p w14:paraId="2778D2D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3) Социокультурные знания и умения:</w:t>
      </w:r>
    </w:p>
    <w:p w14:paraId="613C41EA"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FB98B5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иметь элементарные представления о различных вариантах немецкого языка;</w:t>
      </w:r>
    </w:p>
    <w:p w14:paraId="6C247B6C"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4E9FDC1D"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4) Компенсаторные умения:</w:t>
      </w:r>
    </w:p>
    <w:p w14:paraId="65CC245E"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39C1033"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5265D80" w14:textId="77777777" w:rsidR="009403D3" w:rsidRPr="009403D3"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5BDDE3B2" w14:textId="77777777" w:rsidR="009403D3" w:rsidRPr="00C064D1" w:rsidRDefault="009403D3" w:rsidP="00284BDD">
      <w:pPr>
        <w:shd w:val="clear" w:color="auto" w:fill="FFFFFF" w:themeFill="background1"/>
        <w:ind w:firstLine="567"/>
        <w:jc w:val="both"/>
        <w:rPr>
          <w:rFonts w:ascii="Times New Roman" w:hAnsi="Times New Roman" w:cs="Times New Roman"/>
          <w:bCs/>
          <w:color w:val="auto"/>
          <w:lang w:bidi="ar-SA"/>
        </w:rPr>
      </w:pPr>
      <w:r w:rsidRPr="009403D3">
        <w:rPr>
          <w:rFonts w:ascii="Times New Roman" w:hAnsi="Times New Roman" w:cs="Times New Roman"/>
          <w:bCs/>
          <w:color w:val="auto"/>
          <w:lang w:bidi="ar-SA"/>
        </w:rPr>
        <w:t xml:space="preserve">участвовать в несложных учебных проектах с использованием материалов на иностранном языке с применением информационно-технологических технологий, соблюдая правила </w:t>
      </w:r>
      <w:r w:rsidRPr="009403D3">
        <w:rPr>
          <w:rFonts w:ascii="Times New Roman" w:hAnsi="Times New Roman" w:cs="Times New Roman"/>
          <w:bCs/>
          <w:color w:val="auto"/>
          <w:lang w:bidi="ar-SA"/>
        </w:rPr>
        <w:lastRenderedPageBreak/>
        <w:t>информационной безопасности при работе в сети Интернет;</w:t>
      </w:r>
    </w:p>
    <w:p w14:paraId="6A750897" w14:textId="77777777" w:rsidR="009403D3" w:rsidRPr="00C064D1" w:rsidRDefault="009403D3" w:rsidP="00284BDD">
      <w:pPr>
        <w:shd w:val="clear" w:color="auto" w:fill="FFFFFF" w:themeFill="background1"/>
        <w:ind w:firstLine="567"/>
        <w:jc w:val="both"/>
        <w:rPr>
          <w:rFonts w:ascii="Times New Roman" w:hAnsi="Times New Roman" w:cs="Times New Roman"/>
          <w:bCs/>
          <w:color w:val="auto"/>
          <w:lang w:bidi="ar-SA"/>
        </w:rPr>
      </w:pPr>
      <w:r w:rsidRPr="00C064D1">
        <w:rPr>
          <w:rFonts w:ascii="Times New Roman" w:hAnsi="Times New Roman" w:cs="Times New Roman"/>
          <w:bCs/>
          <w:color w:val="auto"/>
          <w:lang w:bidi="ar-SA"/>
        </w:rPr>
        <w:t>использовать иноязычные словари и справочники, в том числе информационно-справочные системы в электронной форме;</w:t>
      </w:r>
    </w:p>
    <w:p w14:paraId="26D77C66" w14:textId="77777777" w:rsidR="009403D3" w:rsidRPr="00C064D1" w:rsidRDefault="009403D3" w:rsidP="00284BDD">
      <w:pPr>
        <w:shd w:val="clear" w:color="auto" w:fill="FFFFFF" w:themeFill="background1"/>
        <w:ind w:firstLine="567"/>
        <w:jc w:val="both"/>
        <w:rPr>
          <w:rFonts w:ascii="Times New Roman" w:hAnsi="Times New Roman" w:cs="Times New Roman"/>
          <w:bCs/>
          <w:color w:val="auto"/>
          <w:lang w:bidi="ar-SA"/>
        </w:rPr>
      </w:pPr>
      <w:r w:rsidRPr="00C064D1">
        <w:rPr>
          <w:rFonts w:ascii="Times New Roman" w:hAnsi="Times New Roman" w:cs="Times New Roman"/>
          <w:bCs/>
          <w:color w:val="auto"/>
          <w:lang w:bidi="ar-SA"/>
        </w:rPr>
        <w:t>достигать взаимопонимания в процессе устного и письменного общения с носителями иностранного языка, людьми другой культуры;</w:t>
      </w:r>
    </w:p>
    <w:p w14:paraId="33CC0BFA" w14:textId="77777777" w:rsidR="009403D3" w:rsidRPr="00C064D1" w:rsidRDefault="009403D3" w:rsidP="00284BDD">
      <w:pPr>
        <w:shd w:val="clear" w:color="auto" w:fill="FFFFFF" w:themeFill="background1"/>
        <w:ind w:firstLine="567"/>
        <w:jc w:val="both"/>
        <w:rPr>
          <w:rFonts w:ascii="Times New Roman" w:hAnsi="Times New Roman" w:cs="Times New Roman"/>
          <w:bCs/>
          <w:color w:val="auto"/>
          <w:lang w:bidi="ar-SA"/>
        </w:rPr>
      </w:pPr>
      <w:r w:rsidRPr="00C064D1">
        <w:rPr>
          <w:rFonts w:ascii="Times New Roman" w:hAnsi="Times New Roman" w:cs="Times New Roman"/>
          <w:bCs/>
          <w:color w:val="auto"/>
          <w:lang w:bidi="ar-SA"/>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5F804DA" w14:textId="74FEB55D" w:rsidR="008C2E53" w:rsidRPr="00C064D1" w:rsidRDefault="008C2E53" w:rsidP="00284BDD">
      <w:pPr>
        <w:shd w:val="clear" w:color="auto" w:fill="FFFFFF" w:themeFill="background1"/>
        <w:rPr>
          <w:rFonts w:ascii="Times New Roman" w:eastAsia="Times New Roman" w:hAnsi="Times New Roman" w:cs="Times New Roman"/>
          <w:color w:val="auto"/>
        </w:rPr>
      </w:pPr>
      <w:r w:rsidRPr="00C064D1">
        <w:rPr>
          <w:color w:val="auto"/>
        </w:rPr>
        <w:br w:type="page"/>
      </w:r>
    </w:p>
    <w:p w14:paraId="0A963352" w14:textId="680FD589" w:rsidR="008C2E53" w:rsidRPr="00C064D1" w:rsidRDefault="00EF7ACC" w:rsidP="00284BDD">
      <w:pPr>
        <w:pStyle w:val="3"/>
        <w:numPr>
          <w:ilvl w:val="2"/>
          <w:numId w:val="4"/>
        </w:numPr>
        <w:shd w:val="clear" w:color="auto" w:fill="FFFFFF" w:themeFill="background1"/>
        <w:tabs>
          <w:tab w:val="left" w:pos="1985"/>
        </w:tabs>
        <w:ind w:left="0" w:firstLine="480"/>
        <w:jc w:val="center"/>
        <w:rPr>
          <w:rFonts w:ascii="Times New Roman" w:eastAsia="Arial" w:hAnsi="Times New Roman" w:cs="Times New Roman"/>
          <w:b/>
          <w:color w:val="auto"/>
          <w:sz w:val="28"/>
          <w:szCs w:val="28"/>
        </w:rPr>
      </w:pPr>
      <w:r w:rsidRPr="00C064D1">
        <w:rPr>
          <w:rFonts w:ascii="Times New Roman" w:eastAsia="Arial" w:hAnsi="Times New Roman" w:cs="Times New Roman"/>
          <w:b/>
          <w:color w:val="auto"/>
          <w:sz w:val="28"/>
          <w:szCs w:val="28"/>
        </w:rPr>
        <w:lastRenderedPageBreak/>
        <w:t>МАТЕМАТИКА</w:t>
      </w:r>
    </w:p>
    <w:p w14:paraId="385B4D93" w14:textId="1A722D7E" w:rsidR="008C2E53" w:rsidRPr="00C064D1" w:rsidRDefault="00EF7ACC" w:rsidP="00284BDD">
      <w:pPr>
        <w:pStyle w:val="14"/>
        <w:shd w:val="clear" w:color="auto" w:fill="FFFFFF" w:themeFill="background1"/>
        <w:spacing w:line="240" w:lineRule="auto"/>
        <w:ind w:firstLine="567"/>
        <w:jc w:val="both"/>
        <w:rPr>
          <w:rFonts w:eastAsia="Arial"/>
          <w:bCs/>
          <w:color w:val="auto"/>
          <w:sz w:val="24"/>
          <w:szCs w:val="24"/>
        </w:rPr>
      </w:pPr>
      <w:r w:rsidRPr="00C064D1">
        <w:rPr>
          <w:rFonts w:eastAsia="Arial"/>
          <w:bCs/>
          <w:color w:val="auto"/>
          <w:sz w:val="24"/>
          <w:szCs w:val="24"/>
        </w:rPr>
        <w:t>Федеральная рабочая программа по учебному предмету «Математика» (базовый уровень).</w:t>
      </w:r>
    </w:p>
    <w:p w14:paraId="0A553566" w14:textId="4D88A9FB"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70C1E9E5" w14:textId="77777777" w:rsidR="00F55225" w:rsidRPr="00C064D1" w:rsidRDefault="00F55225" w:rsidP="00284BDD">
      <w:pPr>
        <w:shd w:val="clear" w:color="auto" w:fill="FFFFFF" w:themeFill="background1"/>
        <w:ind w:firstLine="567"/>
        <w:jc w:val="both"/>
        <w:rPr>
          <w:rFonts w:ascii="Times New Roman" w:eastAsia="Arial" w:hAnsi="Times New Roman" w:cs="Times New Roman"/>
          <w:bCs/>
          <w:color w:val="auto"/>
        </w:rPr>
      </w:pPr>
    </w:p>
    <w:p w14:paraId="01EE4853" w14:textId="334ECAAC"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Пояснительная записка.</w:t>
      </w:r>
    </w:p>
    <w:p w14:paraId="2D594975" w14:textId="172B1BF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5563D4E9" w14:textId="2C0E5EC8"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71EBE374" w14:textId="03F8616B"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0181E02A" w14:textId="46ED70BF"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6E816B05" w14:textId="18A972CF"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14:paraId="75F38EC2" w14:textId="52E8B7D6"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Приоритетными целями обучения математике в 5–9 классах являются: </w:t>
      </w:r>
    </w:p>
    <w:p w14:paraId="1BB89C1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44902B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FF8D5B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82C3ED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47300F6" w14:textId="7C4A2DFE"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Основные линии содержания программы по математике в 5–9 классах: «Числа и </w:t>
      </w:r>
      <w:r w:rsidRPr="00C064D1">
        <w:rPr>
          <w:rFonts w:ascii="Times New Roman" w:eastAsia="Arial" w:hAnsi="Times New Roman" w:cs="Times New Roman"/>
          <w:bCs/>
          <w:color w:val="auto"/>
        </w:rPr>
        <w:lastRenderedPageBreak/>
        <w:t xml:space="preserve">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14:paraId="7AF8D52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37170A45" w14:textId="2B359D3C"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09F1DAB4" w14:textId="50416AB9"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14:paraId="1E5FD281" w14:textId="4E25B37E"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278F52E4" w14:textId="77777777" w:rsidR="00F55225" w:rsidRPr="00C064D1" w:rsidRDefault="00F55225" w:rsidP="00284BDD">
      <w:pPr>
        <w:shd w:val="clear" w:color="auto" w:fill="FFFFFF" w:themeFill="background1"/>
        <w:ind w:firstLine="567"/>
        <w:jc w:val="both"/>
        <w:rPr>
          <w:rFonts w:ascii="Times New Roman" w:eastAsia="Arial" w:hAnsi="Times New Roman" w:cs="Times New Roman"/>
          <w:bCs/>
          <w:color w:val="auto"/>
        </w:rPr>
      </w:pPr>
    </w:p>
    <w:p w14:paraId="5D1B71A8" w14:textId="35876DE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Личностные результаты освоения программы по математике характеризуются:</w:t>
      </w:r>
    </w:p>
    <w:p w14:paraId="00E42F3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1) патриотическое воспитание:</w:t>
      </w:r>
    </w:p>
    <w:p w14:paraId="4CF4547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459C40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2) гражданское и духовно-нравственное воспитание:</w:t>
      </w:r>
    </w:p>
    <w:p w14:paraId="123D6AF7" w14:textId="77777777" w:rsidR="00F93B4E"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готовностью к выполнению обязанностей гражданина и реализации его прав, представлением о математи</w:t>
      </w:r>
    </w:p>
    <w:p w14:paraId="12C33C6F" w14:textId="6392CFDE"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66F21EA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3) трудовое воспитание:</w:t>
      </w:r>
    </w:p>
    <w:p w14:paraId="718ECC9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E4B106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4) эстетическое воспитание:</w:t>
      </w:r>
    </w:p>
    <w:p w14:paraId="70C1E42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95AEC6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5) ценности научного познания:</w:t>
      </w:r>
    </w:p>
    <w:p w14:paraId="102D3BC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325A6EB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6) физическое воспитание, формирование культуры здоровья и эмоционального благополучия:</w:t>
      </w:r>
    </w:p>
    <w:p w14:paraId="5256829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w:t>
      </w:r>
      <w:r w:rsidRPr="00C064D1">
        <w:rPr>
          <w:rFonts w:ascii="Times New Roman" w:eastAsia="Arial" w:hAnsi="Times New Roman" w:cs="Times New Roman"/>
          <w:bCs/>
          <w:color w:val="auto"/>
        </w:rPr>
        <w:lastRenderedPageBreak/>
        <w:t>регулярная физическая активность), сформированностью навыка рефлексии, признанием своего права на ошибку и такого же права другого человека;</w:t>
      </w:r>
    </w:p>
    <w:p w14:paraId="5BDD2E2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7) экологическое воспитание:</w:t>
      </w:r>
    </w:p>
    <w:p w14:paraId="4F4070B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7630576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8) адаптация к изменяющимся условиям социальной и природной среды:</w:t>
      </w:r>
    </w:p>
    <w:p w14:paraId="3795ABC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3EB2B3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6FE67D0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785671E4" w14:textId="19785F63"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275C32A3" w14:textId="6E0CF2BC"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170F65F8" w14:textId="7A00A1D7"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 обучающегося будут сформированы следующие базовые логические действия как часть универсальных познавательных учебных действий:</w:t>
      </w:r>
    </w:p>
    <w:p w14:paraId="44C78AE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6286F0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воспринимать, формулировать и преобразовывать суждения: утвердительные и отрицательные, единичные, частные и общие, условные;</w:t>
      </w:r>
    </w:p>
    <w:p w14:paraId="483902D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E2FBA8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выводы с использованием законов логики, дедуктивных и индуктивных умозаключений, умозаключений по аналогии;</w:t>
      </w:r>
    </w:p>
    <w:p w14:paraId="181338D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4775BC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207CCEF" w14:textId="24F270B1"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604DD42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4D0A22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2E97EA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2AD516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прогнозировать возможное развитие процесса, а также выдвигать предположения о его развитии в новых условиях.</w:t>
      </w:r>
    </w:p>
    <w:p w14:paraId="4E1953E8" w14:textId="3D5C934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lastRenderedPageBreak/>
        <w:t>У обучающегося будут сформированы умения работать с информацией как часть универсальных познавательных учебных действий:</w:t>
      </w:r>
    </w:p>
    <w:p w14:paraId="3CB4C38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выявлять недостаточность и избыточность информации, данных, необходимых для решения задачи;</w:t>
      </w:r>
    </w:p>
    <w:p w14:paraId="7DBEC1A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выбирать, анализировать, систематизировать и интерпретировать информацию различных видов и форм представления;</w:t>
      </w:r>
    </w:p>
    <w:p w14:paraId="1A17FDC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570B57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оценивать надёжность информации по критериям, предложенным учителем или сформулированным самостоятельно.</w:t>
      </w:r>
    </w:p>
    <w:p w14:paraId="6FEE1960" w14:textId="05F73790"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Универсальные коммуникативные действия обеспечивают сформированность социальных навыков обучающихся.</w:t>
      </w:r>
    </w:p>
    <w:p w14:paraId="1C5069D8" w14:textId="3B8B964B"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 обучающегося будут сформированы умения общения как часть универсальных коммуникативных учебных действий:</w:t>
      </w:r>
    </w:p>
    <w:p w14:paraId="53F9419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1C55E13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5AE175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2C2DB1F" w14:textId="1626F904"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 обучающегося будут сформированы умения сотрудничества как часть универсальных коммуникативных учебных действий:</w:t>
      </w:r>
    </w:p>
    <w:p w14:paraId="285CFEA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понимать и использовать преимущества командной и индивидуальной работы при решении учебных математических задач; </w:t>
      </w:r>
    </w:p>
    <w:p w14:paraId="12A2A7C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050A9BD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3084858" w14:textId="2765D631"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Универсальные регулятивные действия обеспечивают формирование смысловых установок и жизненных навыков личности.</w:t>
      </w:r>
    </w:p>
    <w:p w14:paraId="6FCBF9E9" w14:textId="3BC23BB3"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 обучающегося будут сформированы умения самоорганизации как часть универсальных регулятивных учебных действий:</w:t>
      </w:r>
    </w:p>
    <w:p w14:paraId="7F3F445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92E000C" w14:textId="122F291A"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 обучающегося будут сформированы умения самоконтроля как часть универсальных регулятивных учебных действий:</w:t>
      </w:r>
    </w:p>
    <w:p w14:paraId="34C48D9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способами самопроверки, самоконтроля процесса и результата решения математической задачи;</w:t>
      </w:r>
    </w:p>
    <w:p w14:paraId="7379EE9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7C405C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61E902A" w14:textId="6BE5B742"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14:paraId="765E7236" w14:textId="77777777" w:rsidR="00452090" w:rsidRPr="00C064D1" w:rsidRDefault="00452090" w:rsidP="00284BDD">
      <w:pPr>
        <w:shd w:val="clear" w:color="auto" w:fill="FFFFFF" w:themeFill="background1"/>
        <w:ind w:firstLine="567"/>
        <w:jc w:val="both"/>
        <w:rPr>
          <w:rFonts w:ascii="Times New Roman" w:eastAsia="Arial" w:hAnsi="Times New Roman" w:cs="Times New Roman"/>
          <w:bCs/>
          <w:color w:val="auto"/>
        </w:rPr>
      </w:pPr>
    </w:p>
    <w:p w14:paraId="7D8D722C" w14:textId="4FBF3B9A"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sz w:val="28"/>
          <w:szCs w:val="28"/>
        </w:rPr>
      </w:pPr>
      <w:r w:rsidRPr="00C064D1">
        <w:rPr>
          <w:rFonts w:ascii="Times New Roman" w:eastAsia="Arial" w:hAnsi="Times New Roman" w:cs="Times New Roman"/>
          <w:b/>
          <w:bCs/>
          <w:color w:val="auto"/>
          <w:sz w:val="28"/>
          <w:szCs w:val="28"/>
        </w:rPr>
        <w:lastRenderedPageBreak/>
        <w:t>Федеральная рабочая программа учебного курса «Математика» в 5–6 классах (далее соответственно – программа учебного курса «Математика», учебный курс).</w:t>
      </w:r>
    </w:p>
    <w:p w14:paraId="3661F6CC" w14:textId="52F9F346"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Пояснительная записка.</w:t>
      </w:r>
    </w:p>
    <w:p w14:paraId="6745D0D7" w14:textId="4CA9B8A9"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Приоритетными целями обучения математике в 5–6 классах являются:</w:t>
      </w:r>
    </w:p>
    <w:p w14:paraId="7C69B50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7E53919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6705D81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подведение обучающихся на доступном для них уровне к осознанию взаимосвязи математики и окружающего мира;</w:t>
      </w:r>
    </w:p>
    <w:p w14:paraId="663F38F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279B420" w14:textId="14D36A51"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31FFF948" w14:textId="32B8C6FD"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440B07D6" w14:textId="5E7794E5"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76387DEC" w14:textId="4478C6E9"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7043B720" w14:textId="674E16BB"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70D53225" w14:textId="14DA4F3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В программе учебного курса «Математика» предусмотрено формирование </w:t>
      </w:r>
      <w:r w:rsidRPr="00C064D1">
        <w:rPr>
          <w:rFonts w:ascii="Times New Roman" w:eastAsia="Arial" w:hAnsi="Times New Roman" w:cs="Times New Roman"/>
          <w:bCs/>
          <w:color w:val="auto"/>
        </w:rPr>
        <w:lastRenderedPageBreak/>
        <w:t>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3DF1A875" w14:textId="40B24D0B"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7AD86372" w14:textId="6AD1A48B"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5A6C0F8A" w14:textId="6E5535AE"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Общее число часов, рекомендованных для изучения математики, – 340 часов: в 5 классе – 170 часов (5 часов в неделю), в 6 классе – 170 часов (5 часов в неделю).</w:t>
      </w:r>
    </w:p>
    <w:p w14:paraId="63C60F41" w14:textId="77777777" w:rsidR="004F5BC5" w:rsidRPr="00C064D1" w:rsidRDefault="004F5BC5" w:rsidP="00284BDD">
      <w:pPr>
        <w:shd w:val="clear" w:color="auto" w:fill="FFFFFF" w:themeFill="background1"/>
        <w:ind w:firstLine="567"/>
        <w:jc w:val="both"/>
        <w:rPr>
          <w:rFonts w:ascii="Times New Roman" w:eastAsia="Arial" w:hAnsi="Times New Roman" w:cs="Times New Roman"/>
          <w:bCs/>
          <w:color w:val="auto"/>
        </w:rPr>
      </w:pPr>
    </w:p>
    <w:p w14:paraId="7E9CF62C" w14:textId="5068E92C"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5 классе.</w:t>
      </w:r>
    </w:p>
    <w:p w14:paraId="669CFC67" w14:textId="00D5C444"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Натуральные числа и нуль.</w:t>
      </w:r>
    </w:p>
    <w:p w14:paraId="2F8BF68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Натуральное число. Ряд натуральных чисел. Число 0. Изображение натуральных чисел точками на координатной (числовой) прямой.</w:t>
      </w:r>
    </w:p>
    <w:p w14:paraId="277D5D3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Позиционная система счисления. Римская нумерация как пример непозиционной системы счисления. Десятичная система счисления.</w:t>
      </w:r>
    </w:p>
    <w:p w14:paraId="0F6E5F2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Сравнение натуральных чисел, сравнение натуральных чисел с нулём. Способы сравнения. Округление натуральных чисел.</w:t>
      </w:r>
    </w:p>
    <w:p w14:paraId="18450FE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2C807F6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Использование букв для обозначения неизвестного компонента и записи свойств арифметических действий.</w:t>
      </w:r>
    </w:p>
    <w:p w14:paraId="58A4E59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Делители и кратные числа, разложение на множители. Простые и составные числа. Признаки делимости на 2, 5, 10, 3, 9. Деление с остатком.</w:t>
      </w:r>
    </w:p>
    <w:p w14:paraId="4907C04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Степень с натуральным показателем. Запись числа в виде суммы разрядных слагаемых.</w:t>
      </w:r>
    </w:p>
    <w:p w14:paraId="4967F3A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3FC212B" w14:textId="27F22C86"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Дроби.</w:t>
      </w:r>
    </w:p>
    <w:p w14:paraId="6A9148F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62A9C7A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Сложение и вычитание дробей. Умножение и деление дробей, взаимно-обратные дроби. Нахождение части целого и целого по его части.</w:t>
      </w:r>
    </w:p>
    <w:p w14:paraId="265C74C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43F8075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Арифметические действия с десятичными дробями. Округление десятичных дробей.</w:t>
      </w:r>
    </w:p>
    <w:p w14:paraId="1D3DD49F" w14:textId="343559F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Решение текстовых задач.</w:t>
      </w:r>
    </w:p>
    <w:p w14:paraId="6812869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29C23CD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lastRenderedPageBreak/>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1BA5438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основных задач на дроби.</w:t>
      </w:r>
    </w:p>
    <w:p w14:paraId="2E1D2F3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Представление данных в виде таблиц, столбчатых диаграмм.</w:t>
      </w:r>
    </w:p>
    <w:p w14:paraId="30A95D9F" w14:textId="03CBE137"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Наглядная геометрия.</w:t>
      </w:r>
    </w:p>
    <w:p w14:paraId="6C79744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0A6EA7A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52218B4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Наглядные представления о фигурах на плоскости: многоугольник, прямоугольник, квадрат, треугольник, о равенстве фигур.</w:t>
      </w:r>
    </w:p>
    <w:p w14:paraId="6BE8063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3F426DE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727E0FC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692F2FB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Объём прямоугольного параллелепипеда, куба. Единицы измерения объёма.</w:t>
      </w:r>
    </w:p>
    <w:p w14:paraId="6E8ADAD6" w14:textId="77777777" w:rsidR="004F5BC5" w:rsidRPr="00C064D1" w:rsidRDefault="004F5BC5" w:rsidP="00284BDD">
      <w:pPr>
        <w:shd w:val="clear" w:color="auto" w:fill="FFFFFF" w:themeFill="background1"/>
        <w:ind w:firstLine="567"/>
        <w:jc w:val="both"/>
        <w:rPr>
          <w:rFonts w:ascii="Times New Roman" w:eastAsia="Arial" w:hAnsi="Times New Roman" w:cs="Times New Roman"/>
          <w:bCs/>
          <w:color w:val="auto"/>
        </w:rPr>
      </w:pPr>
    </w:p>
    <w:p w14:paraId="52472A38" w14:textId="1CD7770E"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6 классе.</w:t>
      </w:r>
    </w:p>
    <w:p w14:paraId="0F2B87E7" w14:textId="0E50A3FF"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Натуральные числа.</w:t>
      </w:r>
    </w:p>
    <w:p w14:paraId="14096F6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49047F8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4C9CB967" w14:textId="384E11F3"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Дроби.</w:t>
      </w:r>
    </w:p>
    <w:p w14:paraId="3381851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ADB0FE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Отношение. Деление в данном отношении. Масштаб, пропорция. Применение пропорций при решении задач.</w:t>
      </w:r>
    </w:p>
    <w:p w14:paraId="10FD0CB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56DEC557" w14:textId="6DCF8426"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Положительные и отрицательные числа.</w:t>
      </w:r>
    </w:p>
    <w:p w14:paraId="3B457F2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742C189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5AB84ABF" w14:textId="458D2F3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Буквенные выражения.</w:t>
      </w:r>
    </w:p>
    <w:p w14:paraId="6B185ED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20FA8B89" w14:textId="015E7F63"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lastRenderedPageBreak/>
        <w:t>Решение текстовых задач.</w:t>
      </w:r>
    </w:p>
    <w:p w14:paraId="46C7DA5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текстовых задач арифметическим способом. Решение логических задач. Решение задач перебором всех возможных вариантов.</w:t>
      </w:r>
    </w:p>
    <w:p w14:paraId="7C0F1D3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6AE0548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задач, связанных с отношением, пропорциональностью величин, процентами; решение основных задач на дроби и проценты.</w:t>
      </w:r>
    </w:p>
    <w:p w14:paraId="3B182DB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Оценка и прикидка, округление результата. Составление буквенных выражений по условию задачи.</w:t>
      </w:r>
    </w:p>
    <w:p w14:paraId="299DA70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Представление данных с помощью таблиц и диаграмм. Столбчатые диаграммы: чтение и построение. Чтение круговых диаграмм.</w:t>
      </w:r>
    </w:p>
    <w:p w14:paraId="201CCB0D" w14:textId="45FD960E"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Наглядная геометрия.</w:t>
      </w:r>
    </w:p>
    <w:p w14:paraId="0BA6649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096E283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620A59C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42238BF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68BDB76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Симметрия: центральная, осевая и зеркальная симметрии.</w:t>
      </w:r>
    </w:p>
    <w:p w14:paraId="513101F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Построение симметричных фигур.</w:t>
      </w:r>
    </w:p>
    <w:p w14:paraId="602558F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13D3D03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Понятие объёма, единицы измерения объёма. Объём прямоугольного параллелепипеда, куба.</w:t>
      </w:r>
    </w:p>
    <w:p w14:paraId="249DCD6D" w14:textId="77777777" w:rsidR="004F5BC5" w:rsidRPr="00C064D1" w:rsidRDefault="004F5BC5" w:rsidP="00284BDD">
      <w:pPr>
        <w:shd w:val="clear" w:color="auto" w:fill="FFFFFF" w:themeFill="background1"/>
        <w:ind w:firstLine="567"/>
        <w:jc w:val="both"/>
        <w:rPr>
          <w:rFonts w:ascii="Times New Roman" w:eastAsia="Arial" w:hAnsi="Times New Roman" w:cs="Times New Roman"/>
          <w:bCs/>
          <w:color w:val="auto"/>
        </w:rPr>
      </w:pPr>
    </w:p>
    <w:p w14:paraId="3FE7431E" w14:textId="2A29E75E"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Предметные результаты освоения программы учебного курса «Математика».</w:t>
      </w:r>
    </w:p>
    <w:p w14:paraId="2606A2C7" w14:textId="68FAE53A"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5 классе.</w:t>
      </w:r>
    </w:p>
    <w:p w14:paraId="679F6DB4" w14:textId="1C8E6286"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6A40822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Понимать и правильно употреблять термины, связанные с натуральными числами, обыкновенными и десятичными дробями.</w:t>
      </w:r>
    </w:p>
    <w:p w14:paraId="47CF1F3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Сравнивать и упорядочивать натуральные числа, сравнивать в простейших случаях обыкновенные дроби, десятичные дроби.</w:t>
      </w:r>
    </w:p>
    <w:p w14:paraId="6FED482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7CF63C2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арифметические действия с натуральными числами, с обыкновенными дробями в простейших случаях.</w:t>
      </w:r>
    </w:p>
    <w:p w14:paraId="0D6EE70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проверку, прикидку результата вычислений.</w:t>
      </w:r>
    </w:p>
    <w:p w14:paraId="72A2EF2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Округлять натуральные числа.</w:t>
      </w:r>
    </w:p>
    <w:p w14:paraId="6FBDC106" w14:textId="2BF835B1"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Решение текстовых задач.</w:t>
      </w:r>
    </w:p>
    <w:p w14:paraId="5DA2E7C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текстовые задачи арифметическим способом и с помощью организованного конечного перебора всех возможных вариантов.</w:t>
      </w:r>
    </w:p>
    <w:p w14:paraId="4DA3C7F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задачи, содержащие зависимости, связывающие величины: скорость, время, расстояние, цена, количество, стоимость.</w:t>
      </w:r>
    </w:p>
    <w:p w14:paraId="1F3A36E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lastRenderedPageBreak/>
        <w:t>Использовать краткие записи, схемы, таблицы, обозначения при решении задач.</w:t>
      </w:r>
    </w:p>
    <w:p w14:paraId="1759FBC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основными единицами измерения: цены, массы, расстояния, времени, скорости, выражать одни единицы величины через другие.</w:t>
      </w:r>
    </w:p>
    <w:p w14:paraId="721D381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65FEB887" w14:textId="19DCE3CF"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Наглядная геометрия.</w:t>
      </w:r>
    </w:p>
    <w:p w14:paraId="77FA06F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геометрическими понятиями: точка, прямая, отрезок, луч, угол, многоугольник, окружность, круг.</w:t>
      </w:r>
    </w:p>
    <w:p w14:paraId="4DE9BEC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Приводить примеры объектов окружающего мира, имеющих форму изученных геометрических фигур.</w:t>
      </w:r>
    </w:p>
    <w:p w14:paraId="1B48566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128325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Изображать изученные геометрические фигуры на нелинованной и клетчатой бумаге с помощью циркуля и линейки.</w:t>
      </w:r>
    </w:p>
    <w:p w14:paraId="3E1F396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4EE9CE1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свойства сторон и углов прямоугольника, квадрата для их построения, вычисления площади и периметра.</w:t>
      </w:r>
    </w:p>
    <w:p w14:paraId="7A93AEC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0EA5F10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основными метрическими единицами измерения длины, площади; выражать одни единицы величины через другие.</w:t>
      </w:r>
    </w:p>
    <w:p w14:paraId="0F1B50A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25F23E0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Вычислять объём куба, параллелепипеда по заданным измерениям, пользоваться единицами измерения объёма.</w:t>
      </w:r>
    </w:p>
    <w:p w14:paraId="5943970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несложные задачи на измерение геометрических величин в практических ситуациях.</w:t>
      </w:r>
    </w:p>
    <w:p w14:paraId="4B0ADD51" w14:textId="77777777" w:rsidR="00DE68F8" w:rsidRPr="00C064D1" w:rsidRDefault="00DE68F8" w:rsidP="00284BDD">
      <w:pPr>
        <w:shd w:val="clear" w:color="auto" w:fill="FFFFFF" w:themeFill="background1"/>
        <w:ind w:firstLine="567"/>
        <w:jc w:val="both"/>
        <w:rPr>
          <w:rFonts w:ascii="Times New Roman" w:eastAsia="Arial" w:hAnsi="Times New Roman" w:cs="Times New Roman"/>
          <w:bCs/>
          <w:color w:val="auto"/>
        </w:rPr>
      </w:pPr>
    </w:p>
    <w:p w14:paraId="110679C9" w14:textId="00D787BF"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6 классе.</w:t>
      </w:r>
    </w:p>
    <w:p w14:paraId="407AC001" w14:textId="672CC58D"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4024B1B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5AC3958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Сравнивать и упорядочивать целые числа, обыкновенные и десятичные дроби, сравнивать числа одного и разных знаков.</w:t>
      </w:r>
    </w:p>
    <w:p w14:paraId="1C4C04C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2B61257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48E7C6E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14:paraId="7EC7A43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Соотносить точки в прямоугольной системе координат с координатами этой точки.</w:t>
      </w:r>
    </w:p>
    <w:p w14:paraId="4BF32F8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Округлять целые числа и десятичные дроби, находить приближения чисел.</w:t>
      </w:r>
    </w:p>
    <w:p w14:paraId="4B729F83" w14:textId="0F90DC4C"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Числовые и буквенные выражения.</w:t>
      </w:r>
    </w:p>
    <w:p w14:paraId="075E462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6B5E65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признаками делимости, раскладывать натуральные числа на простые множители.</w:t>
      </w:r>
    </w:p>
    <w:p w14:paraId="4B5161F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Пользоваться масштабом, составлять пропорции и отношения. </w:t>
      </w:r>
    </w:p>
    <w:p w14:paraId="0C28A8A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w:t>
      </w:r>
      <w:r w:rsidRPr="00C064D1">
        <w:rPr>
          <w:rFonts w:ascii="Times New Roman" w:eastAsia="Arial" w:hAnsi="Times New Roman" w:cs="Times New Roman"/>
          <w:bCs/>
          <w:color w:val="auto"/>
        </w:rPr>
        <w:lastRenderedPageBreak/>
        <w:t>осуществляя необходимые подстановки и преобразования.</w:t>
      </w:r>
    </w:p>
    <w:p w14:paraId="0EDA2F8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неизвестный компонент равенства.</w:t>
      </w:r>
    </w:p>
    <w:p w14:paraId="635D7434" w14:textId="77E54A11"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Решение текстовых задач.</w:t>
      </w:r>
    </w:p>
    <w:p w14:paraId="133FD0E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многошаговые текстовые задачи арифметическим способом.</w:t>
      </w:r>
    </w:p>
    <w:p w14:paraId="123DD18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задачи, связанные с отношением, пропорциональностью величин, процентами, решать три основные задачи на дроби и проценты.</w:t>
      </w:r>
    </w:p>
    <w:p w14:paraId="689B4CC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8DD655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Составлять буквенные выражения по условию задачи.</w:t>
      </w:r>
    </w:p>
    <w:p w14:paraId="50861F9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4769AE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Представлять информацию с помощью таблиц, линейной и столбчатой диаграмм.</w:t>
      </w:r>
    </w:p>
    <w:p w14:paraId="15226359" w14:textId="5243D989"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Наглядная геометрия.</w:t>
      </w:r>
    </w:p>
    <w:p w14:paraId="6349FA5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816A1F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7516FC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5A3B063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569E6F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6ACE3EA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используя чертёжные инструменты, расстояния: между двумя точками, от точки до прямой, длину пути на квадратной сетке.</w:t>
      </w:r>
    </w:p>
    <w:p w14:paraId="0547BF2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C7E081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7A089BD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Изображать на клетчатой бумаге прямоугольный параллелепипед.</w:t>
      </w:r>
    </w:p>
    <w:p w14:paraId="37505AC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Вычислять объём прямоугольного параллелепипеда, куба, пользоваться основными единицами измерения объёма; </w:t>
      </w:r>
    </w:p>
    <w:p w14:paraId="20B6867E" w14:textId="0FFD4B9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несложные задачи на нахождение геометрических величин в практических ситуациях.</w:t>
      </w:r>
    </w:p>
    <w:p w14:paraId="0349AC23" w14:textId="77777777" w:rsidR="00DE68F8" w:rsidRPr="00C064D1" w:rsidRDefault="00DE68F8" w:rsidP="00284BDD">
      <w:pPr>
        <w:shd w:val="clear" w:color="auto" w:fill="FFFFFF" w:themeFill="background1"/>
        <w:ind w:firstLine="567"/>
        <w:jc w:val="both"/>
        <w:rPr>
          <w:rFonts w:ascii="Times New Roman" w:eastAsia="Arial" w:hAnsi="Times New Roman" w:cs="Times New Roman"/>
          <w:bCs/>
          <w:color w:val="auto"/>
        </w:rPr>
      </w:pPr>
    </w:p>
    <w:p w14:paraId="1552443A" w14:textId="69EC803D"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sz w:val="28"/>
          <w:szCs w:val="28"/>
        </w:rPr>
      </w:pPr>
      <w:r w:rsidRPr="00C064D1">
        <w:rPr>
          <w:rFonts w:ascii="Times New Roman" w:eastAsia="Arial" w:hAnsi="Times New Roman" w:cs="Times New Roman"/>
          <w:b/>
          <w:bCs/>
          <w:color w:val="auto"/>
          <w:sz w:val="28"/>
          <w:szCs w:val="28"/>
        </w:rPr>
        <w:t>Федеральная рабочая программа учебного курса «Алгебра» в 7–9 классах (далее соответственно – программа учебного курса «Алгебра», учебный курс).</w:t>
      </w:r>
    </w:p>
    <w:p w14:paraId="10101E3E" w14:textId="1A925E7C"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Пояснительная записка.</w:t>
      </w:r>
    </w:p>
    <w:p w14:paraId="5564FAB4" w14:textId="669A83CA"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w:t>
      </w:r>
      <w:r w:rsidRPr="00C064D1">
        <w:rPr>
          <w:rFonts w:ascii="Times New Roman" w:eastAsia="Arial" w:hAnsi="Times New Roman" w:cs="Times New Roman"/>
          <w:bCs/>
          <w:color w:val="auto"/>
        </w:rPr>
        <w:lastRenderedPageBreak/>
        <w:t>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1DF29E7D" w14:textId="46F6B764"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7FB6E5BE" w14:textId="19AD3A0F"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26989D0A" w14:textId="59417D79"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47CD5B94" w14:textId="4A9ECA9B"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2C3F1987" w14:textId="22ACE40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0BC324F1" w14:textId="0C43A7CE"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14:paraId="216330CF" w14:textId="77777777" w:rsidR="00DE68F8" w:rsidRPr="00C064D1" w:rsidRDefault="00DE68F8" w:rsidP="00284BDD">
      <w:pPr>
        <w:shd w:val="clear" w:color="auto" w:fill="FFFFFF" w:themeFill="background1"/>
        <w:ind w:firstLine="567"/>
        <w:jc w:val="both"/>
        <w:rPr>
          <w:rFonts w:ascii="Times New Roman" w:eastAsia="Arial" w:hAnsi="Times New Roman" w:cs="Times New Roman"/>
          <w:bCs/>
          <w:color w:val="auto"/>
        </w:rPr>
      </w:pPr>
    </w:p>
    <w:p w14:paraId="586CDD4F" w14:textId="2E14C7A7"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7 классе.</w:t>
      </w:r>
    </w:p>
    <w:p w14:paraId="6372FC89" w14:textId="5AE99894"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4D4EEFA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684BE7D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430A736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Применение признаков делимости, разложение на множители натуральных чисел.</w:t>
      </w:r>
    </w:p>
    <w:p w14:paraId="02FA352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Реальные зависимости, в том числе прямая и обратная пропорциональности.</w:t>
      </w:r>
    </w:p>
    <w:p w14:paraId="53D4C605" w14:textId="5A5C2612"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lastRenderedPageBreak/>
        <w:t>Алгебраические выражения.</w:t>
      </w:r>
    </w:p>
    <w:p w14:paraId="24BD8CE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16D357A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Свойства степени с натуральным показателем.</w:t>
      </w:r>
    </w:p>
    <w:p w14:paraId="44D6846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4A30C81" w14:textId="189AE04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Уравнения и неравенства.</w:t>
      </w:r>
    </w:p>
    <w:p w14:paraId="2E23B8E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Уравнение, корень уравнения, правила преобразования уравнения, равносильность уравнений.</w:t>
      </w:r>
    </w:p>
    <w:p w14:paraId="2B7A7D4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15248EB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3684DE39" w14:textId="4FF1485F"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Функции.</w:t>
      </w:r>
    </w:p>
    <w:p w14:paraId="224E0A5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Координата точки на прямой. Числовые промежутки. Расстояние между двумя точками координатной прямой.</w:t>
      </w:r>
    </w:p>
    <w:p w14:paraId="26EECEEC" w14:textId="607BD98A"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sidR="009B74FE" w:rsidRPr="00C064D1">
        <w:rPr>
          <w:rFonts w:ascii="Times New Roman" w:eastAsia="Arial" w:hAnsi="Times New Roman" w:cs="Times New Roman"/>
          <w:bCs/>
          <w:noProof/>
          <w:color w:val="auto"/>
          <w:lang w:bidi="ar-SA"/>
        </w:rPr>
        <w:drawing>
          <wp:inline distT="0" distB="0" distL="0" distR="0" wp14:anchorId="35BD79F7" wp14:editId="082076D7">
            <wp:extent cx="552450" cy="247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247650"/>
                    </a:xfrm>
                    <a:prstGeom prst="rect">
                      <a:avLst/>
                    </a:prstGeom>
                    <a:noFill/>
                  </pic:spPr>
                </pic:pic>
              </a:graphicData>
            </a:graphic>
          </wp:inline>
        </w:drawing>
      </w:r>
      <w:r w:rsidRPr="00C064D1">
        <w:rPr>
          <w:rFonts w:ascii="Times New Roman" w:eastAsia="Arial" w:hAnsi="Times New Roman" w:cs="Times New Roman"/>
          <w:bCs/>
          <w:color w:val="auto"/>
        </w:rPr>
        <w:t xml:space="preserve"> . Графическое решение линейных уравнений и систем линейных уравнений.</w:t>
      </w:r>
    </w:p>
    <w:p w14:paraId="19BD3E20" w14:textId="77777777" w:rsidR="00DE68F8" w:rsidRPr="00C064D1" w:rsidRDefault="00DE68F8" w:rsidP="00284BDD">
      <w:pPr>
        <w:shd w:val="clear" w:color="auto" w:fill="FFFFFF" w:themeFill="background1"/>
        <w:ind w:firstLine="567"/>
        <w:jc w:val="both"/>
        <w:rPr>
          <w:rFonts w:ascii="Times New Roman" w:eastAsia="Arial" w:hAnsi="Times New Roman" w:cs="Times New Roman"/>
          <w:bCs/>
          <w:color w:val="auto"/>
        </w:rPr>
      </w:pPr>
    </w:p>
    <w:p w14:paraId="3284F320" w14:textId="21E4B830"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8 классе.</w:t>
      </w:r>
    </w:p>
    <w:p w14:paraId="316FDFBA" w14:textId="7726103D"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2BE6B8E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4D4FBFE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Степень с целым показателем и её свойства. Стандартная запись числа.</w:t>
      </w:r>
    </w:p>
    <w:p w14:paraId="07818F75" w14:textId="0DF4FD59"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Алгебраические выражения.</w:t>
      </w:r>
    </w:p>
    <w:p w14:paraId="1069382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Квадратный трёхчлен, разложение квадратного трёхчлена на множители.</w:t>
      </w:r>
    </w:p>
    <w:p w14:paraId="2F9AD51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61ED359B" w14:textId="10912E60"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Уравнения и неравенства.</w:t>
      </w:r>
    </w:p>
    <w:p w14:paraId="642E773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65A149A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7792A9F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текстовых задач алгебраическим способом.</w:t>
      </w:r>
    </w:p>
    <w:p w14:paraId="508F219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E08E5B1" w14:textId="059CE6F9"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Функции.</w:t>
      </w:r>
    </w:p>
    <w:p w14:paraId="56607B7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Понятие функции. Область определения и множество значений функции. Способы задания функций.</w:t>
      </w:r>
    </w:p>
    <w:p w14:paraId="4E6E292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График функции. Чтение свойств функции по её графику. Примеры графиков функций, отражающих реальные процессы.</w:t>
      </w:r>
    </w:p>
    <w:p w14:paraId="732C8BBC" w14:textId="0A6DEDFB"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lastRenderedPageBreak/>
        <w:t xml:space="preserve">Функции, описывающие прямую и обратную пропорциональные зависимости, их графики. Функции </w:t>
      </w:r>
      <w:r w:rsidR="009B74FE" w:rsidRPr="00C064D1">
        <w:rPr>
          <w:rFonts w:ascii="Times New Roman" w:eastAsia="Arial" w:hAnsi="Times New Roman" w:cs="Times New Roman"/>
          <w:bCs/>
          <w:i/>
          <w:color w:val="auto"/>
          <w:lang w:val="en-US"/>
        </w:rPr>
        <w:t>y</w:t>
      </w:r>
      <w:r w:rsidR="009B74FE" w:rsidRPr="00C064D1">
        <w:rPr>
          <w:rFonts w:ascii="Times New Roman" w:eastAsia="Arial" w:hAnsi="Times New Roman" w:cs="Times New Roman"/>
          <w:bCs/>
          <w:i/>
          <w:color w:val="auto"/>
        </w:rPr>
        <w:t xml:space="preserve"> = </w:t>
      </w:r>
      <w:r w:rsidR="009B74FE" w:rsidRPr="00C064D1">
        <w:rPr>
          <w:rFonts w:ascii="Times New Roman" w:eastAsia="Arial" w:hAnsi="Times New Roman" w:cs="Times New Roman"/>
          <w:bCs/>
          <w:i/>
          <w:color w:val="auto"/>
          <w:lang w:val="en-US"/>
        </w:rPr>
        <w:t>x</w:t>
      </w:r>
      <w:r w:rsidR="009B74FE" w:rsidRPr="00C064D1">
        <w:rPr>
          <w:rFonts w:ascii="Times New Roman" w:eastAsia="Arial" w:hAnsi="Times New Roman" w:cs="Times New Roman"/>
          <w:bCs/>
          <w:i/>
          <w:color w:val="auto"/>
          <w:vertAlign w:val="superscript"/>
        </w:rPr>
        <w:t>2</w:t>
      </w:r>
      <w:r w:rsidR="009B74FE" w:rsidRPr="00C064D1">
        <w:rPr>
          <w:rFonts w:ascii="Times New Roman" w:eastAsia="Arial" w:hAnsi="Times New Roman" w:cs="Times New Roman"/>
          <w:bCs/>
          <w:i/>
          <w:color w:val="auto"/>
        </w:rPr>
        <w:t xml:space="preserve">, </w:t>
      </w:r>
      <w:r w:rsidR="009B74FE" w:rsidRPr="00C064D1">
        <w:rPr>
          <w:rFonts w:ascii="Times New Roman" w:eastAsia="Arial" w:hAnsi="Times New Roman" w:cs="Times New Roman"/>
          <w:bCs/>
          <w:i/>
          <w:color w:val="auto"/>
          <w:lang w:val="en-US"/>
        </w:rPr>
        <w:t>y</w:t>
      </w:r>
      <w:r w:rsidR="009B74FE" w:rsidRPr="00C064D1">
        <w:rPr>
          <w:rFonts w:ascii="Times New Roman" w:eastAsia="Arial" w:hAnsi="Times New Roman" w:cs="Times New Roman"/>
          <w:bCs/>
          <w:i/>
          <w:color w:val="auto"/>
        </w:rPr>
        <w:t xml:space="preserve"> = </w:t>
      </w:r>
      <w:r w:rsidR="009B74FE" w:rsidRPr="00C064D1">
        <w:rPr>
          <w:rFonts w:ascii="Times New Roman" w:eastAsia="Arial" w:hAnsi="Times New Roman" w:cs="Times New Roman"/>
          <w:bCs/>
          <w:i/>
          <w:color w:val="auto"/>
          <w:lang w:val="en-US"/>
        </w:rPr>
        <w:t>x</w:t>
      </w:r>
      <w:r w:rsidR="009B74FE" w:rsidRPr="00C064D1">
        <w:rPr>
          <w:rFonts w:ascii="Times New Roman" w:eastAsia="Arial" w:hAnsi="Times New Roman" w:cs="Times New Roman"/>
          <w:bCs/>
          <w:i/>
          <w:color w:val="auto"/>
          <w:vertAlign w:val="superscript"/>
        </w:rPr>
        <w:t>3</w:t>
      </w:r>
      <w:r w:rsidR="009B74FE" w:rsidRPr="00C064D1">
        <w:rPr>
          <w:rFonts w:ascii="Times New Roman" w:eastAsia="Arial" w:hAnsi="Times New Roman" w:cs="Times New Roman"/>
          <w:bCs/>
          <w:i/>
          <w:color w:val="auto"/>
        </w:rPr>
        <w:t xml:space="preserve">, </w:t>
      </w:r>
      <w:r w:rsidR="009B74FE" w:rsidRPr="00C064D1">
        <w:rPr>
          <w:rFonts w:ascii="Times New Roman" w:eastAsia="Arial" w:hAnsi="Times New Roman" w:cs="Times New Roman"/>
          <w:bCs/>
          <w:i/>
          <w:color w:val="auto"/>
          <w:lang w:val="en-US"/>
        </w:rPr>
        <w:t>y</w:t>
      </w:r>
      <w:r w:rsidR="009B74FE" w:rsidRPr="00C064D1">
        <w:rPr>
          <w:rFonts w:ascii="Times New Roman" w:eastAsia="Arial" w:hAnsi="Times New Roman" w:cs="Times New Roman"/>
          <w:bCs/>
          <w:i/>
          <w:color w:val="auto"/>
        </w:rPr>
        <w:t xml:space="preserve"> =</w:t>
      </w:r>
      <m:oMath>
        <m:rad>
          <m:radPr>
            <m:degHide m:val="1"/>
            <m:ctrlPr>
              <w:rPr>
                <w:rFonts w:ascii="Cambria Math" w:eastAsia="Arial" w:hAnsi="Cambria Math" w:cs="Times New Roman"/>
                <w:bCs/>
                <w:i/>
                <w:color w:val="auto"/>
              </w:rPr>
            </m:ctrlPr>
          </m:radPr>
          <m:deg/>
          <m:e>
            <m:r>
              <w:rPr>
                <w:rFonts w:ascii="Cambria Math" w:eastAsia="Arial" w:hAnsi="Cambria Math" w:cs="Times New Roman"/>
                <w:color w:val="auto"/>
              </w:rPr>
              <m:t>x</m:t>
            </m:r>
          </m:e>
        </m:rad>
      </m:oMath>
      <w:r w:rsidR="009B74FE" w:rsidRPr="00C064D1">
        <w:rPr>
          <w:rFonts w:ascii="Times New Roman" w:eastAsia="Arial" w:hAnsi="Times New Roman" w:cs="Times New Roman"/>
          <w:bCs/>
          <w:i/>
          <w:color w:val="auto"/>
        </w:rPr>
        <w:t xml:space="preserve">, </w:t>
      </w:r>
      <w:r w:rsidR="009B74FE" w:rsidRPr="00C064D1">
        <w:rPr>
          <w:rFonts w:ascii="Times New Roman" w:eastAsia="Arial" w:hAnsi="Times New Roman" w:cs="Times New Roman"/>
          <w:bCs/>
          <w:i/>
          <w:color w:val="auto"/>
          <w:lang w:val="en-US"/>
        </w:rPr>
        <w:t>y</w:t>
      </w:r>
      <w:r w:rsidR="009B74FE" w:rsidRPr="00C064D1">
        <w:rPr>
          <w:rFonts w:ascii="Times New Roman" w:eastAsia="Arial" w:hAnsi="Times New Roman" w:cs="Times New Roman"/>
          <w:bCs/>
          <w:i/>
          <w:color w:val="auto"/>
        </w:rPr>
        <w:t>=|</w:t>
      </w:r>
      <w:r w:rsidR="009B74FE" w:rsidRPr="00C064D1">
        <w:rPr>
          <w:rFonts w:ascii="Times New Roman" w:eastAsia="Arial" w:hAnsi="Times New Roman" w:cs="Times New Roman"/>
          <w:bCs/>
          <w:i/>
          <w:color w:val="auto"/>
          <w:lang w:val="en-US"/>
        </w:rPr>
        <w:t>x</w:t>
      </w:r>
      <w:r w:rsidR="009B74FE" w:rsidRPr="00C064D1">
        <w:rPr>
          <w:rFonts w:ascii="Times New Roman" w:eastAsia="Arial" w:hAnsi="Times New Roman" w:cs="Times New Roman"/>
          <w:bCs/>
          <w:i/>
          <w:color w:val="auto"/>
        </w:rPr>
        <w:t>|</w:t>
      </w:r>
      <w:r w:rsidR="009B74FE" w:rsidRPr="00C064D1">
        <w:rPr>
          <w:rFonts w:ascii="Times New Roman" w:eastAsia="Arial" w:hAnsi="Times New Roman" w:cs="Times New Roman"/>
          <w:bCs/>
          <w:color w:val="auto"/>
        </w:rPr>
        <w:t xml:space="preserve">. </w:t>
      </w:r>
      <w:r w:rsidRPr="00C064D1">
        <w:rPr>
          <w:rFonts w:ascii="Times New Roman" w:eastAsia="Arial" w:hAnsi="Times New Roman" w:cs="Times New Roman"/>
          <w:bCs/>
          <w:color w:val="auto"/>
        </w:rPr>
        <w:t>Графическое решение уравнений и систем уравнений.</w:t>
      </w:r>
    </w:p>
    <w:p w14:paraId="66E5046F" w14:textId="77777777" w:rsidR="00DE68F8" w:rsidRPr="00C064D1" w:rsidRDefault="00DE68F8" w:rsidP="00284BDD">
      <w:pPr>
        <w:shd w:val="clear" w:color="auto" w:fill="FFFFFF" w:themeFill="background1"/>
        <w:ind w:firstLine="567"/>
        <w:jc w:val="both"/>
        <w:rPr>
          <w:rFonts w:ascii="Times New Roman" w:eastAsia="Arial" w:hAnsi="Times New Roman" w:cs="Times New Roman"/>
          <w:bCs/>
          <w:color w:val="auto"/>
        </w:rPr>
      </w:pPr>
    </w:p>
    <w:p w14:paraId="0EF9A6B5" w14:textId="05E615F5"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9 классе.</w:t>
      </w:r>
    </w:p>
    <w:p w14:paraId="1A7D2787" w14:textId="0A3F771B"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4E621B3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4BBF20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Сравнение действительных чисел, арифметические действия с действительными числами.</w:t>
      </w:r>
    </w:p>
    <w:p w14:paraId="59404AC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Размеры объектов окружающего мира, длительность процессов в окружающем мире.</w:t>
      </w:r>
    </w:p>
    <w:p w14:paraId="1281D7D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Приближённое значение величины, точность приближения. Округление чисел. Прикидка и оценка результатов вычислений.</w:t>
      </w:r>
    </w:p>
    <w:p w14:paraId="1A4300C5" w14:textId="68CBB934"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Уравнения и неравенства.</w:t>
      </w:r>
    </w:p>
    <w:p w14:paraId="178143F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Линейное уравнение. Решение уравнений, сводящихся к линейным.</w:t>
      </w:r>
    </w:p>
    <w:p w14:paraId="5519D9C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5BC4D98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дробно-рациональных уравнений. Решение текстовых задач алгебраическим методом.</w:t>
      </w:r>
    </w:p>
    <w:p w14:paraId="29DAAE6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4562218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текстовых задач алгебраическим способом.</w:t>
      </w:r>
    </w:p>
    <w:p w14:paraId="60AE008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Числовые неравенства и их свойства.</w:t>
      </w:r>
    </w:p>
    <w:p w14:paraId="0E5720E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F94DF15" w14:textId="487BBF87"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Функции.</w:t>
      </w:r>
    </w:p>
    <w:p w14:paraId="4D3EFAD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Квадратичная функция, её график и свойства. Парабола, координаты вершины параболы, ось симметрии параболы.</w:t>
      </w:r>
    </w:p>
    <w:p w14:paraId="04295476" w14:textId="23602289"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Графики функций: </w:t>
      </w:r>
      <w:r w:rsidR="009B74FE" w:rsidRPr="00C064D1">
        <w:rPr>
          <w:rFonts w:ascii="Times New Roman" w:eastAsia="Arial" w:hAnsi="Times New Roman" w:cs="Times New Roman"/>
          <w:bCs/>
          <w:noProof/>
          <w:color w:val="auto"/>
          <w:lang w:bidi="ar-SA"/>
        </w:rPr>
        <w:drawing>
          <wp:inline distT="0" distB="0" distL="0" distR="0" wp14:anchorId="51A70C7B" wp14:editId="4C84F2B7">
            <wp:extent cx="4266565" cy="352425"/>
            <wp:effectExtent l="0" t="0" r="63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6565" cy="352425"/>
                    </a:xfrm>
                    <a:prstGeom prst="rect">
                      <a:avLst/>
                    </a:prstGeom>
                    <a:noFill/>
                  </pic:spPr>
                </pic:pic>
              </a:graphicData>
            </a:graphic>
          </wp:inline>
        </w:drawing>
      </w:r>
      <w:r w:rsidRPr="00C064D1">
        <w:rPr>
          <w:rFonts w:ascii="Times New Roman" w:eastAsia="Arial" w:hAnsi="Times New Roman" w:cs="Times New Roman"/>
          <w:bCs/>
          <w:color w:val="auto"/>
        </w:rPr>
        <w:t xml:space="preserve"> , и их свойства.</w:t>
      </w:r>
    </w:p>
    <w:p w14:paraId="4099E43F" w14:textId="424DFE40"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Числовые последовательности и прогрессии.</w:t>
      </w:r>
    </w:p>
    <w:p w14:paraId="6AD6134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Понятие числовой последовательности. Задание последовательности рекуррентной формулой и формулой n-го члена.</w:t>
      </w:r>
    </w:p>
    <w:p w14:paraId="31ADCB0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Арифметическая и геометрическая прогрессии. Формулы n-го члена арифметической и геометрической прогрессий, суммы первых n членов.</w:t>
      </w:r>
    </w:p>
    <w:p w14:paraId="7352B5B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6B45641B" w14:textId="77777777" w:rsidR="00DE68F8" w:rsidRPr="00C064D1" w:rsidRDefault="00DE68F8" w:rsidP="00284BDD">
      <w:pPr>
        <w:shd w:val="clear" w:color="auto" w:fill="FFFFFF" w:themeFill="background1"/>
        <w:ind w:firstLine="567"/>
        <w:jc w:val="both"/>
        <w:rPr>
          <w:rFonts w:ascii="Times New Roman" w:eastAsia="Arial" w:hAnsi="Times New Roman" w:cs="Times New Roman"/>
          <w:bCs/>
          <w:color w:val="auto"/>
        </w:rPr>
      </w:pPr>
    </w:p>
    <w:p w14:paraId="47121615" w14:textId="52A050B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Предметные результаты освоения программы учебного курса «Алгебра».</w:t>
      </w:r>
    </w:p>
    <w:p w14:paraId="1BE5ECFC" w14:textId="03940EB0"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7 классе.</w:t>
      </w:r>
    </w:p>
    <w:p w14:paraId="5EC152B7" w14:textId="3B8E1383"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398F282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сочетая устные и письменные приёмы, арифметические действия с рациональными числами.</w:t>
      </w:r>
    </w:p>
    <w:p w14:paraId="4404025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68DA707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1F1A3DA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Сравнивать и упорядочивать рациональные числа.</w:t>
      </w:r>
    </w:p>
    <w:p w14:paraId="4CBD26F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Округлять числа.</w:t>
      </w:r>
    </w:p>
    <w:p w14:paraId="0F8D652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lastRenderedPageBreak/>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3E6EF15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признаки делимости, разложение на множители натуральных чисел.</w:t>
      </w:r>
    </w:p>
    <w:p w14:paraId="412E9FA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34B0ABB5" w14:textId="1540AF29"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Алгебраические выражения.</w:t>
      </w:r>
    </w:p>
    <w:p w14:paraId="78B7FBE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алгебраическую терминологию и символику, применять её в процессе освоения учебного материала.</w:t>
      </w:r>
    </w:p>
    <w:p w14:paraId="4547626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значения буквенных выражений при заданных значениях переменных.</w:t>
      </w:r>
    </w:p>
    <w:p w14:paraId="5E97A82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преобразования целого выражения в многочлен приведением подобных слагаемых, раскрытием скобок.</w:t>
      </w:r>
    </w:p>
    <w:p w14:paraId="7B1B58C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умножение одночлена на многочлен и многочлена на многочлен, применять формулы квадрата суммы и квадрата разности.</w:t>
      </w:r>
    </w:p>
    <w:p w14:paraId="6329BE5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537890D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преобразования многочленов для решения различных задач из математики, смежных предметов, из реальной практики.</w:t>
      </w:r>
    </w:p>
    <w:p w14:paraId="53592B2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свойства степеней с натуральными показателями для преобразования выражений.</w:t>
      </w:r>
    </w:p>
    <w:p w14:paraId="1EDA1120" w14:textId="1040074E"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Уравнения и неравенства.</w:t>
      </w:r>
    </w:p>
    <w:p w14:paraId="2ECFBFC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2FE311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графические методы при решении линейных уравнений и их систем.</w:t>
      </w:r>
    </w:p>
    <w:p w14:paraId="1CAEA88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Подбирать примеры пар чисел, являющихся решением линейного уравнения с двумя переменными.</w:t>
      </w:r>
    </w:p>
    <w:p w14:paraId="73844D6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359B87F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системы двух линейных уравнений с двумя переменными, в том числе графически.</w:t>
      </w:r>
    </w:p>
    <w:p w14:paraId="2ABC1D9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DC91F27" w14:textId="640C7709"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Функции.</w:t>
      </w:r>
    </w:p>
    <w:p w14:paraId="77BCCC1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0EEA60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Отмечать в координатной плоскости точки по заданным координатам, строить графики линейных функций. Строить график функции y = |х|.</w:t>
      </w:r>
    </w:p>
    <w:p w14:paraId="7E638D2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C2A85E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значение функции по значению её аргумента.</w:t>
      </w:r>
    </w:p>
    <w:p w14:paraId="1660CC0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1741A4E5" w14:textId="77777777" w:rsidR="00DE68F8" w:rsidRPr="00C064D1" w:rsidRDefault="00DE68F8" w:rsidP="00284BDD">
      <w:pPr>
        <w:shd w:val="clear" w:color="auto" w:fill="FFFFFF" w:themeFill="background1"/>
        <w:ind w:firstLine="567"/>
        <w:jc w:val="both"/>
        <w:rPr>
          <w:rFonts w:ascii="Times New Roman" w:eastAsia="Arial" w:hAnsi="Times New Roman" w:cs="Times New Roman"/>
          <w:bCs/>
          <w:color w:val="auto"/>
        </w:rPr>
      </w:pPr>
    </w:p>
    <w:p w14:paraId="1A7F4CAF" w14:textId="407787F7"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8 классе.</w:t>
      </w:r>
    </w:p>
    <w:p w14:paraId="20AD94E4" w14:textId="2B72821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3E35B4F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D6C1BC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277390E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записи больших и малых чисел с помощью десятичных дробей и степеней числа 10.</w:t>
      </w:r>
    </w:p>
    <w:p w14:paraId="178A599D" w14:textId="554ED904"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Алгебраические выражения.</w:t>
      </w:r>
    </w:p>
    <w:p w14:paraId="319CAD4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понятие степени с целым показателем, выполнять преобразования выражений, содержащих степени с целым показателем.</w:t>
      </w:r>
    </w:p>
    <w:p w14:paraId="62AF92E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lastRenderedPageBreak/>
        <w:t>Выполнять тождественные преобразования рациональных выражений на основе правил действий над многочленами и алгебраическими дробями.</w:t>
      </w:r>
    </w:p>
    <w:p w14:paraId="04A4285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Раскладывать квадратный трёхчлен на множители.</w:t>
      </w:r>
    </w:p>
    <w:p w14:paraId="28ABC1A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преобразования выражений для решения различных задач из математики, смежных предметов, из реальной практики.</w:t>
      </w:r>
    </w:p>
    <w:p w14:paraId="60312B23" w14:textId="7A42DDB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Уравнения и неравенства.</w:t>
      </w:r>
    </w:p>
    <w:p w14:paraId="5950C72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линейные, квадратные уравнения и рациональные уравнения, сводящиеся к ним, системы двух уравнений с двумя переменными.</w:t>
      </w:r>
    </w:p>
    <w:p w14:paraId="0AF4795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5FE08A9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4432EB8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0834860" w14:textId="45B97ECB"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Функции.</w:t>
      </w:r>
    </w:p>
    <w:p w14:paraId="777C880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7F7A756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Строить графики элементарных функций вида:</w:t>
      </w:r>
    </w:p>
    <w:p w14:paraId="17F64DE1" w14:textId="64A924A1" w:rsidR="00EF7ACC" w:rsidRPr="00C064D1" w:rsidRDefault="009B74FE"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noProof/>
          <w:color w:val="auto"/>
          <w:lang w:bidi="ar-SA"/>
        </w:rPr>
        <w:drawing>
          <wp:inline distT="0" distB="0" distL="0" distR="0" wp14:anchorId="15A843FF" wp14:editId="5A35FFF4">
            <wp:extent cx="3199765" cy="352425"/>
            <wp:effectExtent l="0" t="0" r="63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9765" cy="352425"/>
                    </a:xfrm>
                    <a:prstGeom prst="rect">
                      <a:avLst/>
                    </a:prstGeom>
                    <a:noFill/>
                  </pic:spPr>
                </pic:pic>
              </a:graphicData>
            </a:graphic>
          </wp:inline>
        </w:drawing>
      </w:r>
      <w:r w:rsidR="00EF7ACC" w:rsidRPr="00C064D1">
        <w:rPr>
          <w:rFonts w:ascii="Times New Roman" w:eastAsia="Arial" w:hAnsi="Times New Roman" w:cs="Times New Roman"/>
          <w:bCs/>
          <w:color w:val="auto"/>
        </w:rPr>
        <w:t xml:space="preserve"> ,описывать свойства числовой функции по её графику.</w:t>
      </w:r>
    </w:p>
    <w:p w14:paraId="6C1AD467" w14:textId="77777777" w:rsidR="009B74FE" w:rsidRPr="00C064D1" w:rsidRDefault="009B74FE" w:rsidP="00284BDD">
      <w:pPr>
        <w:shd w:val="clear" w:color="auto" w:fill="FFFFFF" w:themeFill="background1"/>
        <w:ind w:firstLine="567"/>
        <w:jc w:val="both"/>
        <w:rPr>
          <w:rFonts w:ascii="Times New Roman" w:eastAsia="Arial" w:hAnsi="Times New Roman" w:cs="Times New Roman"/>
          <w:bCs/>
          <w:color w:val="auto"/>
        </w:rPr>
      </w:pPr>
    </w:p>
    <w:p w14:paraId="5F166E67" w14:textId="5A6EEA2E"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9 классе.</w:t>
      </w:r>
    </w:p>
    <w:p w14:paraId="7A965210" w14:textId="41B1BB65"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Числа и вычисления.</w:t>
      </w:r>
    </w:p>
    <w:p w14:paraId="73D7182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Сравнивать и упорядочивать рациональные и иррациональные числа.</w:t>
      </w:r>
    </w:p>
    <w:p w14:paraId="1DC7C45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13C38AB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значения степеней с целыми показателями и корней, вычислять значения числовых выражений.</w:t>
      </w:r>
    </w:p>
    <w:p w14:paraId="365041E5" w14:textId="2C444C5B" w:rsidR="009B74FE"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Округлять действительные числа, выполнять прикидку результата вычисле</w:t>
      </w:r>
      <w:r w:rsidR="009B74FE" w:rsidRPr="00C064D1">
        <w:rPr>
          <w:rFonts w:ascii="Times New Roman" w:eastAsia="Arial" w:hAnsi="Times New Roman" w:cs="Times New Roman"/>
          <w:bCs/>
          <w:color w:val="auto"/>
        </w:rPr>
        <w:t>ний, оценку числовых выражений.</w:t>
      </w:r>
    </w:p>
    <w:p w14:paraId="5F9B50B7" w14:textId="437A23AF"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Уравнения и неравенства.</w:t>
      </w:r>
    </w:p>
    <w:p w14:paraId="6474640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линейные и квадратные уравнения, уравнения, сводящиеся к ним, простейшие дробно-рациональные уравнения.</w:t>
      </w:r>
    </w:p>
    <w:p w14:paraId="602E61C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6E6A8F3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0906505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5243BA3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0B4CCAA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C07DC6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неравенства при решении различных задач.</w:t>
      </w:r>
    </w:p>
    <w:p w14:paraId="749F7D43" w14:textId="1E228BE6"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Функции.</w:t>
      </w:r>
    </w:p>
    <w:p w14:paraId="25955A5E" w14:textId="44C254A3"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Распознавать функции изученных видов. Показывать схематически расположение на координатной плоскости графиков функций вида:  </w:t>
      </w:r>
      <w:r w:rsidR="009B74FE" w:rsidRPr="00C064D1">
        <w:rPr>
          <w:rFonts w:ascii="Times New Roman" w:eastAsia="Arial" w:hAnsi="Times New Roman" w:cs="Times New Roman"/>
          <w:bCs/>
          <w:noProof/>
          <w:color w:val="auto"/>
          <w:lang w:bidi="ar-SA"/>
        </w:rPr>
        <w:lastRenderedPageBreak/>
        <w:drawing>
          <wp:inline distT="0" distB="0" distL="0" distR="0" wp14:anchorId="2479713D" wp14:editId="44E40533">
            <wp:extent cx="4704715" cy="352425"/>
            <wp:effectExtent l="0" t="0" r="63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4715" cy="352425"/>
                    </a:xfrm>
                    <a:prstGeom prst="rect">
                      <a:avLst/>
                    </a:prstGeom>
                    <a:noFill/>
                  </pic:spPr>
                </pic:pic>
              </a:graphicData>
            </a:graphic>
          </wp:inline>
        </w:drawing>
      </w:r>
      <w:r w:rsidRPr="00C064D1">
        <w:rPr>
          <w:rFonts w:ascii="Times New Roman" w:eastAsia="Arial" w:hAnsi="Times New Roman" w:cs="Times New Roman"/>
          <w:bCs/>
          <w:color w:val="auto"/>
        </w:rPr>
        <w:t xml:space="preserve">, </w:t>
      </w:r>
      <w:r w:rsidR="009B74FE" w:rsidRPr="00C064D1">
        <w:rPr>
          <w:rFonts w:ascii="Times New Roman" w:eastAsia="Arial" w:hAnsi="Times New Roman" w:cs="Times New Roman"/>
          <w:bCs/>
          <w:noProof/>
          <w:color w:val="auto"/>
          <w:lang w:bidi="ar-SA"/>
        </w:rPr>
        <w:drawing>
          <wp:inline distT="0" distB="0" distL="0" distR="0" wp14:anchorId="105440C4" wp14:editId="63476388">
            <wp:extent cx="1276350" cy="266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pic:spPr>
                </pic:pic>
              </a:graphicData>
            </a:graphic>
          </wp:inline>
        </w:drawing>
      </w:r>
      <w:r w:rsidRPr="00C064D1">
        <w:rPr>
          <w:rFonts w:ascii="Times New Roman" w:eastAsia="Arial" w:hAnsi="Times New Roman" w:cs="Times New Roman"/>
          <w:bCs/>
          <w:color w:val="auto"/>
        </w:rPr>
        <w:t xml:space="preserve">  в зависимости от значений коэффициентов, описывать свойства функций.</w:t>
      </w:r>
    </w:p>
    <w:p w14:paraId="6DB898B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Строить и изображать схематически графики квадратичных функций, описывать свойства квадратичных функций по их графикам.</w:t>
      </w:r>
    </w:p>
    <w:p w14:paraId="5DC6C89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Распознавать квадратичную функцию по формуле, приводить примеры квадратичных функций из реальной жизни, физики, геометрии.</w:t>
      </w:r>
    </w:p>
    <w:p w14:paraId="2E0B3B3A" w14:textId="4D37EB39"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Числовые последовательности и прогрессии.</w:t>
      </w:r>
    </w:p>
    <w:p w14:paraId="7FEBF42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Распознавать арифметическую и геометрическую прогрессии при разных способах задания.</w:t>
      </w:r>
    </w:p>
    <w:p w14:paraId="1A01DB4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Выполнять вычисления с использованием формул n-го члена арифметической и геометрической прогрессий, суммы первых n членов.</w:t>
      </w:r>
    </w:p>
    <w:p w14:paraId="5445F04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Изображать члены последовательности точками на координатной плоскости.</w:t>
      </w:r>
    </w:p>
    <w:p w14:paraId="1A20E56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5BFD90DA" w14:textId="77777777" w:rsidR="009B74FE" w:rsidRPr="00C064D1" w:rsidRDefault="009B74FE" w:rsidP="00284BDD">
      <w:pPr>
        <w:shd w:val="clear" w:color="auto" w:fill="FFFFFF" w:themeFill="background1"/>
        <w:ind w:firstLine="567"/>
        <w:jc w:val="both"/>
        <w:rPr>
          <w:rFonts w:ascii="Times New Roman" w:eastAsia="Arial" w:hAnsi="Times New Roman" w:cs="Times New Roman"/>
          <w:bCs/>
          <w:color w:val="auto"/>
        </w:rPr>
      </w:pPr>
    </w:p>
    <w:p w14:paraId="7B0DB765" w14:textId="7547BBD3"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sz w:val="28"/>
          <w:szCs w:val="28"/>
        </w:rPr>
      </w:pPr>
      <w:r w:rsidRPr="00C064D1">
        <w:rPr>
          <w:rFonts w:ascii="Times New Roman" w:eastAsia="Arial" w:hAnsi="Times New Roman" w:cs="Times New Roman"/>
          <w:b/>
          <w:bCs/>
          <w:color w:val="auto"/>
          <w:sz w:val="28"/>
          <w:szCs w:val="28"/>
        </w:rPr>
        <w:t>146.6. Федеральная рабочая программа учебного курса «Геометрия» в 7–9 классах (далее соответственно – программа учебного курса «Геометрия», учебный курс).</w:t>
      </w:r>
    </w:p>
    <w:p w14:paraId="58419E1E" w14:textId="5F3D5DB0"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Пояснительная записка.</w:t>
      </w:r>
    </w:p>
    <w:p w14:paraId="685BCB9F" w14:textId="2E6E4A03"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249F9417" w14:textId="6F7A4F2A"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14:paraId="1900FD7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5608802B" w14:textId="7D241802"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1F29C578" w14:textId="436D6DE1"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14:paraId="70C0E668" w14:textId="77777777" w:rsidR="009B74FE" w:rsidRPr="00C064D1" w:rsidRDefault="009B74FE" w:rsidP="00284BDD">
      <w:pPr>
        <w:shd w:val="clear" w:color="auto" w:fill="FFFFFF" w:themeFill="background1"/>
        <w:ind w:firstLine="567"/>
        <w:jc w:val="both"/>
        <w:rPr>
          <w:rFonts w:ascii="Times New Roman" w:eastAsia="Arial" w:hAnsi="Times New Roman" w:cs="Times New Roman"/>
          <w:bCs/>
          <w:color w:val="auto"/>
        </w:rPr>
      </w:pPr>
    </w:p>
    <w:p w14:paraId="208949E3" w14:textId="4171D533"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7 классе.</w:t>
      </w:r>
    </w:p>
    <w:p w14:paraId="4DE4534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B5B54A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Симметричные фигуры. Основные свойства осевой симметрии. Примеры симметрии в окружающем мире.</w:t>
      </w:r>
    </w:p>
    <w:p w14:paraId="09CC968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Основные построения с помощью циркуля и линейки. Треугольник. Высота, медиана, биссектриса, их свойства.</w:t>
      </w:r>
    </w:p>
    <w:p w14:paraId="08B710B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Равнобедренный и равносторонний треугольники. Неравенство треугольника.</w:t>
      </w:r>
    </w:p>
    <w:p w14:paraId="7209BA6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Свойства и признаки равнобедренного треугольника. Признаки равенства треугольников.</w:t>
      </w:r>
    </w:p>
    <w:p w14:paraId="7A413E3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lastRenderedPageBreak/>
        <w:t>Свойства и признаки параллельных прямых. Сумма углов треугольника. Внешние углы треугольника.</w:t>
      </w:r>
    </w:p>
    <w:p w14:paraId="33FD79C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1E36D75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8EFCF9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Геометрическое место точек. Биссектриса угла и серединный перпендикуляр к отрезку как геометрические места точек.</w:t>
      </w:r>
    </w:p>
    <w:p w14:paraId="62FC9DE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40FE8C0" w14:textId="77777777" w:rsidR="009B74FE" w:rsidRPr="00C064D1" w:rsidRDefault="009B74FE" w:rsidP="00284BDD">
      <w:pPr>
        <w:shd w:val="clear" w:color="auto" w:fill="FFFFFF" w:themeFill="background1"/>
        <w:ind w:firstLine="567"/>
        <w:jc w:val="both"/>
        <w:rPr>
          <w:rFonts w:ascii="Times New Roman" w:eastAsia="Arial" w:hAnsi="Times New Roman" w:cs="Times New Roman"/>
          <w:bCs/>
          <w:color w:val="auto"/>
        </w:rPr>
      </w:pPr>
    </w:p>
    <w:p w14:paraId="1042F8B8" w14:textId="53E134FD"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8 классе.</w:t>
      </w:r>
    </w:p>
    <w:p w14:paraId="744C751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4351A2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Метод удвоения медианы. Центральная симметрия. Теорема Фалеса и теорема о пропорциональных отрезках.</w:t>
      </w:r>
    </w:p>
    <w:p w14:paraId="7438E42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Средние линии треугольника и трапеции. Центр масс треугольника.</w:t>
      </w:r>
    </w:p>
    <w:p w14:paraId="4596209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Подобие треугольников, коэффициент подобия. Признаки подобия треугольников. Применение подобия при решении практических задач.</w:t>
      </w:r>
    </w:p>
    <w:p w14:paraId="2B6CE1C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B1D52A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Вычисление площадей треугольников и многоугольников на клетчатой бумаге.</w:t>
      </w:r>
    </w:p>
    <w:p w14:paraId="7EF78FB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Теорема Пифагора. Применение теоремы Пифагора при решении практических задач.</w:t>
      </w:r>
    </w:p>
    <w:p w14:paraId="7A51B6F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BE5579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E47C7EA"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185DC2FA" w14:textId="321F7429"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9 классе.</w:t>
      </w:r>
    </w:p>
    <w:p w14:paraId="600DAE1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Синус, косинус, тангенс углов от 0 до 180°. Основное тригонометрическое тождество. Формулы приведения.</w:t>
      </w:r>
    </w:p>
    <w:p w14:paraId="07DD585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192D83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Преобразование подобия. Подобие соответственных элементов.</w:t>
      </w:r>
    </w:p>
    <w:p w14:paraId="097DDBA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Теорема о произведении отрезков хорд, теоремы о произведении отрезков секущих, теорема о квадрате касательной.</w:t>
      </w:r>
    </w:p>
    <w:p w14:paraId="3C603A1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52A11C1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09C027E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BC7989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Движения плоскости и внутренние симметрии фигур (элементарные представления). Параллельный перенос. Поворот.</w:t>
      </w:r>
    </w:p>
    <w:p w14:paraId="409A5237"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2334CFBD" w14:textId="71075023"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«Геометрия».</w:t>
      </w:r>
    </w:p>
    <w:p w14:paraId="3C125011" w14:textId="7591AF84"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7 классе.</w:t>
      </w:r>
    </w:p>
    <w:p w14:paraId="25965DD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Распознавать изученные геометрические фигуры, определять их взаимное расположение, </w:t>
      </w:r>
      <w:r w:rsidRPr="00C064D1">
        <w:rPr>
          <w:rFonts w:ascii="Times New Roman" w:eastAsia="Arial" w:hAnsi="Times New Roman" w:cs="Times New Roman"/>
          <w:bCs/>
          <w:color w:val="auto"/>
        </w:rPr>
        <w:lastRenderedPageBreak/>
        <w:t>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499D2E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C3C8F54"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Строить чертежи к геометрическим задачам.</w:t>
      </w:r>
    </w:p>
    <w:p w14:paraId="6A53782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1F3687D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логические рассуждения с использованием геометрических теорем.</w:t>
      </w:r>
    </w:p>
    <w:p w14:paraId="0A069BC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3A93C6A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523839C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задачи на клетчатой бумаге.</w:t>
      </w:r>
    </w:p>
    <w:p w14:paraId="520D439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1E799F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D0AF1A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7E5415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109D21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0CCE06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простейшими геометрическими неравенствами, понимать их практический смысл.</w:t>
      </w:r>
    </w:p>
    <w:p w14:paraId="2ECA479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Проводить основные геометрические построения с помощью циркуля и линейки.</w:t>
      </w:r>
    </w:p>
    <w:p w14:paraId="67B21571"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2128E963" w14:textId="28576B63"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8 классе.</w:t>
      </w:r>
    </w:p>
    <w:p w14:paraId="398E2EA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Распознавать основные виды четырёхугольников, их элементы, пользоваться их свойствами при решении геометрических задач.</w:t>
      </w:r>
    </w:p>
    <w:p w14:paraId="1EA1165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свойства точки пересечения медиан треугольника (центра масс) в решении задач.</w:t>
      </w:r>
    </w:p>
    <w:p w14:paraId="24E2AE4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7445C6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признаки подобия треугольников в решении геометрических задач.</w:t>
      </w:r>
    </w:p>
    <w:p w14:paraId="049A361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2B18B85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6E64A1B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59DE27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50502F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понятием описанного четырёхугольника, применять свойства описанного четырёхугольника при решении задач.</w:t>
      </w:r>
    </w:p>
    <w:p w14:paraId="1C4F5F2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Применять полученные знания на практике – строить математические модели для задач </w:t>
      </w:r>
      <w:r w:rsidRPr="00C064D1">
        <w:rPr>
          <w:rFonts w:ascii="Times New Roman" w:eastAsia="Arial" w:hAnsi="Times New Roman" w:cs="Times New Roman"/>
          <w:bCs/>
          <w:color w:val="auto"/>
        </w:rPr>
        <w:lastRenderedPageBreak/>
        <w:t>реальной жизни и проводить соответствующие вычисления с применением подобия и тригонометрии (пользуясь, где необходимо, калькулятором).</w:t>
      </w:r>
    </w:p>
    <w:p w14:paraId="6B76D4F0" w14:textId="48D3EE5A"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056BD395" w14:textId="14A0A94A"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728B2B29"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2C020F18" w14:textId="25669535"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9 классе.</w:t>
      </w:r>
    </w:p>
    <w:p w14:paraId="6609E0D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240358C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2F714E0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28CBB29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990413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теоремами о произведении отрезков хорд, о произведении отрезков секущих, о квадрате касательной.</w:t>
      </w:r>
    </w:p>
    <w:p w14:paraId="1E22074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1A7E597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Пользоваться методом координат на плоскости, применять его в решении геометрических и практических задач.</w:t>
      </w:r>
    </w:p>
    <w:p w14:paraId="7C3B94F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14CF3E1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оси (или центры) симметрии фигур, применять движения плоскости в простейших случаях.</w:t>
      </w:r>
    </w:p>
    <w:p w14:paraId="6D8E018C"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09507E62"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7BDE4819" w14:textId="0ED56B10"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sz w:val="28"/>
          <w:szCs w:val="28"/>
        </w:rPr>
      </w:pPr>
      <w:r w:rsidRPr="00C064D1">
        <w:rPr>
          <w:rFonts w:ascii="Times New Roman" w:eastAsia="Arial" w:hAnsi="Times New Roman" w:cs="Times New Roman"/>
          <w:b/>
          <w:bCs/>
          <w:color w:val="auto"/>
          <w:sz w:val="28"/>
          <w:szCs w:val="28"/>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14:paraId="1980EB2F" w14:textId="41A1F2A5"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Пояснительная записка.</w:t>
      </w:r>
    </w:p>
    <w:p w14:paraId="01CB268C" w14:textId="25D382A4"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69926C6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31547C7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14:paraId="1137A6B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w:t>
      </w:r>
      <w:r w:rsidRPr="00C064D1">
        <w:rPr>
          <w:rFonts w:ascii="Times New Roman" w:eastAsia="Arial" w:hAnsi="Times New Roman" w:cs="Times New Roman"/>
          <w:bCs/>
          <w:color w:val="auto"/>
        </w:rPr>
        <w:lastRenderedPageBreak/>
        <w:t>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1F029664" w14:textId="483129B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415035B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3D2ABBC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2B73720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06EA461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490C2FD" w14:textId="5A631712"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09558CD" w14:textId="62E39008"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1DDC3C79"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1C7C71BD" w14:textId="12073FE1"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7 классе.</w:t>
      </w:r>
    </w:p>
    <w:p w14:paraId="6D241B2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1D32898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36D3ACB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719658D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5F7217E3"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2FDB71A6" w14:textId="61E1F86B"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8 классе.</w:t>
      </w:r>
    </w:p>
    <w:p w14:paraId="10A3A7A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Представление данных в виде таблиц, диаграмм, графиков.</w:t>
      </w:r>
    </w:p>
    <w:p w14:paraId="71645E6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w:t>
      </w:r>
      <w:r w:rsidRPr="00C064D1">
        <w:rPr>
          <w:rFonts w:ascii="Times New Roman" w:eastAsia="Arial" w:hAnsi="Times New Roman" w:cs="Times New Roman"/>
          <w:bCs/>
          <w:color w:val="auto"/>
        </w:rPr>
        <w:lastRenderedPageBreak/>
        <w:t>множеств для описания реальных процессов и явлений, при решении задач.</w:t>
      </w:r>
    </w:p>
    <w:p w14:paraId="32877FD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Измерение рассеивания данных. Дисперсия и стандартное отклонение числовых наборов. Диаграмма рассеивания.</w:t>
      </w:r>
    </w:p>
    <w:p w14:paraId="1340723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2A6B4FC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71E12371"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776AAA9E"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65199A30" w14:textId="08BA5574" w:rsidR="00EF7ACC" w:rsidRPr="00C064D1" w:rsidRDefault="00EF7ACC" w:rsidP="00284BDD">
      <w:pPr>
        <w:shd w:val="clear" w:color="auto" w:fill="FFFFFF" w:themeFill="background1"/>
        <w:ind w:firstLine="567"/>
        <w:jc w:val="both"/>
        <w:rPr>
          <w:rFonts w:ascii="Times New Roman" w:eastAsia="Arial" w:hAnsi="Times New Roman" w:cs="Times New Roman"/>
          <w:b/>
          <w:bCs/>
          <w:color w:val="auto"/>
        </w:rPr>
      </w:pPr>
      <w:r w:rsidRPr="00C064D1">
        <w:rPr>
          <w:rFonts w:ascii="Times New Roman" w:eastAsia="Arial" w:hAnsi="Times New Roman" w:cs="Times New Roman"/>
          <w:b/>
          <w:bCs/>
          <w:color w:val="auto"/>
        </w:rPr>
        <w:t>Содержание обучения в 9 классе.</w:t>
      </w:r>
    </w:p>
    <w:p w14:paraId="223D124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BF23A4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Перестановки и факториал. Сочетания и число сочетаний. Треугольник Паскаля. Решение задач с использованием комбинаторики.</w:t>
      </w:r>
    </w:p>
    <w:p w14:paraId="36B1A60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Геометрическая вероятность. Случайный выбор точки из фигуры на плоскости, из отрезка и из дуги окружности.</w:t>
      </w:r>
    </w:p>
    <w:p w14:paraId="583A5EC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525235FB"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6EDC18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4001D6CE"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5A269F6D" w14:textId="5A3BF4FF"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«Вероятность и статистика».</w:t>
      </w:r>
    </w:p>
    <w:p w14:paraId="16BEFFB4" w14:textId="0BF3CD92"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7 классе.</w:t>
      </w:r>
    </w:p>
    <w:p w14:paraId="38644D78"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7AFCCD75"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Описывать и интерпретировать реальные числовые данные, представленные в таблицах, на диаграммах, графиках.</w:t>
      </w:r>
    </w:p>
    <w:p w14:paraId="4F62EBA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0F8348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34EC768D"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6D03C900" w14:textId="2E52AE10"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8 классе.</w:t>
      </w:r>
    </w:p>
    <w:p w14:paraId="4542FA6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358D8043"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107E565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частоты числовых значений и частоты событий, в том числе по результатам измерений и наблюдений.</w:t>
      </w:r>
    </w:p>
    <w:p w14:paraId="59C2424F"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0C76A539"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графические модели: дерево случайного эксперимента, диаграммы Эйлера, числовая прямая.</w:t>
      </w:r>
    </w:p>
    <w:p w14:paraId="3EAD2AFD"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 xml:space="preserve">Оперировать понятиями: множество, подмножество, выполнять операции над </w:t>
      </w:r>
      <w:r w:rsidRPr="00C064D1">
        <w:rPr>
          <w:rFonts w:ascii="Times New Roman" w:eastAsia="Arial" w:hAnsi="Times New Roman" w:cs="Times New Roman"/>
          <w:bCs/>
          <w:color w:val="auto"/>
        </w:rPr>
        <w:lastRenderedPageBreak/>
        <w:t>множествами: объединение, пересечение, дополнение, перечислять элементы множеств, применять свойства множеств.</w:t>
      </w:r>
    </w:p>
    <w:p w14:paraId="1456F6FE"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2C3F2EAF"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78A38555" w14:textId="77777777" w:rsidR="00CD5FF3" w:rsidRPr="00C064D1" w:rsidRDefault="00CD5FF3" w:rsidP="00284BDD">
      <w:pPr>
        <w:shd w:val="clear" w:color="auto" w:fill="FFFFFF" w:themeFill="background1"/>
        <w:ind w:firstLine="567"/>
        <w:jc w:val="both"/>
        <w:rPr>
          <w:rFonts w:ascii="Times New Roman" w:eastAsia="Arial" w:hAnsi="Times New Roman" w:cs="Times New Roman"/>
          <w:bCs/>
          <w:color w:val="auto"/>
        </w:rPr>
      </w:pPr>
    </w:p>
    <w:p w14:paraId="674E21E6" w14:textId="7B2A32DB" w:rsidR="00EF7ACC" w:rsidRPr="00C064D1" w:rsidRDefault="00EF7ACC" w:rsidP="00284BDD">
      <w:pPr>
        <w:shd w:val="clear" w:color="auto" w:fill="FFFFFF" w:themeFill="background1"/>
        <w:ind w:firstLine="567"/>
        <w:jc w:val="both"/>
        <w:rPr>
          <w:rFonts w:ascii="Times New Roman" w:eastAsia="Arial" w:hAnsi="Times New Roman" w:cs="Times New Roman"/>
          <w:b/>
          <w:bCs/>
          <w:i/>
          <w:color w:val="auto"/>
        </w:rPr>
      </w:pPr>
      <w:r w:rsidRPr="00C064D1">
        <w:rPr>
          <w:rFonts w:ascii="Times New Roman" w:eastAsia="Arial" w:hAnsi="Times New Roman" w:cs="Times New Roman"/>
          <w:b/>
          <w:bCs/>
          <w:i/>
          <w:color w:val="auto"/>
        </w:rPr>
        <w:t>Предметные результаты освоения программы учебного курса к концу обучения в 9 классе.</w:t>
      </w:r>
    </w:p>
    <w:p w14:paraId="3B77542A"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BE4A06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Решать задачи организованным перебором вариантов, а также с использованием комбинаторных правил и методов.</w:t>
      </w:r>
    </w:p>
    <w:p w14:paraId="3CEA84C2"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Использовать описательные характеристики для массивов числовых данных, в том числе средние значения и меры рассеивания.</w:t>
      </w:r>
    </w:p>
    <w:p w14:paraId="0BF3CB5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частоты значений и частоты события, в том числе пользуясь результатами проведённых измерений и наблюдений.</w:t>
      </w:r>
    </w:p>
    <w:p w14:paraId="22CC7950"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1956A817"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Иметь представление о случайной величине и о распределении вероятностей.</w:t>
      </w:r>
    </w:p>
    <w:p w14:paraId="7885D556" w14:textId="77777777" w:rsidR="00EF7ACC" w:rsidRPr="00C064D1" w:rsidRDefault="00EF7ACC" w:rsidP="00284BDD">
      <w:pPr>
        <w:shd w:val="clear" w:color="auto" w:fill="FFFFFF" w:themeFill="background1"/>
        <w:ind w:firstLine="567"/>
        <w:jc w:val="both"/>
        <w:rPr>
          <w:rFonts w:ascii="Times New Roman" w:eastAsia="Arial" w:hAnsi="Times New Roman" w:cs="Times New Roman"/>
          <w:bCs/>
          <w:color w:val="auto"/>
        </w:rPr>
      </w:pPr>
      <w:r w:rsidRPr="00C064D1">
        <w:rPr>
          <w:rFonts w:ascii="Times New Roman" w:eastAsia="Arial" w:hAnsi="Times New Roman" w:cs="Times New Roman"/>
          <w:bCs/>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2B1D0345" w14:textId="02364F1E" w:rsidR="00251461" w:rsidRPr="00C064D1" w:rsidRDefault="00251461" w:rsidP="00284BDD">
      <w:pPr>
        <w:shd w:val="clear" w:color="auto" w:fill="FFFFFF" w:themeFill="background1"/>
        <w:ind w:firstLine="567"/>
        <w:jc w:val="both"/>
        <w:rPr>
          <w:rFonts w:ascii="Times New Roman" w:eastAsia="Times New Roman" w:hAnsi="Times New Roman" w:cs="Times New Roman"/>
          <w:color w:val="auto"/>
        </w:rPr>
      </w:pPr>
      <w:r w:rsidRPr="00C064D1">
        <w:rPr>
          <w:rFonts w:ascii="Times New Roman" w:hAnsi="Times New Roman" w:cs="Times New Roman"/>
          <w:color w:val="auto"/>
        </w:rPr>
        <w:br w:type="page"/>
      </w:r>
    </w:p>
    <w:p w14:paraId="700F1152" w14:textId="5F968B38" w:rsidR="00251461" w:rsidRPr="00C064D1" w:rsidRDefault="00CD5FF3" w:rsidP="00284BDD">
      <w:pPr>
        <w:pStyle w:val="3"/>
        <w:numPr>
          <w:ilvl w:val="2"/>
          <w:numId w:val="4"/>
        </w:numPr>
        <w:shd w:val="clear" w:color="auto" w:fill="FFFFFF" w:themeFill="background1"/>
        <w:tabs>
          <w:tab w:val="left" w:pos="1701"/>
        </w:tabs>
        <w:ind w:left="0" w:firstLine="284"/>
        <w:jc w:val="center"/>
        <w:rPr>
          <w:rFonts w:ascii="Times New Roman" w:hAnsi="Times New Roman" w:cs="Times New Roman"/>
          <w:b/>
          <w:color w:val="auto"/>
          <w:sz w:val="28"/>
          <w:szCs w:val="28"/>
        </w:rPr>
      </w:pPr>
      <w:r w:rsidRPr="00C064D1">
        <w:rPr>
          <w:rFonts w:ascii="Times New Roman" w:hAnsi="Times New Roman" w:cs="Times New Roman"/>
          <w:b/>
          <w:color w:val="auto"/>
          <w:sz w:val="28"/>
          <w:szCs w:val="28"/>
        </w:rPr>
        <w:lastRenderedPageBreak/>
        <w:t>ИНФОРМАТИКА</w:t>
      </w:r>
    </w:p>
    <w:p w14:paraId="2F7EDE30" w14:textId="15062FA4" w:rsidR="00CD5FF3" w:rsidRPr="00C064D1" w:rsidRDefault="00CD5FF3" w:rsidP="00284BDD">
      <w:pPr>
        <w:pStyle w:val="14"/>
        <w:shd w:val="clear" w:color="auto" w:fill="FFFFFF" w:themeFill="background1"/>
        <w:ind w:firstLine="567"/>
        <w:jc w:val="both"/>
        <w:rPr>
          <w:color w:val="auto"/>
          <w:sz w:val="24"/>
          <w:szCs w:val="24"/>
        </w:rPr>
      </w:pPr>
      <w:r w:rsidRPr="00C064D1">
        <w:rPr>
          <w:color w:val="auto"/>
          <w:sz w:val="24"/>
          <w:szCs w:val="24"/>
        </w:rPr>
        <w:t xml:space="preserve">Федеральная рабочая программа по учебному предмету «Информатика» (базовый уровень). </w:t>
      </w:r>
    </w:p>
    <w:p w14:paraId="7AA1E760" w14:textId="02C1BA2D" w:rsidR="00251461" w:rsidRPr="00C064D1" w:rsidRDefault="00CD5FF3" w:rsidP="00284BDD">
      <w:pPr>
        <w:pStyle w:val="14"/>
        <w:shd w:val="clear" w:color="auto" w:fill="FFFFFF" w:themeFill="background1"/>
        <w:spacing w:line="240" w:lineRule="auto"/>
        <w:ind w:firstLine="567"/>
        <w:jc w:val="both"/>
        <w:rPr>
          <w:b/>
          <w:color w:val="auto"/>
          <w:sz w:val="24"/>
          <w:szCs w:val="24"/>
        </w:rPr>
      </w:pPr>
      <w:r w:rsidRPr="00C064D1">
        <w:rPr>
          <w:color w:val="auto"/>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4B893AA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bookmarkStart w:id="17" w:name="bookmark1006"/>
    </w:p>
    <w:p w14:paraId="2E4D0572" w14:textId="356B05C5" w:rsidR="00325702" w:rsidRPr="00C064D1" w:rsidRDefault="00325702" w:rsidP="00284BDD">
      <w:pPr>
        <w:shd w:val="clear" w:color="auto" w:fill="FFFFFF" w:themeFill="background1"/>
        <w:ind w:firstLine="567"/>
        <w:jc w:val="both"/>
        <w:rPr>
          <w:rFonts w:ascii="Times New Roman" w:eastAsia="Calibri" w:hAnsi="Times New Roman" w:cs="Times New Roman"/>
          <w:b/>
          <w:color w:val="auto"/>
          <w:lang w:eastAsia="en-US" w:bidi="ar-SA"/>
        </w:rPr>
      </w:pPr>
      <w:r w:rsidRPr="00C064D1">
        <w:rPr>
          <w:rFonts w:ascii="Times New Roman" w:eastAsia="Calibri" w:hAnsi="Times New Roman" w:cs="Times New Roman"/>
          <w:b/>
          <w:color w:val="auto"/>
          <w:lang w:eastAsia="en-US" w:bidi="ar-SA"/>
        </w:rPr>
        <w:t>Пояснительная записка.</w:t>
      </w:r>
    </w:p>
    <w:p w14:paraId="5BD6A953" w14:textId="67A8B4E1"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52AB6DC" w14:textId="7E90D9E5"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62B5EA5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77ECE6D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Программа по информатике является основой для составления авторских учебных программ, тематического планирования курса учителем.</w:t>
      </w:r>
    </w:p>
    <w:p w14:paraId="565FFBDA" w14:textId="63A54A2B"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Целями изучения информатики на уровне основного общего образования являются: </w:t>
      </w:r>
    </w:p>
    <w:p w14:paraId="3B4DB3E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EFACF3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66EBB92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7C2B275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1E923A4F" w14:textId="1A2C0460"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Информатика в основном общем образовании отражает:</w:t>
      </w:r>
    </w:p>
    <w:p w14:paraId="6AD3B79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7374CA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основные области применения информатики, прежде всего информационные технологии, управление и социальную сферу;</w:t>
      </w:r>
    </w:p>
    <w:p w14:paraId="7F85C92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междисциплинарный характер информатики и информационной деятельности.</w:t>
      </w:r>
    </w:p>
    <w:p w14:paraId="4A841AB1" w14:textId="5366EB15"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w:t>
      </w:r>
      <w:r w:rsidRPr="00C064D1">
        <w:rPr>
          <w:rFonts w:ascii="Times New Roman" w:eastAsia="Calibri" w:hAnsi="Times New Roman" w:cs="Times New Roman"/>
          <w:color w:val="auto"/>
          <w:lang w:eastAsia="en-US" w:bidi="ar-SA"/>
        </w:rPr>
        <w:lastRenderedPageBreak/>
        <w:t>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4900D3A3" w14:textId="6FF7B024"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Основные задачи учебного предмета «Информатика» – сформировать у обучающихся: </w:t>
      </w:r>
    </w:p>
    <w:p w14:paraId="3FC3FE2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5CFA64F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0CFFBA5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базовые знания об информационном моделировании, в том числе о математическом моделировании;</w:t>
      </w:r>
    </w:p>
    <w:p w14:paraId="499D2D7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2DE62A7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умения и навыки составления простых программ по построенному алгоритму на одном из языков программирования высокого уровня;</w:t>
      </w:r>
    </w:p>
    <w:p w14:paraId="71F7D0D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4B1408D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AA34105" w14:textId="176AF78B"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440249C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цифровая грамотность;</w:t>
      </w:r>
    </w:p>
    <w:p w14:paraId="26D49BB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теоретические основы информатики;</w:t>
      </w:r>
    </w:p>
    <w:p w14:paraId="4566F8E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алгоритмы и программирование;</w:t>
      </w:r>
    </w:p>
    <w:p w14:paraId="1A67709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информационные технологии.</w:t>
      </w:r>
    </w:p>
    <w:p w14:paraId="0D570CF4" w14:textId="5EA55899"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14:paraId="55726A3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bookmarkStart w:id="18" w:name="_TOC_250014"/>
      <w:bookmarkEnd w:id="18"/>
    </w:p>
    <w:p w14:paraId="5F9893AD" w14:textId="352EA12E" w:rsidR="00325702" w:rsidRPr="00C064D1" w:rsidRDefault="00325702" w:rsidP="00284BDD">
      <w:pPr>
        <w:shd w:val="clear" w:color="auto" w:fill="FFFFFF" w:themeFill="background1"/>
        <w:ind w:firstLine="567"/>
        <w:jc w:val="both"/>
        <w:rPr>
          <w:rFonts w:ascii="Times New Roman" w:eastAsia="Calibri" w:hAnsi="Times New Roman" w:cs="Times New Roman"/>
          <w:b/>
          <w:color w:val="auto"/>
          <w:lang w:eastAsia="en-US" w:bidi="ar-SA"/>
        </w:rPr>
      </w:pPr>
      <w:r w:rsidRPr="00C064D1">
        <w:rPr>
          <w:rFonts w:ascii="Times New Roman" w:eastAsia="Calibri" w:hAnsi="Times New Roman" w:cs="Times New Roman"/>
          <w:b/>
          <w:color w:val="auto"/>
          <w:lang w:eastAsia="en-US" w:bidi="ar-SA"/>
        </w:rPr>
        <w:t>Содержание обучения в 7 классе.</w:t>
      </w:r>
    </w:p>
    <w:p w14:paraId="7B664609" w14:textId="7E1549A6"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Цифровая грамотность.</w:t>
      </w:r>
    </w:p>
    <w:p w14:paraId="1D99C095" w14:textId="789B1531"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Компьютер – универсальное устройство обработки данных.</w:t>
      </w:r>
    </w:p>
    <w:p w14:paraId="2E7DCA9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2AD251C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99403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4F40C1B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Параллельные вычисления.</w:t>
      </w:r>
    </w:p>
    <w:p w14:paraId="0255480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B807C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Техника безопасности и правила работы на компьютере.</w:t>
      </w:r>
    </w:p>
    <w:p w14:paraId="5B0E7C90" w14:textId="7EE05AB7"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Программы и данные.</w:t>
      </w:r>
    </w:p>
    <w:p w14:paraId="55CD7E0C"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4769751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w:t>
      </w:r>
      <w:r w:rsidRPr="00C064D1">
        <w:rPr>
          <w:rFonts w:ascii="Times New Roman" w:eastAsia="Calibri" w:hAnsi="Times New Roman" w:cs="Times New Roman"/>
          <w:color w:val="auto"/>
          <w:lang w:eastAsia="en-US" w:bidi="ar-SA"/>
        </w:rPr>
        <w:lastRenderedPageBreak/>
        <w:t>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33BEC2C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Компьютерные вирусы и другие вредоносные программы. Программы для защиты от вирусов.</w:t>
      </w:r>
    </w:p>
    <w:p w14:paraId="384460E8" w14:textId="2DD39E54"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Компьютерные сети.</w:t>
      </w:r>
    </w:p>
    <w:p w14:paraId="324678B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5492463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Современные сервисы интернет-коммуникаций.</w:t>
      </w:r>
    </w:p>
    <w:p w14:paraId="0A9DAE1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Сетевой этикет, базовые нормы информационной этики и права при работе в Интернете. Стратегии безопасного поведения в Интернете.</w:t>
      </w:r>
    </w:p>
    <w:p w14:paraId="5E2C5B9B" w14:textId="1E4ED8E3"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Теоретические основы информатики.</w:t>
      </w:r>
    </w:p>
    <w:p w14:paraId="66C32C70" w14:textId="49CD3E7B"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Информация и информационные процессы.</w:t>
      </w:r>
    </w:p>
    <w:p w14:paraId="688CAA7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Информация – одно из основных понятий современной науки.</w:t>
      </w:r>
    </w:p>
    <w:p w14:paraId="77737E2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24BB747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Дискретность данных. Возможность описания непрерывных объектов и процессов с помощью дискретных данных.</w:t>
      </w:r>
    </w:p>
    <w:p w14:paraId="46709C7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Информационные процессы – процессы, связанные с хранением, преобразованием и передачей данных.</w:t>
      </w:r>
    </w:p>
    <w:p w14:paraId="692FCF95" w14:textId="735BDD05"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Представление информации</w:t>
      </w:r>
    </w:p>
    <w:p w14:paraId="6A3B6A1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04628BF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Кодирование символов одного алфавита с помощью кодовых слов в другом алфавите, кодовая таблица, декодирование.</w:t>
      </w:r>
    </w:p>
    <w:p w14:paraId="53A13E4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Двоичный код. Представление данных в компьютере как текстов в двоичном алфавите.</w:t>
      </w:r>
    </w:p>
    <w:p w14:paraId="6BDE192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4278E42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Скорость передачи данных. Единицы скорости передачи данных.</w:t>
      </w:r>
    </w:p>
    <w:p w14:paraId="32D6BD4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7327732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Искажение информации при передаче.</w:t>
      </w:r>
    </w:p>
    <w:p w14:paraId="4B7A7C4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Общее представление о цифровом представлении аудиовизуальных и других непрерывных данных.</w:t>
      </w:r>
    </w:p>
    <w:p w14:paraId="34FDD40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Кодирование цвета. Цветовые модели. Модель RGB. Глубина кодирования. Палитра.</w:t>
      </w:r>
    </w:p>
    <w:p w14:paraId="08BB170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Растровое и векторное представление изображений. Пиксель. Оценка информационного объёма графических данных для растрового изображения.</w:t>
      </w:r>
    </w:p>
    <w:p w14:paraId="0C6E901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Кодирование звука. Разрядность и частота записи. Количество каналов записи.</w:t>
      </w:r>
    </w:p>
    <w:p w14:paraId="089B104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Оценка количественных параметров, связанных с представлением и хранением звуковых файлов.</w:t>
      </w:r>
    </w:p>
    <w:p w14:paraId="3FCB9383" w14:textId="5F77F47F"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Информационные технологии.</w:t>
      </w:r>
    </w:p>
    <w:p w14:paraId="7FE6D2C4" w14:textId="453EC454"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Текстовые документы.</w:t>
      </w:r>
    </w:p>
    <w:p w14:paraId="5530A2A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Текстовые документы и их структурные элементы (страница, абзац, строка, слово, символ).</w:t>
      </w:r>
    </w:p>
    <w:p w14:paraId="45DD182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w:t>
      </w:r>
      <w:r w:rsidRPr="00C064D1">
        <w:rPr>
          <w:rFonts w:ascii="Times New Roman" w:eastAsia="Calibri" w:hAnsi="Times New Roman" w:cs="Times New Roman"/>
          <w:color w:val="auto"/>
          <w:lang w:eastAsia="en-US" w:bidi="ar-SA"/>
        </w:rPr>
        <w:lastRenderedPageBreak/>
        <w:t>форматирование.</w:t>
      </w:r>
    </w:p>
    <w:p w14:paraId="4DF4FD3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Структурирование информации с помощью списков и таблиц. Многоуровневые списки. Добавление таблиц в текстовые документы.</w:t>
      </w:r>
    </w:p>
    <w:p w14:paraId="4AA4024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10F80D9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172E7C14" w14:textId="394A2B38"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Компьютерная графика.</w:t>
      </w:r>
    </w:p>
    <w:p w14:paraId="6D5AC86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Знакомство с графическими редакторами. Растровые рисунки. Использование графических примитивов.</w:t>
      </w:r>
    </w:p>
    <w:p w14:paraId="4EC7200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4823F20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608AF57" w14:textId="395F75E3"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Мультимедийные презентации.</w:t>
      </w:r>
    </w:p>
    <w:p w14:paraId="363B6A4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Подготовка мультимедийных презентаций. Слайд. Добавление на слайд текста и изображений. Работа с несколькими слайдами.</w:t>
      </w:r>
    </w:p>
    <w:p w14:paraId="206A1A0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Добавление на слайд аудиовизуальных данных. Анимация. Гиперссылки.</w:t>
      </w:r>
    </w:p>
    <w:p w14:paraId="3F673085"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p>
    <w:p w14:paraId="2175B419" w14:textId="539D77D7" w:rsidR="00325702" w:rsidRPr="00C064D1" w:rsidRDefault="00325702" w:rsidP="00284BDD">
      <w:pPr>
        <w:shd w:val="clear" w:color="auto" w:fill="FFFFFF" w:themeFill="background1"/>
        <w:ind w:firstLine="567"/>
        <w:jc w:val="both"/>
        <w:rPr>
          <w:rFonts w:ascii="Times New Roman" w:eastAsia="Calibri" w:hAnsi="Times New Roman" w:cs="Times New Roman"/>
          <w:b/>
          <w:color w:val="auto"/>
          <w:lang w:eastAsia="en-US" w:bidi="ar-SA"/>
        </w:rPr>
      </w:pPr>
      <w:r w:rsidRPr="00C064D1">
        <w:rPr>
          <w:rFonts w:ascii="Times New Roman" w:eastAsia="Calibri" w:hAnsi="Times New Roman" w:cs="Times New Roman"/>
          <w:b/>
          <w:color w:val="auto"/>
          <w:lang w:eastAsia="en-US" w:bidi="ar-SA"/>
        </w:rPr>
        <w:t>Содержание обучения в 8 классе.</w:t>
      </w:r>
    </w:p>
    <w:p w14:paraId="3B8ADAFB" w14:textId="0E9A02DE"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Теоретические основы информатики.</w:t>
      </w:r>
    </w:p>
    <w:p w14:paraId="58FF95FD" w14:textId="273210DC"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Системы счисления.</w:t>
      </w:r>
    </w:p>
    <w:p w14:paraId="6029FDB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5F6A05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Римская система счисления.</w:t>
      </w:r>
    </w:p>
    <w:p w14:paraId="2172A53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463906D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Арифметические операции в двоичной системе счисления.</w:t>
      </w:r>
    </w:p>
    <w:p w14:paraId="14C97554" w14:textId="40328913"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Элементы математической логики.</w:t>
      </w:r>
    </w:p>
    <w:p w14:paraId="0FA6C29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0B84526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Логические элементы. Знакомство с логическими основами компьютера.</w:t>
      </w:r>
    </w:p>
    <w:p w14:paraId="6E5B208C" w14:textId="2C6FA925"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Алгоритмы и программирование.</w:t>
      </w:r>
    </w:p>
    <w:p w14:paraId="38FC8BDA" w14:textId="508C4FE5"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Исполнители и алгоритмы. Алгоритмические конструкции.</w:t>
      </w:r>
    </w:p>
    <w:p w14:paraId="4B8E00B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Понятие алгоритма. Исполнители алгоритмов. Алгоритм как план управления исполнителем.</w:t>
      </w:r>
    </w:p>
    <w:p w14:paraId="21BF24A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Свойства алгоритма. Способы записи алгоритма (словесный, в виде блок-схемы, программа).</w:t>
      </w:r>
    </w:p>
    <w:p w14:paraId="3CED29C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71678ED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2CE034D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Конструкция «повторения»: циклы с заданным числом повторений, с условием </w:t>
      </w:r>
      <w:r w:rsidRPr="00C064D1">
        <w:rPr>
          <w:rFonts w:ascii="Times New Roman" w:eastAsia="Calibri" w:hAnsi="Times New Roman" w:cs="Times New Roman"/>
          <w:color w:val="auto"/>
          <w:lang w:eastAsia="en-US" w:bidi="ar-SA"/>
        </w:rPr>
        <w:lastRenderedPageBreak/>
        <w:t>выполнения, с переменной цикла.</w:t>
      </w:r>
    </w:p>
    <w:p w14:paraId="3056CD8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D179634" w14:textId="28548873"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Язык программирования.</w:t>
      </w:r>
    </w:p>
    <w:p w14:paraId="5CE9FA6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Язык программирования (Python, C++, Паскаль, Java, C#, Школьный Алгоритмический Язык).</w:t>
      </w:r>
    </w:p>
    <w:p w14:paraId="1738B73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Система программирования: редактор текста программ, транслятор, отладчик.</w:t>
      </w:r>
    </w:p>
    <w:p w14:paraId="75D85785"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Переменная: тип, имя, значение. Целые, вещественные и символьные переменные.</w:t>
      </w:r>
    </w:p>
    <w:p w14:paraId="07A2742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7E4F49F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42D6943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Диалоговая отладка программ: пошаговое выполнение, просмотр значений величин, отладочный вывод, выбор точки останова.</w:t>
      </w:r>
    </w:p>
    <w:p w14:paraId="3D005D5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5209B34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Цикл с переменной. Алгоритмы проверки делимости одного целого числа на другое, проверки натурального числа на простоту.</w:t>
      </w:r>
    </w:p>
    <w:p w14:paraId="592EF75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79D2C06E" w14:textId="7234C5B2"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Анализ алгоритмов.</w:t>
      </w:r>
    </w:p>
    <w:p w14:paraId="252D2C4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519A0C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p>
    <w:p w14:paraId="5108846C" w14:textId="519C3CC2" w:rsidR="00325702" w:rsidRPr="00C064D1" w:rsidRDefault="00325702" w:rsidP="00284BDD">
      <w:pPr>
        <w:shd w:val="clear" w:color="auto" w:fill="FFFFFF" w:themeFill="background1"/>
        <w:ind w:firstLine="567"/>
        <w:jc w:val="both"/>
        <w:rPr>
          <w:rFonts w:ascii="Times New Roman" w:eastAsia="Calibri" w:hAnsi="Times New Roman" w:cs="Times New Roman"/>
          <w:b/>
          <w:color w:val="auto"/>
          <w:lang w:eastAsia="en-US" w:bidi="ar-SA"/>
        </w:rPr>
      </w:pPr>
      <w:r w:rsidRPr="00C064D1">
        <w:rPr>
          <w:rFonts w:ascii="Times New Roman" w:eastAsia="Calibri" w:hAnsi="Times New Roman" w:cs="Times New Roman"/>
          <w:b/>
          <w:color w:val="auto"/>
          <w:lang w:eastAsia="en-US" w:bidi="ar-SA"/>
        </w:rPr>
        <w:t>Содержание обучения в 9 классе.</w:t>
      </w:r>
    </w:p>
    <w:p w14:paraId="4ECCFAE6" w14:textId="48BD0558"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Цифровая грамотность.</w:t>
      </w:r>
    </w:p>
    <w:p w14:paraId="28C23754" w14:textId="1533C3DA"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Глобальная сеть Интернет и стратегии безопасного поведения в ней.</w:t>
      </w:r>
    </w:p>
    <w:p w14:paraId="3DD148F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20E8EF1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23292A83" w14:textId="5962D8CB"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Работа в информационном пространстве.</w:t>
      </w:r>
    </w:p>
    <w:p w14:paraId="7D509F4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8FC6AA0" w14:textId="16DB02D3"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Теоретические основы информатики.</w:t>
      </w:r>
    </w:p>
    <w:p w14:paraId="26933632" w14:textId="1F144114"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Моделирование как метод познания.</w:t>
      </w:r>
    </w:p>
    <w:p w14:paraId="7892ED3C"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14:paraId="37A4052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Табличные модели. Таблица как представление отношения.</w:t>
      </w:r>
    </w:p>
    <w:p w14:paraId="2A670B8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lastRenderedPageBreak/>
        <w:t>Базы данных. Отбор в таблице строк, удовлетворяющих заданному условию.</w:t>
      </w:r>
    </w:p>
    <w:p w14:paraId="4E3209C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70AD883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502C1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AB7E3C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3BAAA522" w14:textId="40142E29"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Алгоритмы и программирование.</w:t>
      </w:r>
    </w:p>
    <w:p w14:paraId="1C8DE0A5" w14:textId="251D2836"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Разработка алгоритмов и программ.</w:t>
      </w:r>
    </w:p>
    <w:p w14:paraId="09EFE4E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532C0B1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5BB14CA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3BD6E628" w14:textId="44F099A8"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Управление.</w:t>
      </w:r>
    </w:p>
    <w:p w14:paraId="3E48628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9F982C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741AF809" w14:textId="7959BDCC"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Информационные технологии.</w:t>
      </w:r>
    </w:p>
    <w:p w14:paraId="49AA7944" w14:textId="0713162B"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Электронные таблицы.</w:t>
      </w:r>
    </w:p>
    <w:p w14:paraId="2BFAF34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5552DE6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Преобразование формул при копировании. Относительная, абсолютная и смешанная адресация.</w:t>
      </w:r>
    </w:p>
    <w:p w14:paraId="6729F9F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50667010" w14:textId="33A9CAE0"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Информационные технологии в современном обществе.</w:t>
      </w:r>
    </w:p>
    <w:p w14:paraId="04E5E3A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Роль информационных технологий в развитии экономики мира, страны, региона. Открытые образовательные ресурсы.</w:t>
      </w:r>
    </w:p>
    <w:p w14:paraId="025BC00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5EEF40C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bookmarkStart w:id="19" w:name="_TOC_250011"/>
    </w:p>
    <w:p w14:paraId="14E2D37E" w14:textId="720257CD"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lastRenderedPageBreak/>
        <w:t>Планируемые результаты освоения информатики на уровне основного общего образования.</w:t>
      </w:r>
    </w:p>
    <w:p w14:paraId="5CD8416C" w14:textId="5123D658"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bookmarkEnd w:id="19"/>
    <w:p w14:paraId="6F52A300" w14:textId="184FF010"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50441DE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603B0359" w14:textId="77777777" w:rsidR="00325702" w:rsidRPr="00C064D1" w:rsidRDefault="00325702" w:rsidP="00284BDD">
      <w:pPr>
        <w:numPr>
          <w:ilvl w:val="0"/>
          <w:numId w:val="5"/>
        </w:numPr>
        <w:shd w:val="clear" w:color="auto" w:fill="FFFFFF" w:themeFill="background1"/>
        <w:tabs>
          <w:tab w:val="left" w:pos="993"/>
        </w:tabs>
        <w:ind w:left="0"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патриотического воспитания:</w:t>
      </w:r>
    </w:p>
    <w:p w14:paraId="52FC598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360374F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2) духовно-нравственного воспитания:</w:t>
      </w:r>
    </w:p>
    <w:p w14:paraId="3DAB41A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14:paraId="6E01C12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3)</w:t>
      </w:r>
      <w:r w:rsidRPr="00C064D1">
        <w:rPr>
          <w:rFonts w:ascii="Times New Roman" w:eastAsia="Calibri" w:hAnsi="Times New Roman" w:cs="Times New Roman"/>
          <w:color w:val="auto"/>
          <w:lang w:val="en-US" w:eastAsia="en-US" w:bidi="ar-SA"/>
        </w:rPr>
        <w:t> </w:t>
      </w:r>
      <w:r w:rsidRPr="00C064D1">
        <w:rPr>
          <w:rFonts w:ascii="Times New Roman" w:eastAsia="Calibri" w:hAnsi="Times New Roman" w:cs="Times New Roman"/>
          <w:color w:val="auto"/>
          <w:lang w:eastAsia="en-US" w:bidi="ar-SA"/>
        </w:rPr>
        <w:t>гражданского воспитания:</w:t>
      </w:r>
    </w:p>
    <w:p w14:paraId="545B3B0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4AF430D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4) ценностей научного познания:</w:t>
      </w:r>
    </w:p>
    <w:p w14:paraId="1501A16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7A99162C"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5DF4939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CDE5A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17EF6E6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5) формирования культуры здоровья:</w:t>
      </w:r>
    </w:p>
    <w:p w14:paraId="576AB37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3372C9F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6) трудового воспитания:</w:t>
      </w:r>
    </w:p>
    <w:p w14:paraId="55BB19B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05D66D8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E34AB0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7) экологического воспитания:</w:t>
      </w:r>
    </w:p>
    <w:p w14:paraId="15924DB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осознание глобального характера экологических проблем и путей их решения, в том числе </w:t>
      </w:r>
      <w:r w:rsidRPr="00C064D1">
        <w:rPr>
          <w:rFonts w:ascii="Times New Roman" w:eastAsia="Calibri" w:hAnsi="Times New Roman" w:cs="Times New Roman"/>
          <w:color w:val="auto"/>
          <w:lang w:eastAsia="en-US" w:bidi="ar-SA"/>
        </w:rPr>
        <w:lastRenderedPageBreak/>
        <w:t>с учётом возможностей информационных и коммуникационных технологий;</w:t>
      </w:r>
    </w:p>
    <w:p w14:paraId="28BB357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8) адаптации обучающегося к изменяющимся условиям социальной и природной среды:</w:t>
      </w:r>
    </w:p>
    <w:p w14:paraId="30FF494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4CAC3A2F" w14:textId="21C70432"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0640F8CA" w14:textId="318E667F"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Овладение универсальными учебными познавательными действиями:</w:t>
      </w:r>
    </w:p>
    <w:p w14:paraId="05951D7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1) базовые логические действия:</w:t>
      </w:r>
    </w:p>
    <w:p w14:paraId="449783D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03AAB33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умение создавать, применять и преобразовывать знаки и символы, модели и схемы для решения учебных и познавательных задач;</w:t>
      </w:r>
    </w:p>
    <w:p w14:paraId="46AB11F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BDCEC4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2) базовые исследовательские действия:</w:t>
      </w:r>
    </w:p>
    <w:p w14:paraId="556208F5"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CFE87A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оценивать на применимость и достоверность информацию, полученную в ходе исследования;</w:t>
      </w:r>
    </w:p>
    <w:p w14:paraId="3BA7EE8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476CCD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3) работа с информацией:</w:t>
      </w:r>
    </w:p>
    <w:p w14:paraId="4C9C5FF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выявлять дефицит информации, данных, необходимых для решения поставленной задачи;</w:t>
      </w:r>
    </w:p>
    <w:p w14:paraId="261A721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F98347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выбирать, анализировать, систематизировать и интерпретировать информацию различных видов и форм представления;</w:t>
      </w:r>
    </w:p>
    <w:p w14:paraId="6D20F3E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43A7DE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оценивать надёжность информации по критериям, предложенным учителем или сформулированным самостоятельно;</w:t>
      </w:r>
    </w:p>
    <w:p w14:paraId="72FCC06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эффективно запоминать и систематизировать информацию.</w:t>
      </w:r>
    </w:p>
    <w:p w14:paraId="656D7C04" w14:textId="149C7377"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Овладение универсальными учебными коммуникативными действиями:</w:t>
      </w:r>
    </w:p>
    <w:p w14:paraId="343B8E9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1) общение:</w:t>
      </w:r>
    </w:p>
    <w:p w14:paraId="6BD9978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сопоставлять свои суждения с суждениями других участников диалога, обнаруживать различие и сходство позиций;</w:t>
      </w:r>
    </w:p>
    <w:p w14:paraId="15973F75"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публично представлять результаты выполненного опыта (эксперимента, исследования, проекта);</w:t>
      </w:r>
    </w:p>
    <w:p w14:paraId="666A398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42CE71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2) совместная деятельность (сотрудничество):</w:t>
      </w:r>
    </w:p>
    <w:p w14:paraId="19A99C3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1ADBD64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7EB8673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lastRenderedPageBreak/>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35D7C4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474B57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C614BC5" w14:textId="279CB9B4"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Овладение универсальными учебными регулятивными действиями:</w:t>
      </w:r>
    </w:p>
    <w:p w14:paraId="3BA4CCB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1) самоорганизация:</w:t>
      </w:r>
    </w:p>
    <w:p w14:paraId="3C4E3D9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выявлять в жизненных и учебных ситуациях проблемы, требующие решения;</w:t>
      </w:r>
    </w:p>
    <w:p w14:paraId="209E34D5"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ориентироваться в различных подходах к принятию решений (индивидуальное принятие решений, принятие решений в группе);</w:t>
      </w:r>
    </w:p>
    <w:p w14:paraId="705D9AD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209B3D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94556FC"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проводить выбор в условиях противоречивой информации и брать ответственность за решение.</w:t>
      </w:r>
    </w:p>
    <w:p w14:paraId="5426E28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2) самоконтроль (рефлексия):</w:t>
      </w:r>
    </w:p>
    <w:p w14:paraId="72CC4A5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владеть способами самоконтроля, самомотивации и рефлексии;</w:t>
      </w:r>
    </w:p>
    <w:p w14:paraId="224D303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давать оценку ситуации и предлагать план её изменения;</w:t>
      </w:r>
    </w:p>
    <w:p w14:paraId="063F9FC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1E22B9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6CAE97C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вносить коррективы в деятельность на основе новых обстоятельств, изменившихся ситуаций, установленных ошибок, возникших трудностей;</w:t>
      </w:r>
    </w:p>
    <w:p w14:paraId="01013397"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оценивать соответствие результата цели и условиям.</w:t>
      </w:r>
    </w:p>
    <w:p w14:paraId="2624E53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3) эмоциональный интеллект:</w:t>
      </w:r>
    </w:p>
    <w:p w14:paraId="707A8C7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ставить себя на место другого человека, понимать мотивы и намерения другого.</w:t>
      </w:r>
    </w:p>
    <w:p w14:paraId="286C28A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4) принятие себя и других:</w:t>
      </w:r>
    </w:p>
    <w:p w14:paraId="5861834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осознавать невозможность контролировать всё вокруг даже в условиях открытого доступа к любым объёмам информации.</w:t>
      </w:r>
    </w:p>
    <w:p w14:paraId="2FF66CD3" w14:textId="4A99336E"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Предметные результаты освоения программы по информатике на уровне основного общего образования.</w:t>
      </w:r>
    </w:p>
    <w:p w14:paraId="0B16627E" w14:textId="77777777" w:rsidR="00C064D1" w:rsidRPr="00C064D1" w:rsidRDefault="00C064D1" w:rsidP="00284BDD">
      <w:pPr>
        <w:shd w:val="clear" w:color="auto" w:fill="FFFFFF" w:themeFill="background1"/>
        <w:ind w:firstLine="567"/>
        <w:jc w:val="both"/>
        <w:rPr>
          <w:rFonts w:ascii="Times New Roman" w:eastAsia="Calibri" w:hAnsi="Times New Roman" w:cs="Times New Roman"/>
          <w:color w:val="auto"/>
          <w:lang w:eastAsia="en-US" w:bidi="ar-SA"/>
        </w:rPr>
      </w:pPr>
    </w:p>
    <w:p w14:paraId="1BB9A44F" w14:textId="04458672"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К концу обучения в 7 классе у обучающегося будут сформированы умения:</w:t>
      </w:r>
    </w:p>
    <w:p w14:paraId="3BE1336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пояснять на примерах смысл понятий «информация», «информационный процесс», «обработка информации», «хранение информации», «передача информации»;</w:t>
      </w:r>
    </w:p>
    <w:p w14:paraId="497CF16C"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5946864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0199A3D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оценивать и сравнивать размеры текстовых, графических, звуковых файлов и видеофайлов;</w:t>
      </w:r>
    </w:p>
    <w:p w14:paraId="7E3021DC"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приводить примеры современных устройств хранения и передачи информации, сравнивать их количественные характеристики;</w:t>
      </w:r>
    </w:p>
    <w:p w14:paraId="178FE73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выделять основные этапы в истории и понимать тенденции развития компьютеров и программного обеспечения;</w:t>
      </w:r>
    </w:p>
    <w:p w14:paraId="06A501F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w:t>
      </w:r>
      <w:r w:rsidRPr="00C064D1">
        <w:rPr>
          <w:rFonts w:ascii="Times New Roman" w:eastAsia="Calibri" w:hAnsi="Times New Roman" w:cs="Times New Roman"/>
          <w:color w:val="auto"/>
          <w:lang w:eastAsia="en-US" w:bidi="ar-SA"/>
        </w:rPr>
        <w:lastRenderedPageBreak/>
        <w:t>вывода);</w:t>
      </w:r>
    </w:p>
    <w:p w14:paraId="03493F4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соотносить характеристики компьютера с задачами, решаемыми с его помощью;</w:t>
      </w:r>
    </w:p>
    <w:p w14:paraId="2C0DDC9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AD3629F"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0A7B443C"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представлять результаты своей деятельности в виде структурированных иллюстрированных документов, мультимедийных презентаций;</w:t>
      </w:r>
    </w:p>
    <w:p w14:paraId="35F5567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2001D9B6"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понимать структуру адресов веб-ресурсов;</w:t>
      </w:r>
    </w:p>
    <w:p w14:paraId="0209D87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современные сервисы интернет-коммуникаций;</w:t>
      </w:r>
    </w:p>
    <w:p w14:paraId="4EC2DDD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24C493C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применять методы профилактики негативного влияния средств информационных и коммуникационных технологий на здоровье пользователя.</w:t>
      </w:r>
    </w:p>
    <w:p w14:paraId="09267B26" w14:textId="77777777" w:rsidR="00C064D1" w:rsidRPr="00C064D1" w:rsidRDefault="00C064D1" w:rsidP="00284BDD">
      <w:pPr>
        <w:shd w:val="clear" w:color="auto" w:fill="FFFFFF" w:themeFill="background1"/>
        <w:ind w:firstLine="567"/>
        <w:jc w:val="both"/>
        <w:rPr>
          <w:rFonts w:ascii="Times New Roman" w:eastAsia="Calibri" w:hAnsi="Times New Roman" w:cs="Times New Roman"/>
          <w:color w:val="auto"/>
          <w:lang w:eastAsia="en-US" w:bidi="ar-SA"/>
        </w:rPr>
      </w:pPr>
      <w:bookmarkStart w:id="20" w:name="_TOC_250005"/>
      <w:bookmarkEnd w:id="20"/>
    </w:p>
    <w:p w14:paraId="24667657" w14:textId="2B6F6388"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К концу обучения в 8 классе у обучающегося будут сформированы умения:</w:t>
      </w:r>
    </w:p>
    <w:p w14:paraId="09D6A5C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пояснять на примерах различия между позиционными и непозиционными системами счисления;</w:t>
      </w:r>
    </w:p>
    <w:p w14:paraId="0AA353D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D2F7B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раскрывать смысл понятий «высказывание», «логическая операция», «логическое выражение»;</w:t>
      </w:r>
    </w:p>
    <w:p w14:paraId="5676780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19E6AB9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152531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описывать алгоритм решения задачи различными способами, в том числе в виде блок-схемы;</w:t>
      </w:r>
    </w:p>
    <w:p w14:paraId="0E49936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37A7F922"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420D61B9"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при разработке программ логические значения, операции и выражения с ними;</w:t>
      </w:r>
    </w:p>
    <w:p w14:paraId="166ABDEB"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анализировать предложенные алгоритмы, в том числе определять, какие результаты возможны при заданном множестве исходных значений;</w:t>
      </w:r>
    </w:p>
    <w:p w14:paraId="18048D55"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21F671CD" w14:textId="77777777" w:rsidR="00C064D1" w:rsidRPr="00C064D1" w:rsidRDefault="00C064D1" w:rsidP="00284BDD">
      <w:pPr>
        <w:shd w:val="clear" w:color="auto" w:fill="FFFFFF" w:themeFill="background1"/>
        <w:ind w:firstLine="567"/>
        <w:jc w:val="both"/>
        <w:rPr>
          <w:rFonts w:ascii="Times New Roman" w:eastAsia="Calibri" w:hAnsi="Times New Roman" w:cs="Times New Roman"/>
          <w:color w:val="auto"/>
          <w:lang w:eastAsia="en-US" w:bidi="ar-SA"/>
        </w:rPr>
      </w:pPr>
    </w:p>
    <w:p w14:paraId="01AEA8C2" w14:textId="16F3CC6F" w:rsidR="00325702" w:rsidRPr="00C064D1" w:rsidRDefault="00325702" w:rsidP="00284BDD">
      <w:pPr>
        <w:shd w:val="clear" w:color="auto" w:fill="FFFFFF" w:themeFill="background1"/>
        <w:ind w:firstLine="567"/>
        <w:jc w:val="both"/>
        <w:rPr>
          <w:rFonts w:ascii="Times New Roman" w:eastAsia="Calibri" w:hAnsi="Times New Roman" w:cs="Times New Roman"/>
          <w:b/>
          <w:i/>
          <w:color w:val="auto"/>
          <w:lang w:eastAsia="en-US" w:bidi="ar-SA"/>
        </w:rPr>
      </w:pPr>
      <w:r w:rsidRPr="00C064D1">
        <w:rPr>
          <w:rFonts w:ascii="Times New Roman" w:eastAsia="Calibri" w:hAnsi="Times New Roman" w:cs="Times New Roman"/>
          <w:b/>
          <w:i/>
          <w:color w:val="auto"/>
          <w:lang w:eastAsia="en-US" w:bidi="ar-SA"/>
        </w:rPr>
        <w:t>К концу обучения в 9 классе у обучающегося будут сформированы умения:</w:t>
      </w:r>
    </w:p>
    <w:p w14:paraId="248CDAC4"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 xml:space="preserve">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w:t>
      </w:r>
      <w:r w:rsidRPr="00C064D1">
        <w:rPr>
          <w:rFonts w:ascii="Times New Roman" w:eastAsia="Calibri" w:hAnsi="Times New Roman" w:cs="Times New Roman"/>
          <w:color w:val="auto"/>
          <w:lang w:eastAsia="en-US" w:bidi="ar-SA"/>
        </w:rPr>
        <w:lastRenderedPageBreak/>
        <w:t>управления исполнителями, такими как Робот, Черепашка, Чертёжник;</w:t>
      </w:r>
    </w:p>
    <w:p w14:paraId="4AB1653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128437C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755BEC55"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графы и деревья для моделирования систем сетевой и иерархической структуры, находить кратчайший путь в графе;</w:t>
      </w:r>
    </w:p>
    <w:p w14:paraId="6286776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BA0AF38"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3E6EE5A3"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3F6C8671"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электронные таблицы для численного моделирования в простых задачах из разных предметных областей;</w:t>
      </w:r>
    </w:p>
    <w:p w14:paraId="416E69ED"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3E290E0"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65DCAACE"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43509ECA" w14:textId="77777777" w:rsidR="00325702" w:rsidRPr="00C064D1" w:rsidRDefault="00325702" w:rsidP="00284BDD">
      <w:pPr>
        <w:shd w:val="clear" w:color="auto" w:fill="FFFFFF" w:themeFill="background1"/>
        <w:ind w:firstLine="567"/>
        <w:jc w:val="both"/>
        <w:rPr>
          <w:rFonts w:ascii="Times New Roman" w:eastAsia="Calibri" w:hAnsi="Times New Roman" w:cs="Times New Roman"/>
          <w:color w:val="auto"/>
          <w:lang w:eastAsia="en-US" w:bidi="ar-SA"/>
        </w:rPr>
      </w:pPr>
      <w:r w:rsidRPr="00C064D1">
        <w:rPr>
          <w:rFonts w:ascii="Times New Roman" w:eastAsia="Calibri" w:hAnsi="Times New Roman" w:cs="Times New Roman"/>
          <w:color w:val="auto"/>
          <w:lang w:eastAsia="en-US" w:bidi="ar-SA"/>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6667A6B" w14:textId="0B186E6A" w:rsidR="00DC12CB" w:rsidRPr="00C064D1" w:rsidRDefault="00DC12CB" w:rsidP="00284BDD">
      <w:pPr>
        <w:shd w:val="clear" w:color="auto" w:fill="FFFFFF" w:themeFill="background1"/>
        <w:ind w:firstLine="567"/>
        <w:rPr>
          <w:rFonts w:ascii="Times New Roman" w:eastAsia="Arial" w:hAnsi="Times New Roman" w:cs="Times New Roman"/>
          <w:b/>
          <w:bCs/>
          <w:color w:val="auto"/>
        </w:rPr>
      </w:pPr>
      <w:r w:rsidRPr="00C064D1">
        <w:rPr>
          <w:rFonts w:ascii="Times New Roman" w:hAnsi="Times New Roman" w:cs="Times New Roman"/>
          <w:color w:val="auto"/>
        </w:rPr>
        <w:br w:type="page"/>
      </w:r>
    </w:p>
    <w:p w14:paraId="7159B08F" w14:textId="425F99A5" w:rsidR="00DA0B89" w:rsidRPr="006B6226" w:rsidRDefault="006B6226" w:rsidP="00284BDD">
      <w:pPr>
        <w:pStyle w:val="3"/>
        <w:numPr>
          <w:ilvl w:val="2"/>
          <w:numId w:val="4"/>
        </w:numPr>
        <w:shd w:val="clear" w:color="auto" w:fill="FFFFFF" w:themeFill="background1"/>
        <w:tabs>
          <w:tab w:val="left" w:pos="2127"/>
        </w:tabs>
        <w:ind w:left="142" w:firstLine="425"/>
        <w:jc w:val="center"/>
        <w:rPr>
          <w:rFonts w:ascii="Times New Roman" w:hAnsi="Times New Roman" w:cs="Times New Roman"/>
          <w:b/>
          <w:color w:val="auto"/>
          <w:sz w:val="28"/>
          <w:szCs w:val="28"/>
        </w:rPr>
      </w:pPr>
      <w:bookmarkStart w:id="21" w:name="bookmark1010"/>
      <w:bookmarkEnd w:id="17"/>
      <w:r w:rsidRPr="006B6226">
        <w:rPr>
          <w:rFonts w:ascii="Times New Roman" w:hAnsi="Times New Roman" w:cs="Times New Roman"/>
          <w:b/>
          <w:color w:val="auto"/>
          <w:sz w:val="28"/>
          <w:szCs w:val="28"/>
        </w:rPr>
        <w:lastRenderedPageBreak/>
        <w:t>ИСТОРИЯ</w:t>
      </w:r>
    </w:p>
    <w:p w14:paraId="30C8E398" w14:textId="1C726485" w:rsidR="00DA0B89" w:rsidRPr="006B6226" w:rsidRDefault="006B6226" w:rsidP="00284BDD">
      <w:pPr>
        <w:pStyle w:val="Default"/>
        <w:shd w:val="clear" w:color="auto" w:fill="FFFFFF" w:themeFill="background1"/>
        <w:ind w:firstLine="567"/>
        <w:jc w:val="both"/>
        <w:rPr>
          <w:rFonts w:ascii="Times New Roman" w:hAnsi="Times New Roman" w:cs="Times New Roman"/>
          <w:color w:val="auto"/>
        </w:rPr>
      </w:pPr>
      <w:r w:rsidRPr="006B6226">
        <w:rPr>
          <w:rFonts w:ascii="Times New Roman" w:hAnsi="Times New Roman" w:cs="Times New Roman"/>
          <w:color w:val="auto"/>
        </w:rPr>
        <w:t>Федеральная рабочая программа по учебному предмету «История».</w:t>
      </w:r>
    </w:p>
    <w:bookmarkEnd w:id="21"/>
    <w:p w14:paraId="447A9E7A" w14:textId="627F8DC0"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203C6FF3" w14:textId="77777777" w:rsidR="006B6226"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p>
    <w:p w14:paraId="2F1E993F" w14:textId="697DF567" w:rsidR="006B6226" w:rsidRPr="006B6226"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6B6226">
        <w:rPr>
          <w:rFonts w:eastAsia="OfficinaSansBoldITC"/>
          <w:b/>
          <w:bCs/>
          <w:color w:val="auto"/>
          <w:sz w:val="24"/>
          <w:szCs w:val="24"/>
          <w:lang w:bidi="ar-SA"/>
        </w:rPr>
        <w:t>Пояснительная записка.</w:t>
      </w:r>
    </w:p>
    <w:p w14:paraId="43E9C115" w14:textId="40DA8A0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79A10922" w14:textId="48F8D46A"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1E85AA2" w14:textId="23068FB8"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39E9C74D" w14:textId="10581298"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Целью </w:t>
      </w:r>
      <w:r w:rsidRPr="006B6226">
        <w:rPr>
          <w:bCs/>
          <w:color w:val="auto"/>
          <w:sz w:val="24"/>
          <w:szCs w:val="24"/>
          <w:lang w:bidi="ar-SA"/>
        </w:rPr>
        <w:t>школьного</w:t>
      </w:r>
      <w:r w:rsidRPr="006B6226">
        <w:rPr>
          <w:rFonts w:eastAsia="SchoolBookSanPin"/>
          <w:bCs/>
          <w:color w:val="auto"/>
          <w:sz w:val="24"/>
          <w:szCs w:val="24"/>
          <w:lang w:bidi="ar-SA"/>
        </w:rPr>
        <w:t xml:space="preserve"> исторического образования является формирование и развитие личности </w:t>
      </w:r>
      <w:r w:rsidRPr="006B6226">
        <w:rPr>
          <w:bCs/>
          <w:color w:val="auto"/>
          <w:sz w:val="24"/>
          <w:szCs w:val="24"/>
          <w:lang w:bidi="ar-SA"/>
        </w:rPr>
        <w:t>обучающегося</w:t>
      </w:r>
      <w:r w:rsidRPr="006B6226">
        <w:rPr>
          <w:rFonts w:eastAsia="SchoolBookSanPin"/>
          <w:bCs/>
          <w:color w:val="auto"/>
          <w:sz w:val="24"/>
          <w:szCs w:val="24"/>
          <w:lang w:bidi="ar-SA"/>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588FB5A1" w14:textId="39009015"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Задачами изучения истории являются:</w:t>
      </w:r>
    </w:p>
    <w:p w14:paraId="1C37C77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2EC023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31EA81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воспитание </w:t>
      </w:r>
      <w:r w:rsidRPr="006B6226">
        <w:rPr>
          <w:bCs/>
          <w:color w:val="auto"/>
          <w:sz w:val="24"/>
          <w:szCs w:val="24"/>
          <w:lang w:bidi="ar-SA"/>
        </w:rPr>
        <w:t>обучающихся</w:t>
      </w:r>
      <w:r w:rsidRPr="006B6226">
        <w:rPr>
          <w:rFonts w:eastAsia="SchoolBookSanPin"/>
          <w:bCs/>
          <w:color w:val="auto"/>
          <w:sz w:val="24"/>
          <w:szCs w:val="24"/>
          <w:lang w:bidi="ar-SA"/>
        </w:rPr>
        <w:t xml:space="preserve">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A24451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развитие способностей </w:t>
      </w:r>
      <w:r w:rsidRPr="006B6226">
        <w:rPr>
          <w:bCs/>
          <w:color w:val="auto"/>
          <w:sz w:val="24"/>
          <w:szCs w:val="24"/>
          <w:lang w:bidi="ar-SA"/>
        </w:rPr>
        <w:t>обучающихся</w:t>
      </w:r>
      <w:r w:rsidRPr="006B6226">
        <w:rPr>
          <w:rFonts w:eastAsia="SchoolBookSanPin"/>
          <w:bCs/>
          <w:color w:val="auto"/>
          <w:sz w:val="24"/>
          <w:szCs w:val="24"/>
          <w:lang w:bidi="ar-SA"/>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3C7B540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формирование у </w:t>
      </w:r>
      <w:r w:rsidRPr="006B6226">
        <w:rPr>
          <w:bCs/>
          <w:color w:val="auto"/>
          <w:sz w:val="24"/>
          <w:szCs w:val="24"/>
          <w:lang w:bidi="ar-SA"/>
        </w:rPr>
        <w:t xml:space="preserve">обучающихся </w:t>
      </w:r>
      <w:r w:rsidRPr="006B6226">
        <w:rPr>
          <w:rFonts w:eastAsia="SchoolBookSanPin"/>
          <w:bCs/>
          <w:color w:val="auto"/>
          <w:sz w:val="24"/>
          <w:szCs w:val="24"/>
          <w:lang w:bidi="ar-SA"/>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6254689D" w14:textId="76672586"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14:paraId="5B3E2C78" w14:textId="5322A800"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Последовательность изучения тем в рамках программы по истории в пределах одного класса может варьироваться.</w:t>
      </w:r>
    </w:p>
    <w:p w14:paraId="7B3CE4D6" w14:textId="7393F23F" w:rsid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0DC14A75" w14:textId="4B522FD0" w:rsid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2B011914" w14:textId="642BD7ED" w:rsid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010779C4" w14:textId="16D6FF71" w:rsid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51123E1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6A23DF80" w14:textId="77777777" w:rsidR="006B6226" w:rsidRPr="006B6226" w:rsidRDefault="006B6226" w:rsidP="00284BDD">
      <w:pPr>
        <w:pStyle w:val="14"/>
        <w:shd w:val="clear" w:color="auto" w:fill="FFFFFF" w:themeFill="background1"/>
        <w:spacing w:line="240" w:lineRule="auto"/>
        <w:ind w:firstLine="567"/>
        <w:jc w:val="right"/>
        <w:rPr>
          <w:rFonts w:eastAsia="SchoolBookSanPin"/>
          <w:bCs/>
          <w:color w:val="auto"/>
          <w:sz w:val="24"/>
          <w:szCs w:val="24"/>
          <w:lang w:bidi="ar-SA"/>
        </w:rPr>
      </w:pPr>
      <w:r w:rsidRPr="006B6226">
        <w:rPr>
          <w:rFonts w:eastAsia="SchoolBookSanPin"/>
          <w:bCs/>
          <w:color w:val="auto"/>
          <w:sz w:val="24"/>
          <w:szCs w:val="24"/>
          <w:lang w:bidi="ar-SA"/>
        </w:rPr>
        <w:lastRenderedPageBreak/>
        <w:t>Таблица 1</w:t>
      </w:r>
    </w:p>
    <w:p w14:paraId="7D4211C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259F41C8" w14:textId="59B917E1"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Структура и последовательность изучения курсов в рам</w:t>
      </w:r>
      <w:r>
        <w:rPr>
          <w:rFonts w:eastAsia="SchoolBookSanPin"/>
          <w:bCs/>
          <w:color w:val="auto"/>
          <w:sz w:val="24"/>
          <w:szCs w:val="24"/>
          <w:lang w:bidi="ar-SA"/>
        </w:rPr>
        <w:t>ках учебного предмета «История»</w:t>
      </w:r>
    </w:p>
    <w:tbl>
      <w:tblPr>
        <w:tblW w:w="10024" w:type="dxa"/>
        <w:tblInd w:w="112" w:type="dxa"/>
        <w:tblLayout w:type="fixed"/>
        <w:tblCellMar>
          <w:left w:w="113" w:type="dxa"/>
          <w:right w:w="113" w:type="dxa"/>
        </w:tblCellMar>
        <w:tblLook w:val="01E0" w:firstRow="1" w:lastRow="1" w:firstColumn="1" w:lastColumn="1" w:noHBand="0" w:noVBand="0"/>
      </w:tblPr>
      <w:tblGrid>
        <w:gridCol w:w="876"/>
        <w:gridCol w:w="7229"/>
        <w:gridCol w:w="1919"/>
      </w:tblGrid>
      <w:tr w:rsidR="006B6226" w:rsidRPr="006B6226" w14:paraId="21A86107" w14:textId="77777777" w:rsidTr="006B6226">
        <w:trPr>
          <w:trHeight w:val="20"/>
        </w:trPr>
        <w:tc>
          <w:tcPr>
            <w:tcW w:w="876" w:type="dxa"/>
            <w:tcBorders>
              <w:top w:val="single" w:sz="4" w:space="0" w:color="231F20"/>
              <w:left w:val="single" w:sz="4" w:space="0" w:color="231F20"/>
              <w:bottom w:val="single" w:sz="4" w:space="0" w:color="231F20"/>
              <w:right w:val="single" w:sz="4" w:space="0" w:color="231F20"/>
            </w:tcBorders>
            <w:vAlign w:val="center"/>
          </w:tcPr>
          <w:p w14:paraId="69AB5DBC"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Класс</w:t>
            </w:r>
          </w:p>
        </w:tc>
        <w:tc>
          <w:tcPr>
            <w:tcW w:w="7229" w:type="dxa"/>
            <w:tcBorders>
              <w:top w:val="single" w:sz="4" w:space="0" w:color="231F20"/>
              <w:left w:val="single" w:sz="4" w:space="0" w:color="231F20"/>
              <w:bottom w:val="single" w:sz="4" w:space="0" w:color="231F20"/>
              <w:right w:val="single" w:sz="4" w:space="0" w:color="231F20"/>
            </w:tcBorders>
            <w:vAlign w:val="center"/>
          </w:tcPr>
          <w:p w14:paraId="6E37EB75"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Курсы в рамках учебного предмета «История»</w:t>
            </w:r>
          </w:p>
        </w:tc>
        <w:tc>
          <w:tcPr>
            <w:tcW w:w="1919" w:type="dxa"/>
            <w:tcBorders>
              <w:top w:val="single" w:sz="4" w:space="0" w:color="231F20"/>
              <w:left w:val="single" w:sz="4" w:space="0" w:color="231F20"/>
              <w:bottom w:val="single" w:sz="4" w:space="0" w:color="231F20"/>
              <w:right w:val="single" w:sz="4" w:space="0" w:color="231F20"/>
            </w:tcBorders>
            <w:vAlign w:val="center"/>
          </w:tcPr>
          <w:p w14:paraId="7250D280" w14:textId="77777777" w:rsidR="006B6226" w:rsidRPr="006B6226" w:rsidRDefault="006B6226" w:rsidP="00284BDD">
            <w:pPr>
              <w:pStyle w:val="14"/>
              <w:shd w:val="clear" w:color="auto" w:fill="FFFFFF" w:themeFill="background1"/>
              <w:spacing w:line="240" w:lineRule="auto"/>
              <w:ind w:left="30" w:firstLine="0"/>
              <w:jc w:val="both"/>
              <w:rPr>
                <w:rFonts w:eastAsia="SchoolBookSanPin"/>
                <w:bCs/>
                <w:color w:val="auto"/>
                <w:sz w:val="24"/>
                <w:szCs w:val="24"/>
                <w:lang w:bidi="ar-SA"/>
              </w:rPr>
            </w:pPr>
            <w:r w:rsidRPr="006B6226">
              <w:rPr>
                <w:rFonts w:eastAsia="SchoolBookSanPin"/>
                <w:bCs/>
                <w:color w:val="auto"/>
                <w:sz w:val="24"/>
                <w:szCs w:val="24"/>
                <w:lang w:bidi="ar-SA"/>
              </w:rPr>
              <w:t>Примерное количество учебных часов</w:t>
            </w:r>
          </w:p>
        </w:tc>
      </w:tr>
      <w:tr w:rsidR="006B6226" w:rsidRPr="006B6226" w14:paraId="08B1BD41" w14:textId="77777777" w:rsidTr="006B6226">
        <w:trPr>
          <w:trHeight w:val="20"/>
        </w:trPr>
        <w:tc>
          <w:tcPr>
            <w:tcW w:w="876" w:type="dxa"/>
            <w:tcBorders>
              <w:top w:val="single" w:sz="4" w:space="0" w:color="231F20"/>
              <w:left w:val="single" w:sz="4" w:space="0" w:color="231F20"/>
              <w:bottom w:val="single" w:sz="4" w:space="0" w:color="231F20"/>
              <w:right w:val="single" w:sz="4" w:space="0" w:color="231F20"/>
            </w:tcBorders>
          </w:tcPr>
          <w:p w14:paraId="539F0C01"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5</w:t>
            </w:r>
          </w:p>
        </w:tc>
        <w:tc>
          <w:tcPr>
            <w:tcW w:w="7229" w:type="dxa"/>
            <w:tcBorders>
              <w:top w:val="single" w:sz="4" w:space="0" w:color="231F20"/>
              <w:left w:val="single" w:sz="4" w:space="0" w:color="231F20"/>
              <w:bottom w:val="single" w:sz="4" w:space="0" w:color="231F20"/>
              <w:right w:val="single" w:sz="4" w:space="0" w:color="231F20"/>
            </w:tcBorders>
          </w:tcPr>
          <w:p w14:paraId="179C60A0"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Всеобщая история. История Древнего мира</w:t>
            </w:r>
          </w:p>
        </w:tc>
        <w:tc>
          <w:tcPr>
            <w:tcW w:w="1919" w:type="dxa"/>
            <w:tcBorders>
              <w:top w:val="single" w:sz="4" w:space="0" w:color="231F20"/>
              <w:left w:val="single" w:sz="4" w:space="0" w:color="231F20"/>
              <w:bottom w:val="single" w:sz="4" w:space="0" w:color="231F20"/>
              <w:right w:val="single" w:sz="4" w:space="0" w:color="231F20"/>
            </w:tcBorders>
          </w:tcPr>
          <w:p w14:paraId="6533A0EE"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68</w:t>
            </w:r>
          </w:p>
        </w:tc>
      </w:tr>
      <w:tr w:rsidR="006B6226" w:rsidRPr="006B6226" w14:paraId="2CA99733" w14:textId="77777777" w:rsidTr="006B6226">
        <w:trPr>
          <w:trHeight w:val="20"/>
        </w:trPr>
        <w:tc>
          <w:tcPr>
            <w:tcW w:w="876" w:type="dxa"/>
            <w:tcBorders>
              <w:top w:val="single" w:sz="4" w:space="0" w:color="231F20"/>
              <w:left w:val="single" w:sz="4" w:space="0" w:color="231F20"/>
              <w:bottom w:val="single" w:sz="4" w:space="0" w:color="231F20"/>
              <w:right w:val="single" w:sz="4" w:space="0" w:color="231F20"/>
            </w:tcBorders>
          </w:tcPr>
          <w:p w14:paraId="25B62495"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6</w:t>
            </w:r>
          </w:p>
        </w:tc>
        <w:tc>
          <w:tcPr>
            <w:tcW w:w="7229" w:type="dxa"/>
            <w:tcBorders>
              <w:top w:val="single" w:sz="4" w:space="0" w:color="231F20"/>
              <w:left w:val="single" w:sz="4" w:space="0" w:color="231F20"/>
              <w:bottom w:val="single" w:sz="4" w:space="0" w:color="231F20"/>
              <w:right w:val="single" w:sz="4" w:space="0" w:color="231F20"/>
            </w:tcBorders>
          </w:tcPr>
          <w:p w14:paraId="57A623EC"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 xml:space="preserve">Всеобщая история. История Средних веков. </w:t>
            </w:r>
          </w:p>
          <w:p w14:paraId="1BBCECA1"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История России. От Руси к Российскому государству</w:t>
            </w:r>
          </w:p>
        </w:tc>
        <w:tc>
          <w:tcPr>
            <w:tcW w:w="1919" w:type="dxa"/>
            <w:tcBorders>
              <w:top w:val="single" w:sz="4" w:space="0" w:color="231F20"/>
              <w:left w:val="single" w:sz="4" w:space="0" w:color="231F20"/>
              <w:bottom w:val="single" w:sz="4" w:space="0" w:color="231F20"/>
              <w:right w:val="single" w:sz="4" w:space="0" w:color="231F20"/>
            </w:tcBorders>
          </w:tcPr>
          <w:p w14:paraId="39CE9270"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23</w:t>
            </w:r>
          </w:p>
          <w:p w14:paraId="44D4A422"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45</w:t>
            </w:r>
          </w:p>
        </w:tc>
      </w:tr>
      <w:tr w:rsidR="006B6226" w:rsidRPr="006B6226" w14:paraId="42229D4A" w14:textId="77777777" w:rsidTr="006B6226">
        <w:trPr>
          <w:trHeight w:val="20"/>
        </w:trPr>
        <w:tc>
          <w:tcPr>
            <w:tcW w:w="876" w:type="dxa"/>
            <w:tcBorders>
              <w:top w:val="single" w:sz="4" w:space="0" w:color="231F20"/>
              <w:left w:val="single" w:sz="4" w:space="0" w:color="231F20"/>
              <w:bottom w:val="single" w:sz="4" w:space="0" w:color="231F20"/>
              <w:right w:val="single" w:sz="4" w:space="0" w:color="231F20"/>
            </w:tcBorders>
          </w:tcPr>
          <w:p w14:paraId="011A5A1F"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7</w:t>
            </w:r>
          </w:p>
        </w:tc>
        <w:tc>
          <w:tcPr>
            <w:tcW w:w="7229" w:type="dxa"/>
            <w:tcBorders>
              <w:top w:val="single" w:sz="4" w:space="0" w:color="231F20"/>
              <w:left w:val="single" w:sz="4" w:space="0" w:color="231F20"/>
              <w:bottom w:val="single" w:sz="4" w:space="0" w:color="231F20"/>
              <w:right w:val="single" w:sz="4" w:space="0" w:color="231F20"/>
            </w:tcBorders>
          </w:tcPr>
          <w:p w14:paraId="6AFFFB86"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 xml:space="preserve">Всеобщая история. История нового времени. Конец </w:t>
            </w:r>
            <w:r w:rsidRPr="006B6226">
              <w:rPr>
                <w:rFonts w:eastAsia="SchoolBookSanPin"/>
                <w:bCs/>
                <w:color w:val="auto"/>
                <w:sz w:val="24"/>
                <w:szCs w:val="24"/>
                <w:lang w:val="en-US" w:bidi="ar-SA"/>
              </w:rPr>
              <w:t>XV</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w:t>
            </w:r>
          </w:p>
          <w:p w14:paraId="79614095"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 xml:space="preserve">История России. Россия в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от великого княжества к царству</w:t>
            </w:r>
          </w:p>
        </w:tc>
        <w:tc>
          <w:tcPr>
            <w:tcW w:w="1919" w:type="dxa"/>
            <w:tcBorders>
              <w:top w:val="single" w:sz="4" w:space="0" w:color="231F20"/>
              <w:left w:val="single" w:sz="4" w:space="0" w:color="231F20"/>
              <w:bottom w:val="single" w:sz="4" w:space="0" w:color="231F20"/>
              <w:right w:val="single" w:sz="4" w:space="0" w:color="231F20"/>
            </w:tcBorders>
          </w:tcPr>
          <w:p w14:paraId="22F79814"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val="en-US" w:bidi="ar-SA"/>
              </w:rPr>
            </w:pPr>
            <w:r w:rsidRPr="006B6226">
              <w:rPr>
                <w:rFonts w:eastAsia="SchoolBookSanPin"/>
                <w:bCs/>
                <w:color w:val="auto"/>
                <w:sz w:val="24"/>
                <w:szCs w:val="24"/>
                <w:lang w:bidi="ar-SA"/>
              </w:rPr>
              <w:t>2</w:t>
            </w:r>
            <w:r w:rsidRPr="006B6226">
              <w:rPr>
                <w:rFonts w:eastAsia="SchoolBookSanPin"/>
                <w:bCs/>
                <w:color w:val="auto"/>
                <w:sz w:val="24"/>
                <w:szCs w:val="24"/>
                <w:lang w:val="en-US" w:bidi="ar-SA"/>
              </w:rPr>
              <w:t>3</w:t>
            </w:r>
          </w:p>
          <w:p w14:paraId="0F920C2A" w14:textId="77777777" w:rsidR="006B6226" w:rsidRPr="006B6226" w:rsidRDefault="006B6226" w:rsidP="00284BDD">
            <w:pPr>
              <w:pStyle w:val="14"/>
              <w:shd w:val="clear" w:color="auto" w:fill="FFFFFF" w:themeFill="background1"/>
              <w:spacing w:line="240" w:lineRule="auto"/>
              <w:ind w:firstLine="53"/>
              <w:jc w:val="both"/>
              <w:rPr>
                <w:bCs/>
                <w:color w:val="auto"/>
                <w:sz w:val="24"/>
                <w:szCs w:val="24"/>
                <w:lang w:val="en-US" w:bidi="ar-SA"/>
              </w:rPr>
            </w:pPr>
          </w:p>
          <w:p w14:paraId="70E95303"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val="en-US" w:bidi="ar-SA"/>
              </w:rPr>
            </w:pPr>
            <w:r w:rsidRPr="006B6226">
              <w:rPr>
                <w:rFonts w:eastAsia="SchoolBookSanPin"/>
                <w:bCs/>
                <w:color w:val="auto"/>
                <w:sz w:val="24"/>
                <w:szCs w:val="24"/>
                <w:lang w:val="en-US" w:bidi="ar-SA"/>
              </w:rPr>
              <w:t>45</w:t>
            </w:r>
          </w:p>
        </w:tc>
      </w:tr>
      <w:tr w:rsidR="006B6226" w:rsidRPr="006B6226" w14:paraId="41492C11" w14:textId="77777777" w:rsidTr="006B6226">
        <w:trPr>
          <w:trHeight w:val="20"/>
        </w:trPr>
        <w:tc>
          <w:tcPr>
            <w:tcW w:w="876" w:type="dxa"/>
            <w:tcBorders>
              <w:top w:val="single" w:sz="4" w:space="0" w:color="231F20"/>
              <w:left w:val="single" w:sz="4" w:space="0" w:color="231F20"/>
              <w:bottom w:val="single" w:sz="4" w:space="0" w:color="231F20"/>
              <w:right w:val="single" w:sz="4" w:space="0" w:color="231F20"/>
            </w:tcBorders>
          </w:tcPr>
          <w:p w14:paraId="44F8FBD2"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val="en-US" w:bidi="ar-SA"/>
              </w:rPr>
            </w:pPr>
            <w:r w:rsidRPr="006B6226">
              <w:rPr>
                <w:rFonts w:eastAsia="SchoolBookSanPin"/>
                <w:bCs/>
                <w:color w:val="auto"/>
                <w:sz w:val="24"/>
                <w:szCs w:val="24"/>
                <w:lang w:val="en-US" w:bidi="ar-SA"/>
              </w:rPr>
              <w:t>8</w:t>
            </w:r>
          </w:p>
        </w:tc>
        <w:tc>
          <w:tcPr>
            <w:tcW w:w="7229" w:type="dxa"/>
            <w:tcBorders>
              <w:top w:val="single" w:sz="4" w:space="0" w:color="231F20"/>
              <w:left w:val="single" w:sz="4" w:space="0" w:color="231F20"/>
              <w:bottom w:val="single" w:sz="4" w:space="0" w:color="231F20"/>
              <w:right w:val="single" w:sz="4" w:space="0" w:color="231F20"/>
            </w:tcBorders>
          </w:tcPr>
          <w:p w14:paraId="0D49F496" w14:textId="77777777" w:rsid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 xml:space="preserve">Всеобщая история. История нового времени.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История России. </w:t>
            </w:r>
          </w:p>
          <w:p w14:paraId="1EE17C43" w14:textId="14B560A9"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 xml:space="preserve">Россия в конце </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вв.: от царства к империи</w:t>
            </w:r>
          </w:p>
        </w:tc>
        <w:tc>
          <w:tcPr>
            <w:tcW w:w="1919" w:type="dxa"/>
            <w:tcBorders>
              <w:top w:val="single" w:sz="4" w:space="0" w:color="231F20"/>
              <w:left w:val="single" w:sz="4" w:space="0" w:color="231F20"/>
              <w:bottom w:val="single" w:sz="4" w:space="0" w:color="231F20"/>
              <w:right w:val="single" w:sz="4" w:space="0" w:color="231F20"/>
            </w:tcBorders>
          </w:tcPr>
          <w:p w14:paraId="4B68C911"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23</w:t>
            </w:r>
          </w:p>
          <w:p w14:paraId="440426F5" w14:textId="77777777" w:rsid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p>
          <w:p w14:paraId="0DF669E5" w14:textId="6938D304"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45</w:t>
            </w:r>
          </w:p>
        </w:tc>
      </w:tr>
      <w:tr w:rsidR="006B6226" w:rsidRPr="006B6226" w14:paraId="4A420EE3" w14:textId="77777777" w:rsidTr="006B6226">
        <w:trPr>
          <w:trHeight w:val="20"/>
        </w:trPr>
        <w:tc>
          <w:tcPr>
            <w:tcW w:w="876" w:type="dxa"/>
            <w:tcBorders>
              <w:top w:val="single" w:sz="4" w:space="0" w:color="231F20"/>
              <w:left w:val="single" w:sz="4" w:space="0" w:color="231F20"/>
              <w:bottom w:val="single" w:sz="4" w:space="0" w:color="231F20"/>
              <w:right w:val="single" w:sz="4" w:space="0" w:color="231F20"/>
            </w:tcBorders>
          </w:tcPr>
          <w:p w14:paraId="2F2C52A8"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9</w:t>
            </w:r>
          </w:p>
        </w:tc>
        <w:tc>
          <w:tcPr>
            <w:tcW w:w="7229" w:type="dxa"/>
            <w:tcBorders>
              <w:top w:val="single" w:sz="4" w:space="0" w:color="231F20"/>
              <w:left w:val="single" w:sz="4" w:space="0" w:color="231F20"/>
              <w:bottom w:val="single" w:sz="4" w:space="0" w:color="231F20"/>
              <w:right w:val="single" w:sz="4" w:space="0" w:color="231F20"/>
            </w:tcBorders>
          </w:tcPr>
          <w:p w14:paraId="526BBFA3"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 xml:space="preserve">Всеобщая история. История нового времени.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начало ХХ в.</w:t>
            </w:r>
          </w:p>
          <w:p w14:paraId="0AA3AA6F"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 xml:space="preserve">История России. Российская империя в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начале ХХ в.</w:t>
            </w:r>
          </w:p>
        </w:tc>
        <w:tc>
          <w:tcPr>
            <w:tcW w:w="1919" w:type="dxa"/>
            <w:tcBorders>
              <w:top w:val="single" w:sz="4" w:space="0" w:color="231F20"/>
              <w:left w:val="single" w:sz="4" w:space="0" w:color="231F20"/>
              <w:bottom w:val="single" w:sz="4" w:space="0" w:color="231F20"/>
              <w:right w:val="single" w:sz="4" w:space="0" w:color="231F20"/>
            </w:tcBorders>
            <w:vAlign w:val="center"/>
          </w:tcPr>
          <w:p w14:paraId="52B37952" w14:textId="6E574B0F" w:rsidR="006B6226" w:rsidRPr="006B6226" w:rsidRDefault="006B6226" w:rsidP="00284BDD">
            <w:pPr>
              <w:pStyle w:val="14"/>
              <w:shd w:val="clear" w:color="auto" w:fill="FFFFFF" w:themeFill="background1"/>
              <w:spacing w:line="240" w:lineRule="auto"/>
              <w:ind w:firstLine="53"/>
              <w:rPr>
                <w:rFonts w:eastAsia="SchoolBookSanPin"/>
                <w:bCs/>
                <w:color w:val="auto"/>
                <w:sz w:val="24"/>
                <w:szCs w:val="24"/>
                <w:lang w:bidi="ar-SA"/>
              </w:rPr>
            </w:pPr>
            <w:r w:rsidRPr="006B6226">
              <w:rPr>
                <w:rFonts w:eastAsia="SchoolBookSanPin"/>
                <w:bCs/>
                <w:color w:val="auto"/>
                <w:sz w:val="24"/>
                <w:szCs w:val="24"/>
                <w:lang w:bidi="ar-SA"/>
              </w:rPr>
              <w:t>68</w:t>
            </w:r>
          </w:p>
        </w:tc>
      </w:tr>
      <w:tr w:rsidR="006B6226" w:rsidRPr="006B6226" w14:paraId="7725D351" w14:textId="77777777" w:rsidTr="006B6226">
        <w:trPr>
          <w:trHeight w:val="20"/>
        </w:trPr>
        <w:tc>
          <w:tcPr>
            <w:tcW w:w="876" w:type="dxa"/>
            <w:tcBorders>
              <w:top w:val="single" w:sz="4" w:space="0" w:color="231F20"/>
              <w:left w:val="single" w:sz="4" w:space="0" w:color="231F20"/>
              <w:bottom w:val="single" w:sz="4" w:space="0" w:color="231F20"/>
              <w:right w:val="single" w:sz="4" w:space="0" w:color="231F20"/>
            </w:tcBorders>
          </w:tcPr>
          <w:p w14:paraId="6341FAF8"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9</w:t>
            </w:r>
          </w:p>
        </w:tc>
        <w:tc>
          <w:tcPr>
            <w:tcW w:w="7229" w:type="dxa"/>
            <w:tcBorders>
              <w:top w:val="single" w:sz="4" w:space="0" w:color="231F20"/>
              <w:left w:val="single" w:sz="4" w:space="0" w:color="231F20"/>
              <w:bottom w:val="single" w:sz="4" w:space="0" w:color="231F20"/>
              <w:right w:val="single" w:sz="4" w:space="0" w:color="231F20"/>
            </w:tcBorders>
          </w:tcPr>
          <w:p w14:paraId="7545FA7F"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Модуль «Введение в новейшую историю России»</w:t>
            </w:r>
          </w:p>
        </w:tc>
        <w:tc>
          <w:tcPr>
            <w:tcW w:w="1919" w:type="dxa"/>
            <w:tcBorders>
              <w:top w:val="single" w:sz="4" w:space="0" w:color="231F20"/>
              <w:left w:val="single" w:sz="4" w:space="0" w:color="231F20"/>
              <w:bottom w:val="single" w:sz="4" w:space="0" w:color="231F20"/>
              <w:right w:val="single" w:sz="4" w:space="0" w:color="231F20"/>
            </w:tcBorders>
          </w:tcPr>
          <w:p w14:paraId="18A7C463" w14:textId="77777777" w:rsidR="006B6226" w:rsidRPr="006B6226" w:rsidRDefault="006B6226" w:rsidP="00284BDD">
            <w:pPr>
              <w:pStyle w:val="14"/>
              <w:shd w:val="clear" w:color="auto" w:fill="FFFFFF" w:themeFill="background1"/>
              <w:spacing w:line="240" w:lineRule="auto"/>
              <w:ind w:firstLine="53"/>
              <w:jc w:val="both"/>
              <w:rPr>
                <w:rFonts w:eastAsia="SchoolBookSanPin"/>
                <w:bCs/>
                <w:color w:val="auto"/>
                <w:sz w:val="24"/>
                <w:szCs w:val="24"/>
                <w:lang w:bidi="ar-SA"/>
              </w:rPr>
            </w:pPr>
            <w:r w:rsidRPr="006B6226">
              <w:rPr>
                <w:rFonts w:eastAsia="SchoolBookSanPin"/>
                <w:bCs/>
                <w:color w:val="auto"/>
                <w:sz w:val="24"/>
                <w:szCs w:val="24"/>
                <w:lang w:bidi="ar-SA"/>
              </w:rPr>
              <w:t>17</w:t>
            </w:r>
          </w:p>
        </w:tc>
      </w:tr>
    </w:tbl>
    <w:p w14:paraId="0128C3F7" w14:textId="77777777"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13F27FD3" w14:textId="13115D9D" w:rsidR="006B6226" w:rsidRPr="006B6226"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6B6226">
        <w:rPr>
          <w:rFonts w:eastAsia="OfficinaSansBoldITC"/>
          <w:b/>
          <w:bCs/>
          <w:color w:val="auto"/>
          <w:sz w:val="24"/>
          <w:szCs w:val="24"/>
          <w:lang w:bidi="ar-SA"/>
        </w:rPr>
        <w:t>Содержание обучения в 5 классе.</w:t>
      </w:r>
    </w:p>
    <w:p w14:paraId="591E71C2" w14:textId="152ABC90" w:rsidR="006B6226" w:rsidRPr="006B6226"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6B6226">
        <w:rPr>
          <w:rFonts w:eastAsia="OfficinaSansBoldITC"/>
          <w:b/>
          <w:bCs/>
          <w:i/>
          <w:color w:val="auto"/>
          <w:sz w:val="24"/>
          <w:szCs w:val="24"/>
          <w:lang w:bidi="ar-SA"/>
        </w:rPr>
        <w:t xml:space="preserve">История Древнего мира. </w:t>
      </w:r>
    </w:p>
    <w:p w14:paraId="7FFEF5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32F7FE3" w14:textId="0B713624" w:rsidR="006B6226" w:rsidRPr="006B6226"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6B6226">
        <w:rPr>
          <w:rFonts w:eastAsia="OfficinaSansBoldITC"/>
          <w:b/>
          <w:bCs/>
          <w:i/>
          <w:color w:val="auto"/>
          <w:sz w:val="24"/>
          <w:szCs w:val="24"/>
          <w:lang w:bidi="ar-SA"/>
        </w:rPr>
        <w:t xml:space="preserve">Первобытность. </w:t>
      </w:r>
    </w:p>
    <w:p w14:paraId="004A224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3711A62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B2108E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Разложение первобытнообщинных отношений. На пороге цивилизации.</w:t>
      </w:r>
    </w:p>
    <w:p w14:paraId="7D5E839D" w14:textId="0D5931DC" w:rsidR="006B6226" w:rsidRPr="006B6226"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6B6226">
        <w:rPr>
          <w:rFonts w:eastAsia="OfficinaSansBoldITC"/>
          <w:b/>
          <w:bCs/>
          <w:i/>
          <w:color w:val="auto"/>
          <w:sz w:val="24"/>
          <w:szCs w:val="24"/>
          <w:lang w:bidi="ar-SA"/>
        </w:rPr>
        <w:t xml:space="preserve">Древний мир. </w:t>
      </w:r>
    </w:p>
    <w:p w14:paraId="2DEC231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Понятие и хронологические рамки истории Древнего мира. Карта Древнего мира.</w:t>
      </w:r>
    </w:p>
    <w:p w14:paraId="570BB36D" w14:textId="7BC6369F" w:rsidR="006B6226" w:rsidRPr="006B6226"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6B6226">
        <w:rPr>
          <w:rFonts w:eastAsia="OfficinaSansBoldITC"/>
          <w:b/>
          <w:bCs/>
          <w:i/>
          <w:color w:val="auto"/>
          <w:sz w:val="24"/>
          <w:szCs w:val="24"/>
          <w:lang w:bidi="ar-SA"/>
        </w:rPr>
        <w:t xml:space="preserve">Древний Восток. </w:t>
      </w:r>
    </w:p>
    <w:p w14:paraId="76EF36A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Понятие «Древний Восток». Карта древневосточного мира.</w:t>
      </w:r>
    </w:p>
    <w:p w14:paraId="5210D7F8" w14:textId="7C3C5D3A" w:rsidR="006B6226" w:rsidRPr="006B6226"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6B6226">
        <w:rPr>
          <w:rFonts w:eastAsia="OfficinaSansBoldITC"/>
          <w:b/>
          <w:bCs/>
          <w:i/>
          <w:color w:val="auto"/>
          <w:sz w:val="24"/>
          <w:szCs w:val="24"/>
          <w:lang w:bidi="ar-SA"/>
        </w:rPr>
        <w:t xml:space="preserve">Древний Египет. </w:t>
      </w:r>
    </w:p>
    <w:p w14:paraId="6B3A388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3989C4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Отношения Египта с соседними народами. Египетское войско. Завоевательные походы фараонов; Тутмос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xml:space="preserve">. Могущество Египта при Рамсесе </w:t>
      </w:r>
      <w:r w:rsidRPr="006B6226">
        <w:rPr>
          <w:rFonts w:eastAsia="SchoolBookSanPin"/>
          <w:bCs/>
          <w:color w:val="auto"/>
          <w:sz w:val="24"/>
          <w:szCs w:val="24"/>
          <w:lang w:val="en-US" w:bidi="ar-SA"/>
        </w:rPr>
        <w:t>II</w:t>
      </w:r>
      <w:r w:rsidRPr="006B6226">
        <w:rPr>
          <w:rFonts w:eastAsia="SchoolBookSanPin"/>
          <w:bCs/>
          <w:color w:val="auto"/>
          <w:sz w:val="24"/>
          <w:szCs w:val="24"/>
          <w:lang w:bidi="ar-SA"/>
        </w:rPr>
        <w:t>.</w:t>
      </w:r>
    </w:p>
    <w:p w14:paraId="00AFC02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716AB39D" w14:textId="7E0CD68F" w:rsidR="006B6226" w:rsidRPr="006B6226"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6B6226">
        <w:rPr>
          <w:rFonts w:eastAsia="OfficinaSansBoldITC"/>
          <w:b/>
          <w:bCs/>
          <w:i/>
          <w:color w:val="auto"/>
          <w:sz w:val="24"/>
          <w:szCs w:val="24"/>
          <w:lang w:bidi="ar-SA"/>
        </w:rPr>
        <w:t xml:space="preserve">Древние цивилизации Месопотамии. </w:t>
      </w:r>
    </w:p>
    <w:p w14:paraId="2579710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3EF189E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Древний Вавилон. Царь Хаммурапи и его законы.</w:t>
      </w:r>
    </w:p>
    <w:p w14:paraId="53437E5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Ассирия. Завоевания ассирийцев. Создание сильной державы. Культурные сокровища Ниневии. Гибель империи.</w:t>
      </w:r>
    </w:p>
    <w:p w14:paraId="5F5398C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Усиление Нововавилонского царства. Легендарные памятники города Вавилона.</w:t>
      </w:r>
    </w:p>
    <w:p w14:paraId="25186F05" w14:textId="5D807FF9" w:rsidR="006B6226" w:rsidRPr="006B6226"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6B6226">
        <w:rPr>
          <w:rFonts w:eastAsia="OfficinaSansBoldITC"/>
          <w:b/>
          <w:bCs/>
          <w:i/>
          <w:color w:val="auto"/>
          <w:sz w:val="24"/>
          <w:szCs w:val="24"/>
          <w:lang w:bidi="ar-SA"/>
        </w:rPr>
        <w:lastRenderedPageBreak/>
        <w:t xml:space="preserve">Восточное Средиземноморье в древности. </w:t>
      </w:r>
    </w:p>
    <w:p w14:paraId="3567E82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6E424276" w14:textId="1B5DEBC8" w:rsidR="006B6226" w:rsidRPr="006B6226"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6B6226">
        <w:rPr>
          <w:rFonts w:eastAsia="OfficinaSansBoldITC"/>
          <w:b/>
          <w:bCs/>
          <w:i/>
          <w:color w:val="auto"/>
          <w:sz w:val="24"/>
          <w:szCs w:val="24"/>
          <w:lang w:bidi="ar-SA"/>
        </w:rPr>
        <w:t xml:space="preserve">Персидская держава. </w:t>
      </w:r>
    </w:p>
    <w:p w14:paraId="7EFC935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Завоевания персов. Государство Ахеменидов. Великие цари: Кир </w:t>
      </w:r>
      <w:r w:rsidRPr="006B6226">
        <w:rPr>
          <w:rFonts w:eastAsia="SchoolBookSanPin"/>
          <w:bCs/>
          <w:color w:val="auto"/>
          <w:sz w:val="24"/>
          <w:szCs w:val="24"/>
          <w:lang w:val="en-US" w:bidi="ar-SA"/>
        </w:rPr>
        <w:t>II</w:t>
      </w:r>
      <w:r w:rsidRPr="006B6226">
        <w:rPr>
          <w:rFonts w:eastAsia="SchoolBookSanPin"/>
          <w:bCs/>
          <w:color w:val="auto"/>
          <w:sz w:val="24"/>
          <w:szCs w:val="24"/>
          <w:lang w:bidi="ar-SA"/>
        </w:rPr>
        <w:t xml:space="preserve"> Великий, Дарий </w:t>
      </w:r>
      <w:r w:rsidRPr="006B6226">
        <w:rPr>
          <w:rFonts w:eastAsia="SchoolBookSanPin"/>
          <w:bCs/>
          <w:color w:val="auto"/>
          <w:sz w:val="24"/>
          <w:szCs w:val="24"/>
          <w:lang w:val="en-US" w:bidi="ar-SA"/>
        </w:rPr>
        <w:t>I</w:t>
      </w:r>
      <w:r w:rsidRPr="006B6226">
        <w:rPr>
          <w:rFonts w:eastAsia="SchoolBookSanPin"/>
          <w:bCs/>
          <w:color w:val="auto"/>
          <w:sz w:val="24"/>
          <w:szCs w:val="24"/>
          <w:lang w:bidi="ar-SA"/>
        </w:rPr>
        <w:t>. Расширение территории державы. Государственное устройство. Центр и сатрапии, управление империей. Религия персов.</w:t>
      </w:r>
    </w:p>
    <w:p w14:paraId="3AAD4ECA" w14:textId="2C1280B6" w:rsidR="006B6226" w:rsidRPr="006B6226"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6B6226">
        <w:rPr>
          <w:rFonts w:eastAsia="OfficinaSansBoldITC"/>
          <w:b/>
          <w:bCs/>
          <w:i/>
          <w:color w:val="auto"/>
          <w:sz w:val="24"/>
          <w:szCs w:val="24"/>
          <w:lang w:bidi="ar-SA"/>
        </w:rPr>
        <w:t xml:space="preserve">Древняя Индия. </w:t>
      </w:r>
    </w:p>
    <w:p w14:paraId="25B481A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8DF07EA" w14:textId="6F428310" w:rsidR="006B6226" w:rsidRPr="006B6226"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6B6226">
        <w:rPr>
          <w:rFonts w:eastAsia="OfficinaSansBoldITC"/>
          <w:b/>
          <w:bCs/>
          <w:i/>
          <w:color w:val="auto"/>
          <w:sz w:val="24"/>
          <w:szCs w:val="24"/>
          <w:lang w:bidi="ar-SA"/>
        </w:rPr>
        <w:t xml:space="preserve">Древний Китай. </w:t>
      </w:r>
    </w:p>
    <w:p w14:paraId="3F3F557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7BBF0F5F" w14:textId="7C2CE5CD" w:rsidR="006B6226" w:rsidRPr="00CF0E9A"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F0E9A">
        <w:rPr>
          <w:rFonts w:eastAsia="OfficinaSansBoldITC"/>
          <w:b/>
          <w:bCs/>
          <w:i/>
          <w:color w:val="auto"/>
          <w:sz w:val="24"/>
          <w:szCs w:val="24"/>
          <w:lang w:bidi="ar-SA"/>
        </w:rPr>
        <w:t xml:space="preserve">Древняя Греция. Эллинизм. </w:t>
      </w:r>
    </w:p>
    <w:p w14:paraId="6BBD987C" w14:textId="085E45EF" w:rsidR="006B6226" w:rsidRPr="00CF0E9A"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F0E9A">
        <w:rPr>
          <w:rFonts w:eastAsia="OfficinaSansBoldITC"/>
          <w:b/>
          <w:bCs/>
          <w:i/>
          <w:color w:val="auto"/>
          <w:sz w:val="24"/>
          <w:szCs w:val="24"/>
          <w:lang w:bidi="ar-SA"/>
        </w:rPr>
        <w:t xml:space="preserve">Древнейшая Греция. </w:t>
      </w:r>
    </w:p>
    <w:p w14:paraId="638FB95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1BC54466" w14:textId="172D2819" w:rsidR="006B6226" w:rsidRPr="00A8125E" w:rsidRDefault="006B6226" w:rsidP="00284BDD">
      <w:pPr>
        <w:pStyle w:val="14"/>
        <w:shd w:val="clear" w:color="auto" w:fill="FFFFFF" w:themeFill="background1"/>
        <w:spacing w:line="240" w:lineRule="auto"/>
        <w:ind w:firstLine="567"/>
        <w:jc w:val="both"/>
        <w:rPr>
          <w:rFonts w:eastAsia="OfficinaSansBookITC"/>
          <w:b/>
          <w:bCs/>
          <w:color w:val="auto"/>
          <w:sz w:val="24"/>
          <w:szCs w:val="24"/>
          <w:lang w:bidi="ar-SA"/>
        </w:rPr>
      </w:pPr>
      <w:r w:rsidRPr="00A8125E">
        <w:rPr>
          <w:rFonts w:eastAsia="OfficinaSansBoldITC"/>
          <w:b/>
          <w:bCs/>
          <w:color w:val="auto"/>
          <w:sz w:val="24"/>
          <w:szCs w:val="24"/>
          <w:lang w:bidi="ar-SA"/>
        </w:rPr>
        <w:t xml:space="preserve">Греческие полисы. </w:t>
      </w:r>
    </w:p>
    <w:p w14:paraId="79DDCD1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4D1151C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2C7C281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321A2B6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30FF1735" w14:textId="2C65148C" w:rsidR="006B6226" w:rsidRPr="00A8125E"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A8125E">
        <w:rPr>
          <w:rFonts w:eastAsia="OfficinaSansBoldITC"/>
          <w:b/>
          <w:bCs/>
          <w:color w:val="auto"/>
          <w:sz w:val="24"/>
          <w:szCs w:val="24"/>
          <w:lang w:bidi="ar-SA"/>
        </w:rPr>
        <w:t xml:space="preserve">Культура Древней Греции. </w:t>
      </w:r>
    </w:p>
    <w:p w14:paraId="452A267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7D1297BE" w14:textId="5D727A17" w:rsidR="006B6226" w:rsidRPr="00A8125E"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A8125E">
        <w:rPr>
          <w:rFonts w:eastAsia="OfficinaSansBoldITC"/>
          <w:b/>
          <w:bCs/>
          <w:color w:val="auto"/>
          <w:sz w:val="24"/>
          <w:szCs w:val="24"/>
          <w:lang w:bidi="ar-SA"/>
        </w:rPr>
        <w:t xml:space="preserve">Македонские завоевания. Эллинизм. </w:t>
      </w:r>
    </w:p>
    <w:p w14:paraId="4D543F2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Возвышение Македонии. Политика Филиппа </w:t>
      </w:r>
      <w:r w:rsidRPr="006B6226">
        <w:rPr>
          <w:rFonts w:eastAsia="SchoolBookSanPin"/>
          <w:bCs/>
          <w:color w:val="auto"/>
          <w:sz w:val="24"/>
          <w:szCs w:val="24"/>
          <w:lang w:val="en-US" w:bidi="ar-SA"/>
        </w:rPr>
        <w:t>II</w:t>
      </w:r>
      <w:r w:rsidRPr="006B6226">
        <w:rPr>
          <w:rFonts w:eastAsia="SchoolBookSanPin"/>
          <w:bCs/>
          <w:color w:val="auto"/>
          <w:sz w:val="24"/>
          <w:szCs w:val="24"/>
          <w:lang w:bidi="ar-SA"/>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4084B3C" w14:textId="0740D551" w:rsidR="006B6226" w:rsidRPr="00A8125E"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A8125E">
        <w:rPr>
          <w:rFonts w:eastAsia="OfficinaSansBoldITC"/>
          <w:b/>
          <w:bCs/>
          <w:color w:val="auto"/>
          <w:sz w:val="24"/>
          <w:szCs w:val="24"/>
          <w:lang w:bidi="ar-SA"/>
        </w:rPr>
        <w:t xml:space="preserve">Древний Рим. </w:t>
      </w:r>
    </w:p>
    <w:p w14:paraId="3D3B04E1" w14:textId="55606283"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A8125E">
        <w:rPr>
          <w:rFonts w:eastAsia="OfficinaSansBoldITC"/>
          <w:b/>
          <w:bCs/>
          <w:color w:val="auto"/>
          <w:sz w:val="24"/>
          <w:szCs w:val="24"/>
          <w:lang w:bidi="ar-SA"/>
        </w:rPr>
        <w:t xml:space="preserve">Возникновение Римского государства. </w:t>
      </w:r>
    </w:p>
    <w:p w14:paraId="1C36FB8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w:t>
      </w:r>
      <w:r w:rsidRPr="006B6226">
        <w:rPr>
          <w:rFonts w:eastAsia="SchoolBookSanPin"/>
          <w:bCs/>
          <w:color w:val="auto"/>
          <w:sz w:val="24"/>
          <w:szCs w:val="24"/>
          <w:lang w:bidi="ar-SA"/>
        </w:rPr>
        <w:lastRenderedPageBreak/>
        <w:t>римлян. Боги. Жрецы. Завоевание Римом Италии.</w:t>
      </w:r>
    </w:p>
    <w:p w14:paraId="045CA1C5" w14:textId="1A762F1C"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Римские завоевания в Средиземноморье. </w:t>
      </w:r>
    </w:p>
    <w:p w14:paraId="70B6C4B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2EA5FC52" w14:textId="1CD1A30A"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Поздняя Римская республика. Гражданские войны. </w:t>
      </w:r>
    </w:p>
    <w:p w14:paraId="30CDAD3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D7B894C" w14:textId="59C74179"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Расцвет и падение Римской империи. </w:t>
      </w:r>
    </w:p>
    <w:p w14:paraId="674F12C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6B6226">
        <w:rPr>
          <w:rFonts w:eastAsia="SchoolBookSanPin"/>
          <w:bCs/>
          <w:color w:val="auto"/>
          <w:sz w:val="24"/>
          <w:szCs w:val="24"/>
          <w:lang w:val="en-US" w:bidi="ar-SA"/>
        </w:rPr>
        <w:t>I</w:t>
      </w:r>
      <w:r w:rsidRPr="006B6226">
        <w:rPr>
          <w:rFonts w:eastAsia="SchoolBookSanPin"/>
          <w:bCs/>
          <w:color w:val="auto"/>
          <w:sz w:val="24"/>
          <w:szCs w:val="24"/>
          <w:lang w:bidi="ar-SA"/>
        </w:rPr>
        <w:t>, перенос столицы в Константинополь. Разделение Римской империи на Западную и Восточную части.</w:t>
      </w:r>
    </w:p>
    <w:p w14:paraId="5F906B4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Начало Великого переселения народов. Рим и варвары. Падение Западной Римской империи.</w:t>
      </w:r>
    </w:p>
    <w:p w14:paraId="426F8C55" w14:textId="6BAAACE7"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Культура Древнего Рима. </w:t>
      </w:r>
    </w:p>
    <w:p w14:paraId="4C676C0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36A8FA07" w14:textId="7090F5E8" w:rsidR="006B6226" w:rsidRPr="00A8125E"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A8125E">
        <w:rPr>
          <w:rFonts w:eastAsia="SchoolBookSanPin"/>
          <w:b/>
          <w:bCs/>
          <w:i/>
          <w:color w:val="auto"/>
          <w:sz w:val="24"/>
          <w:szCs w:val="24"/>
          <w:lang w:bidi="ar-SA"/>
        </w:rPr>
        <w:t xml:space="preserve">Обобщение. </w:t>
      </w:r>
    </w:p>
    <w:p w14:paraId="0B8CA71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Историческое и культурное наследие цивилизаций Древнего мира.</w:t>
      </w:r>
    </w:p>
    <w:p w14:paraId="433A83B1" w14:textId="77777777" w:rsidR="00A8125E" w:rsidRDefault="00A8125E" w:rsidP="00284BDD">
      <w:pPr>
        <w:pStyle w:val="14"/>
        <w:shd w:val="clear" w:color="auto" w:fill="FFFFFF" w:themeFill="background1"/>
        <w:spacing w:line="240" w:lineRule="auto"/>
        <w:ind w:firstLine="567"/>
        <w:jc w:val="both"/>
        <w:rPr>
          <w:bCs/>
          <w:color w:val="auto"/>
          <w:sz w:val="24"/>
          <w:szCs w:val="24"/>
          <w:lang w:bidi="ar-SA"/>
        </w:rPr>
      </w:pPr>
    </w:p>
    <w:p w14:paraId="2DF25726" w14:textId="00E6AEF0" w:rsidR="006B6226" w:rsidRPr="00A8125E"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A8125E">
        <w:rPr>
          <w:rFonts w:eastAsia="OfficinaSansBoldITC"/>
          <w:b/>
          <w:bCs/>
          <w:color w:val="auto"/>
          <w:sz w:val="24"/>
          <w:szCs w:val="24"/>
          <w:lang w:bidi="ar-SA"/>
        </w:rPr>
        <w:t>Содержание обучения в 6 классе.</w:t>
      </w:r>
    </w:p>
    <w:p w14:paraId="45061F13" w14:textId="4B9F225A"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Всеобщая история. История Средних веков. </w:t>
      </w:r>
    </w:p>
    <w:p w14:paraId="16E306AE" w14:textId="478663F9" w:rsidR="006B6226" w:rsidRPr="00A8125E"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A8125E">
        <w:rPr>
          <w:rFonts w:eastAsia="SchoolBookSanPin"/>
          <w:b/>
          <w:bCs/>
          <w:i/>
          <w:color w:val="auto"/>
          <w:sz w:val="24"/>
          <w:szCs w:val="24"/>
          <w:lang w:bidi="ar-SA"/>
        </w:rPr>
        <w:t xml:space="preserve">Введение. </w:t>
      </w:r>
    </w:p>
    <w:p w14:paraId="1E83EE7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Средние века: понятие, хронологические рамки и периодизация Средневековья.</w:t>
      </w:r>
    </w:p>
    <w:p w14:paraId="46604058" w14:textId="2FBEE96E"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Народы Европы в раннее Средневековье. </w:t>
      </w:r>
    </w:p>
    <w:p w14:paraId="7591462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13C823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Франкское государство в </w:t>
      </w:r>
      <w:r w:rsidRPr="006B6226">
        <w:rPr>
          <w:rFonts w:eastAsia="SchoolBookSanPin"/>
          <w:bCs/>
          <w:color w:val="auto"/>
          <w:sz w:val="24"/>
          <w:szCs w:val="24"/>
          <w:lang w:val="en-US" w:bidi="ar-SA"/>
        </w:rPr>
        <w:t>VIII</w:t>
      </w:r>
      <w:r w:rsidRPr="006B6226">
        <w:rPr>
          <w:rFonts w:eastAsia="SchoolBookSanPin"/>
          <w:bCs/>
          <w:color w:val="auto"/>
          <w:sz w:val="24"/>
          <w:szCs w:val="24"/>
          <w:lang w:bidi="ar-SA"/>
        </w:rPr>
        <w:t>‒</w:t>
      </w:r>
      <w:r w:rsidRPr="006B6226">
        <w:rPr>
          <w:rFonts w:eastAsia="SchoolBookSanPin"/>
          <w:bCs/>
          <w:color w:val="auto"/>
          <w:sz w:val="24"/>
          <w:szCs w:val="24"/>
          <w:lang w:val="en-US" w:bidi="ar-SA"/>
        </w:rPr>
        <w:t>IX</w:t>
      </w:r>
      <w:r w:rsidRPr="006B6226">
        <w:rPr>
          <w:rFonts w:eastAsia="SchoolBookSanPin"/>
          <w:bCs/>
          <w:color w:val="auto"/>
          <w:sz w:val="24"/>
          <w:szCs w:val="24"/>
          <w:lang w:bidi="ar-SA"/>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695C0ED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0BB1EA95" w14:textId="04027803"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Византийская империя в </w:t>
      </w:r>
      <w:r w:rsidRPr="00A8125E">
        <w:rPr>
          <w:rFonts w:eastAsia="OfficinaSansBoldITC"/>
          <w:b/>
          <w:bCs/>
          <w:i/>
          <w:color w:val="auto"/>
          <w:sz w:val="24"/>
          <w:szCs w:val="24"/>
          <w:lang w:val="en-US" w:bidi="ar-SA"/>
        </w:rPr>
        <w:t>VI</w:t>
      </w:r>
      <w:r w:rsidRPr="00A8125E">
        <w:rPr>
          <w:rFonts w:eastAsia="OfficinaSansBoldITC"/>
          <w:b/>
          <w:bCs/>
          <w:i/>
          <w:color w:val="auto"/>
          <w:sz w:val="24"/>
          <w:szCs w:val="24"/>
          <w:lang w:bidi="ar-SA"/>
        </w:rPr>
        <w:t>‒Х</w:t>
      </w:r>
      <w:r w:rsidRPr="00A8125E">
        <w:rPr>
          <w:rFonts w:eastAsia="OfficinaSansBoldITC"/>
          <w:b/>
          <w:bCs/>
          <w:i/>
          <w:color w:val="auto"/>
          <w:sz w:val="24"/>
          <w:szCs w:val="24"/>
          <w:lang w:val="en-US" w:bidi="ar-SA"/>
        </w:rPr>
        <w:t>I</w:t>
      </w:r>
      <w:r w:rsidRPr="00A8125E">
        <w:rPr>
          <w:rFonts w:eastAsia="OfficinaSansBoldITC"/>
          <w:b/>
          <w:bCs/>
          <w:i/>
          <w:color w:val="auto"/>
          <w:sz w:val="24"/>
          <w:szCs w:val="24"/>
          <w:lang w:bidi="ar-SA"/>
        </w:rPr>
        <w:t xml:space="preserve"> вв. </w:t>
      </w:r>
    </w:p>
    <w:p w14:paraId="43810A8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487CCF6E" w14:textId="173CFAD2"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Арабы в </w:t>
      </w:r>
      <w:r w:rsidRPr="00A8125E">
        <w:rPr>
          <w:rFonts w:eastAsia="OfficinaSansBoldITC"/>
          <w:b/>
          <w:bCs/>
          <w:i/>
          <w:color w:val="auto"/>
          <w:sz w:val="24"/>
          <w:szCs w:val="24"/>
          <w:lang w:val="en-US" w:bidi="ar-SA"/>
        </w:rPr>
        <w:t>VI</w:t>
      </w:r>
      <w:r w:rsidRPr="00A8125E">
        <w:rPr>
          <w:rFonts w:eastAsia="OfficinaSansBoldITC"/>
          <w:b/>
          <w:bCs/>
          <w:i/>
          <w:color w:val="auto"/>
          <w:sz w:val="24"/>
          <w:szCs w:val="24"/>
          <w:lang w:bidi="ar-SA"/>
        </w:rPr>
        <w:t>‒Х</w:t>
      </w:r>
      <w:r w:rsidRPr="00A8125E">
        <w:rPr>
          <w:rFonts w:eastAsia="OfficinaSansBoldITC"/>
          <w:b/>
          <w:bCs/>
          <w:i/>
          <w:color w:val="auto"/>
          <w:sz w:val="24"/>
          <w:szCs w:val="24"/>
          <w:lang w:val="en-US" w:bidi="ar-SA"/>
        </w:rPr>
        <w:t>I</w:t>
      </w:r>
      <w:r w:rsidRPr="00A8125E">
        <w:rPr>
          <w:rFonts w:eastAsia="OfficinaSansBoldITC"/>
          <w:b/>
          <w:bCs/>
          <w:i/>
          <w:color w:val="auto"/>
          <w:sz w:val="24"/>
          <w:szCs w:val="24"/>
          <w:lang w:bidi="ar-SA"/>
        </w:rPr>
        <w:t xml:space="preserve"> вв. </w:t>
      </w:r>
    </w:p>
    <w:p w14:paraId="772E7D4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4D88460F" w14:textId="12AC2D0D"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Средневековое европейское общество. </w:t>
      </w:r>
    </w:p>
    <w:p w14:paraId="7FF49BA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6604D06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w:t>
      </w:r>
      <w:r w:rsidRPr="006B6226">
        <w:rPr>
          <w:rFonts w:eastAsia="SchoolBookSanPin"/>
          <w:bCs/>
          <w:color w:val="auto"/>
          <w:sz w:val="24"/>
          <w:szCs w:val="24"/>
          <w:lang w:bidi="ar-SA"/>
        </w:rPr>
        <w:lastRenderedPageBreak/>
        <w:t>Развитие торговли. Ярмарки. Торговые пути в Средиземноморье и на Балтике. Ганза. Облик средневековых городов. Образ жизни и быт горожан.</w:t>
      </w:r>
    </w:p>
    <w:p w14:paraId="61BAEA6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5ABEA6F0" w14:textId="4861C71E"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Государства Европы в Х</w:t>
      </w:r>
      <w:r w:rsidRPr="00A8125E">
        <w:rPr>
          <w:rFonts w:eastAsia="OfficinaSansBoldITC"/>
          <w:b/>
          <w:bCs/>
          <w:i/>
          <w:color w:val="auto"/>
          <w:sz w:val="24"/>
          <w:szCs w:val="24"/>
          <w:lang w:val="en-US" w:bidi="ar-SA"/>
        </w:rPr>
        <w:t>II</w:t>
      </w:r>
      <w:r w:rsidRPr="00A8125E">
        <w:rPr>
          <w:rFonts w:eastAsia="OfficinaSansBoldITC"/>
          <w:b/>
          <w:bCs/>
          <w:i/>
          <w:color w:val="auto"/>
          <w:sz w:val="24"/>
          <w:szCs w:val="24"/>
          <w:lang w:bidi="ar-SA"/>
        </w:rPr>
        <w:t>‒Х</w:t>
      </w:r>
      <w:r w:rsidRPr="00A8125E">
        <w:rPr>
          <w:rFonts w:eastAsia="OfficinaSansBoldITC"/>
          <w:b/>
          <w:bCs/>
          <w:i/>
          <w:color w:val="auto"/>
          <w:sz w:val="24"/>
          <w:szCs w:val="24"/>
          <w:lang w:val="en-US" w:bidi="ar-SA"/>
        </w:rPr>
        <w:t>V</w:t>
      </w:r>
      <w:r w:rsidRPr="00A8125E">
        <w:rPr>
          <w:rFonts w:eastAsia="OfficinaSansBoldITC"/>
          <w:b/>
          <w:bCs/>
          <w:i/>
          <w:color w:val="auto"/>
          <w:sz w:val="24"/>
          <w:szCs w:val="24"/>
          <w:lang w:bidi="ar-SA"/>
        </w:rPr>
        <w:t xml:space="preserve"> вв. </w:t>
      </w:r>
    </w:p>
    <w:p w14:paraId="5F17304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6B6226">
        <w:rPr>
          <w:rFonts w:eastAsia="SchoolBookSanPin"/>
          <w:bCs/>
          <w:color w:val="auto"/>
          <w:sz w:val="24"/>
          <w:szCs w:val="24"/>
          <w:lang w:val="en-US" w:bidi="ar-SA"/>
        </w:rPr>
        <w:t>II</w:t>
      </w:r>
      <w:r w:rsidRPr="006B6226">
        <w:rPr>
          <w:rFonts w:eastAsia="SchoolBookSanPin"/>
          <w:bCs/>
          <w:color w:val="auto"/>
          <w:sz w:val="24"/>
          <w:szCs w:val="24"/>
          <w:lang w:bidi="ar-SA"/>
        </w:rPr>
        <w:t>‒Х</w:t>
      </w:r>
      <w:r w:rsidRPr="006B6226">
        <w:rPr>
          <w:rFonts w:eastAsia="SchoolBookSanPin"/>
          <w:bCs/>
          <w:color w:val="auto"/>
          <w:sz w:val="24"/>
          <w:szCs w:val="24"/>
          <w:lang w:val="en-US" w:bidi="ar-SA"/>
        </w:rPr>
        <w:t>V</w:t>
      </w:r>
      <w:r w:rsidRPr="006B6226">
        <w:rPr>
          <w:rFonts w:eastAsia="SchoolBookSanPin"/>
          <w:bCs/>
          <w:color w:val="auto"/>
          <w:sz w:val="24"/>
          <w:szCs w:val="24"/>
          <w:lang w:bidi="ar-SA"/>
        </w:rPr>
        <w:t xml:space="preserve"> вв. Польско-литовское государство в </w:t>
      </w:r>
      <w:r w:rsidRPr="006B6226">
        <w:rPr>
          <w:rFonts w:eastAsia="SchoolBookSanPin"/>
          <w:bCs/>
          <w:color w:val="auto"/>
          <w:sz w:val="24"/>
          <w:szCs w:val="24"/>
          <w:lang w:val="en-US" w:bidi="ar-SA"/>
        </w:rPr>
        <w:t>XIV</w:t>
      </w:r>
      <w:r w:rsidRPr="006B6226">
        <w:rPr>
          <w:rFonts w:eastAsia="SchoolBookSanPin"/>
          <w:bCs/>
          <w:color w:val="auto"/>
          <w:sz w:val="24"/>
          <w:szCs w:val="24"/>
          <w:lang w:bidi="ar-SA"/>
        </w:rPr>
        <w:t>‒</w:t>
      </w:r>
      <w:r w:rsidRPr="006B6226">
        <w:rPr>
          <w:rFonts w:eastAsia="SchoolBookSanPin"/>
          <w:bCs/>
          <w:color w:val="auto"/>
          <w:sz w:val="24"/>
          <w:szCs w:val="24"/>
          <w:lang w:val="en-US" w:bidi="ar-SA"/>
        </w:rPr>
        <w:t>XV</w:t>
      </w:r>
      <w:r w:rsidRPr="006B6226">
        <w:rPr>
          <w:rFonts w:eastAsia="SchoolBookSanPin"/>
          <w:bCs/>
          <w:color w:val="auto"/>
          <w:sz w:val="24"/>
          <w:szCs w:val="24"/>
          <w:lang w:bidi="ar-SA"/>
        </w:rPr>
        <w:t xml:space="preserve"> вв. Реконкиста и образование централизованных государств на Пиренейском полуострове. Итальянские государства в </w:t>
      </w:r>
      <w:r w:rsidRPr="006B6226">
        <w:rPr>
          <w:rFonts w:eastAsia="SchoolBookSanPin"/>
          <w:bCs/>
          <w:color w:val="auto"/>
          <w:sz w:val="24"/>
          <w:szCs w:val="24"/>
          <w:lang w:val="en-US" w:bidi="ar-SA"/>
        </w:rPr>
        <w:t>XII</w:t>
      </w:r>
      <w:r w:rsidRPr="006B6226">
        <w:rPr>
          <w:rFonts w:eastAsia="SchoolBookSanPin"/>
          <w:bCs/>
          <w:color w:val="auto"/>
          <w:sz w:val="24"/>
          <w:szCs w:val="24"/>
          <w:lang w:bidi="ar-SA"/>
        </w:rPr>
        <w:t>‒</w:t>
      </w:r>
      <w:r w:rsidRPr="006B6226">
        <w:rPr>
          <w:rFonts w:eastAsia="SchoolBookSanPin"/>
          <w:bCs/>
          <w:color w:val="auto"/>
          <w:sz w:val="24"/>
          <w:szCs w:val="24"/>
          <w:lang w:val="en-US" w:bidi="ar-SA"/>
        </w:rPr>
        <w:t>XV</w:t>
      </w:r>
      <w:r w:rsidRPr="006B6226">
        <w:rPr>
          <w:rFonts w:eastAsia="SchoolBookSanPin"/>
          <w:bCs/>
          <w:color w:val="auto"/>
          <w:sz w:val="24"/>
          <w:szCs w:val="24"/>
          <w:lang w:bidi="ar-SA"/>
        </w:rPr>
        <w:t xml:space="preserve"> вв. Развитие экономики в европейских странах в период зрелого Средневековья. Обострение социальных противоречий в Х</w:t>
      </w:r>
      <w:r w:rsidRPr="006B6226">
        <w:rPr>
          <w:rFonts w:eastAsia="SchoolBookSanPin"/>
          <w:bCs/>
          <w:color w:val="auto"/>
          <w:sz w:val="24"/>
          <w:szCs w:val="24"/>
          <w:lang w:val="en-US" w:bidi="ar-SA"/>
        </w:rPr>
        <w:t>IV</w:t>
      </w:r>
      <w:r w:rsidRPr="006B6226">
        <w:rPr>
          <w:rFonts w:eastAsia="SchoolBookSanPin"/>
          <w:bCs/>
          <w:color w:val="auto"/>
          <w:sz w:val="24"/>
          <w:szCs w:val="24"/>
          <w:lang w:bidi="ar-SA"/>
        </w:rPr>
        <w:t xml:space="preserve"> в. (Жакерия, восстание Уота Тайлера). Гуситское движение в Чехии.</w:t>
      </w:r>
    </w:p>
    <w:p w14:paraId="17A3437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Византийская империя и славянские государства в Х</w:t>
      </w:r>
      <w:r w:rsidRPr="006B6226">
        <w:rPr>
          <w:rFonts w:eastAsia="SchoolBookSanPin"/>
          <w:bCs/>
          <w:color w:val="auto"/>
          <w:sz w:val="24"/>
          <w:szCs w:val="24"/>
          <w:lang w:val="en-US" w:bidi="ar-SA"/>
        </w:rPr>
        <w:t>II</w:t>
      </w:r>
      <w:r w:rsidRPr="006B6226">
        <w:rPr>
          <w:rFonts w:eastAsia="SchoolBookSanPin"/>
          <w:bCs/>
          <w:color w:val="auto"/>
          <w:sz w:val="24"/>
          <w:szCs w:val="24"/>
          <w:lang w:bidi="ar-SA"/>
        </w:rPr>
        <w:t>‒Х</w:t>
      </w:r>
      <w:r w:rsidRPr="006B6226">
        <w:rPr>
          <w:rFonts w:eastAsia="SchoolBookSanPin"/>
          <w:bCs/>
          <w:color w:val="auto"/>
          <w:sz w:val="24"/>
          <w:szCs w:val="24"/>
          <w:lang w:val="en-US" w:bidi="ar-SA"/>
        </w:rPr>
        <w:t>V</w:t>
      </w:r>
      <w:r w:rsidRPr="006B6226">
        <w:rPr>
          <w:rFonts w:eastAsia="SchoolBookSanPin"/>
          <w:bCs/>
          <w:color w:val="auto"/>
          <w:sz w:val="24"/>
          <w:szCs w:val="24"/>
          <w:lang w:bidi="ar-SA"/>
        </w:rPr>
        <w:t xml:space="preserve"> вв. Экспансия турок-османов. Османские завоевания на Балканах. Падение Константинополя.</w:t>
      </w:r>
    </w:p>
    <w:p w14:paraId="6D603738" w14:textId="54D9139D"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Культура средневековой Европы. </w:t>
      </w:r>
    </w:p>
    <w:p w14:paraId="1F335D6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1091F36F" w14:textId="400DD0ED"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Страны Востока в Средние века. </w:t>
      </w:r>
    </w:p>
    <w:p w14:paraId="4A34AEB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621F373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Культура народов Востока. Литература. Архитектура. Традиционные искусства и ремесла.</w:t>
      </w:r>
    </w:p>
    <w:p w14:paraId="6296DEB3" w14:textId="7FC90FB4"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Государства доколумбовой Америки в Средние века. </w:t>
      </w:r>
    </w:p>
    <w:p w14:paraId="50EA541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Цивилизации майя, ацтеков и инков: общественный строй, религиозные верования, культура. Появление европейских завоевателей.</w:t>
      </w:r>
    </w:p>
    <w:p w14:paraId="48A7DE40" w14:textId="19C92D70" w:rsidR="006B6226" w:rsidRPr="00A8125E"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A8125E">
        <w:rPr>
          <w:rFonts w:eastAsia="SchoolBookSanPin"/>
          <w:b/>
          <w:bCs/>
          <w:i/>
          <w:color w:val="auto"/>
          <w:sz w:val="24"/>
          <w:szCs w:val="24"/>
          <w:lang w:bidi="ar-SA"/>
        </w:rPr>
        <w:t>Обобщение.</w:t>
      </w:r>
    </w:p>
    <w:p w14:paraId="6B06216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Историческое и культурное наследие Средних веков.</w:t>
      </w:r>
    </w:p>
    <w:p w14:paraId="653D4D2E" w14:textId="1A520B35"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История России. От Руси к Российскому государству. </w:t>
      </w:r>
    </w:p>
    <w:p w14:paraId="7BC6BDD7" w14:textId="1A9ADD59" w:rsidR="006B6226" w:rsidRPr="00A8125E"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A8125E">
        <w:rPr>
          <w:rFonts w:eastAsia="SchoolBookSanPin"/>
          <w:b/>
          <w:bCs/>
          <w:i/>
          <w:color w:val="auto"/>
          <w:sz w:val="24"/>
          <w:szCs w:val="24"/>
          <w:lang w:bidi="ar-SA"/>
        </w:rPr>
        <w:t xml:space="preserve">Введение. </w:t>
      </w:r>
    </w:p>
    <w:p w14:paraId="126DE30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Роль и место России в мировой истории. Проблемы периодизации российской истории. Источники по истории России.</w:t>
      </w:r>
    </w:p>
    <w:p w14:paraId="1CAB828D" w14:textId="2FD70F29"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Народы и государства на территории нашей страны в древности. Восточная Европа в середине </w:t>
      </w:r>
      <w:r w:rsidRPr="00A8125E">
        <w:rPr>
          <w:rFonts w:eastAsia="OfficinaSansBoldITC"/>
          <w:b/>
          <w:bCs/>
          <w:i/>
          <w:color w:val="auto"/>
          <w:sz w:val="24"/>
          <w:szCs w:val="24"/>
          <w:lang w:val="en-US" w:bidi="ar-SA"/>
        </w:rPr>
        <w:t>I</w:t>
      </w:r>
      <w:r w:rsidRPr="00A8125E">
        <w:rPr>
          <w:rFonts w:eastAsia="OfficinaSansBoldITC"/>
          <w:b/>
          <w:bCs/>
          <w:i/>
          <w:color w:val="auto"/>
          <w:sz w:val="24"/>
          <w:szCs w:val="24"/>
          <w:lang w:bidi="ar-SA"/>
        </w:rPr>
        <w:t xml:space="preserve"> тыс. н. э. </w:t>
      </w:r>
    </w:p>
    <w:p w14:paraId="7ABC0A2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14:paraId="1ADD629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Народы, проживавшие на этой территории до середины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A1C032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w:t>
      </w:r>
      <w:r w:rsidRPr="006B6226">
        <w:rPr>
          <w:rFonts w:eastAsia="SchoolBookSanPin"/>
          <w:bCs/>
          <w:color w:val="auto"/>
          <w:sz w:val="24"/>
          <w:szCs w:val="24"/>
          <w:lang w:bidi="ar-SA"/>
        </w:rPr>
        <w:lastRenderedPageBreak/>
        <w:t>Возникновение княжеской власти. Традиционные верования.</w:t>
      </w:r>
    </w:p>
    <w:p w14:paraId="5FB2209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Страны и народы Восточной Европы, Сибири и Дальнего Востока, Тюркский каганат, Хазарский каганат, Волжская Булгария.</w:t>
      </w:r>
    </w:p>
    <w:p w14:paraId="4F996C37" w14:textId="1D4591D3"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Русь в </w:t>
      </w:r>
      <w:r w:rsidRPr="00A8125E">
        <w:rPr>
          <w:rFonts w:eastAsia="OfficinaSansBoldITC"/>
          <w:b/>
          <w:bCs/>
          <w:i/>
          <w:color w:val="auto"/>
          <w:sz w:val="24"/>
          <w:szCs w:val="24"/>
          <w:lang w:val="en-US" w:bidi="ar-SA"/>
        </w:rPr>
        <w:t>IX</w:t>
      </w:r>
      <w:r w:rsidRPr="00A8125E">
        <w:rPr>
          <w:rFonts w:eastAsia="OfficinaSansBoldITC"/>
          <w:b/>
          <w:bCs/>
          <w:i/>
          <w:color w:val="auto"/>
          <w:sz w:val="24"/>
          <w:szCs w:val="24"/>
          <w:lang w:bidi="ar-SA"/>
        </w:rPr>
        <w:t xml:space="preserve"> ‒ начале </w:t>
      </w:r>
      <w:r w:rsidRPr="00A8125E">
        <w:rPr>
          <w:rFonts w:eastAsia="OfficinaSansBoldITC"/>
          <w:b/>
          <w:bCs/>
          <w:i/>
          <w:color w:val="auto"/>
          <w:sz w:val="24"/>
          <w:szCs w:val="24"/>
          <w:lang w:val="en-US" w:bidi="ar-SA"/>
        </w:rPr>
        <w:t>XII</w:t>
      </w:r>
      <w:r w:rsidRPr="00A8125E">
        <w:rPr>
          <w:rFonts w:eastAsia="OfficinaSansBoldITC"/>
          <w:b/>
          <w:bCs/>
          <w:i/>
          <w:color w:val="auto"/>
          <w:sz w:val="24"/>
          <w:szCs w:val="24"/>
          <w:lang w:bidi="ar-SA"/>
        </w:rPr>
        <w:t xml:space="preserve"> в. </w:t>
      </w:r>
    </w:p>
    <w:p w14:paraId="4BD963A1" w14:textId="26A075C6"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A8125E">
        <w:rPr>
          <w:rFonts w:eastAsia="SchoolBookSanPin"/>
          <w:b/>
          <w:bCs/>
          <w:i/>
          <w:color w:val="auto"/>
          <w:sz w:val="24"/>
          <w:szCs w:val="24"/>
          <w:lang w:bidi="ar-SA"/>
        </w:rPr>
        <w:t>Образование государства Русь.</w:t>
      </w:r>
      <w:r w:rsidRPr="006B6226">
        <w:rPr>
          <w:rFonts w:eastAsia="SchoolBookSanPin"/>
          <w:bCs/>
          <w:color w:val="auto"/>
          <w:sz w:val="24"/>
          <w:szCs w:val="24"/>
          <w:lang w:bidi="ar-SA"/>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тыс. н. э. Формирование новой политической и этнической карты континента.</w:t>
      </w:r>
    </w:p>
    <w:p w14:paraId="6DCFF5A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Первые известия о Руси. Проблема образования государства.</w:t>
      </w:r>
    </w:p>
    <w:p w14:paraId="5E10ADA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Русь. Скандинавы на Руси. Начало династии Рюриковичей.</w:t>
      </w:r>
    </w:p>
    <w:p w14:paraId="40E4097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74CBE0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Принятие христианства и его значение. Византийское наследие на Руси.</w:t>
      </w:r>
    </w:p>
    <w:p w14:paraId="2621EBAE" w14:textId="69234C8D"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A8125E">
        <w:rPr>
          <w:rFonts w:eastAsia="SchoolBookSanPin"/>
          <w:b/>
          <w:bCs/>
          <w:i/>
          <w:color w:val="auto"/>
          <w:sz w:val="24"/>
          <w:szCs w:val="24"/>
          <w:lang w:bidi="ar-SA"/>
        </w:rPr>
        <w:t xml:space="preserve">Русь в конце </w:t>
      </w:r>
      <w:r w:rsidRPr="00A8125E">
        <w:rPr>
          <w:rFonts w:eastAsia="SchoolBookSanPin"/>
          <w:b/>
          <w:bCs/>
          <w:i/>
          <w:color w:val="auto"/>
          <w:sz w:val="24"/>
          <w:szCs w:val="24"/>
          <w:lang w:val="en-US" w:bidi="ar-SA"/>
        </w:rPr>
        <w:t>X</w:t>
      </w:r>
      <w:r w:rsidRPr="00A8125E">
        <w:rPr>
          <w:rFonts w:eastAsia="SchoolBookSanPin"/>
          <w:b/>
          <w:bCs/>
          <w:i/>
          <w:color w:val="auto"/>
          <w:sz w:val="24"/>
          <w:szCs w:val="24"/>
          <w:lang w:bidi="ar-SA"/>
        </w:rPr>
        <w:t xml:space="preserve"> ‒ начале </w:t>
      </w:r>
      <w:r w:rsidRPr="00A8125E">
        <w:rPr>
          <w:rFonts w:eastAsia="SchoolBookSanPin"/>
          <w:b/>
          <w:bCs/>
          <w:i/>
          <w:color w:val="auto"/>
          <w:sz w:val="24"/>
          <w:szCs w:val="24"/>
          <w:lang w:val="en-US" w:bidi="ar-SA"/>
        </w:rPr>
        <w:t>XII</w:t>
      </w:r>
      <w:r w:rsidRPr="00A8125E">
        <w:rPr>
          <w:rFonts w:eastAsia="SchoolBookSanPin"/>
          <w:b/>
          <w:bCs/>
          <w:i/>
          <w:color w:val="auto"/>
          <w:sz w:val="24"/>
          <w:szCs w:val="24"/>
          <w:lang w:bidi="ar-SA"/>
        </w:rPr>
        <w:t xml:space="preserve"> в</w:t>
      </w:r>
      <w:r w:rsidRPr="006B6226">
        <w:rPr>
          <w:rFonts w:eastAsia="SchoolBookSanPin"/>
          <w:bCs/>
          <w:color w:val="auto"/>
          <w:sz w:val="24"/>
          <w:szCs w:val="24"/>
          <w:lang w:bidi="ar-SA"/>
        </w:rPr>
        <w:t>.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7E5B385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Общественный строй Руси: дискуссии в исторической науке.</w:t>
      </w:r>
    </w:p>
    <w:p w14:paraId="0C8D626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Князья, дружина. Духовенство. Городское население. Купцы.</w:t>
      </w:r>
    </w:p>
    <w:p w14:paraId="270512E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Категории рядового и зависимого населения. Древнерусское право: Русская Правда, церковные уставы.</w:t>
      </w:r>
    </w:p>
    <w:p w14:paraId="08B35A6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639FC827" w14:textId="6B214332"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A8125E">
        <w:rPr>
          <w:rFonts w:eastAsia="SchoolBookSanPin"/>
          <w:b/>
          <w:bCs/>
          <w:i/>
          <w:color w:val="auto"/>
          <w:sz w:val="24"/>
          <w:szCs w:val="24"/>
          <w:lang w:bidi="ar-SA"/>
        </w:rPr>
        <w:t>Культурное пространство</w:t>
      </w:r>
      <w:r w:rsidRPr="006B6226">
        <w:rPr>
          <w:rFonts w:eastAsia="SchoolBookSanPin"/>
          <w:bCs/>
          <w:color w:val="auto"/>
          <w:sz w:val="24"/>
          <w:szCs w:val="24"/>
          <w:lang w:bidi="ar-SA"/>
        </w:rPr>
        <w:t>.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03CE7CD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2398744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2AB1099B" w14:textId="510EA9E9"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Русь в середине </w:t>
      </w:r>
      <w:r w:rsidRPr="00A8125E">
        <w:rPr>
          <w:rFonts w:eastAsia="OfficinaSansBoldITC"/>
          <w:b/>
          <w:bCs/>
          <w:i/>
          <w:color w:val="auto"/>
          <w:sz w:val="24"/>
          <w:szCs w:val="24"/>
          <w:lang w:val="en-US" w:bidi="ar-SA"/>
        </w:rPr>
        <w:t>XII</w:t>
      </w:r>
      <w:r w:rsidRPr="00A8125E">
        <w:rPr>
          <w:rFonts w:eastAsia="OfficinaSansBoldITC"/>
          <w:b/>
          <w:bCs/>
          <w:i/>
          <w:color w:val="auto"/>
          <w:sz w:val="24"/>
          <w:szCs w:val="24"/>
          <w:lang w:bidi="ar-SA"/>
        </w:rPr>
        <w:t xml:space="preserve"> ‒ начале </w:t>
      </w:r>
      <w:r w:rsidRPr="00A8125E">
        <w:rPr>
          <w:rFonts w:eastAsia="OfficinaSansBoldITC"/>
          <w:b/>
          <w:bCs/>
          <w:i/>
          <w:color w:val="auto"/>
          <w:sz w:val="24"/>
          <w:szCs w:val="24"/>
          <w:lang w:val="en-US" w:bidi="ar-SA"/>
        </w:rPr>
        <w:t>XIII</w:t>
      </w:r>
      <w:r w:rsidRPr="00A8125E">
        <w:rPr>
          <w:rFonts w:eastAsia="OfficinaSansBoldITC"/>
          <w:b/>
          <w:bCs/>
          <w:i/>
          <w:color w:val="auto"/>
          <w:sz w:val="24"/>
          <w:szCs w:val="24"/>
          <w:lang w:bidi="ar-SA"/>
        </w:rPr>
        <w:t xml:space="preserve"> в. </w:t>
      </w:r>
    </w:p>
    <w:p w14:paraId="64CA3BE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3D69CAE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1E9A485A" w14:textId="6FB95BE7"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Русские земли и их соседи в середине </w:t>
      </w:r>
      <w:r w:rsidRPr="00A8125E">
        <w:rPr>
          <w:rFonts w:eastAsia="OfficinaSansBoldITC"/>
          <w:b/>
          <w:bCs/>
          <w:i/>
          <w:color w:val="auto"/>
          <w:sz w:val="24"/>
          <w:szCs w:val="24"/>
          <w:lang w:val="en-US" w:bidi="ar-SA"/>
        </w:rPr>
        <w:t>XIII</w:t>
      </w:r>
      <w:r w:rsidRPr="00A8125E">
        <w:rPr>
          <w:rFonts w:eastAsia="OfficinaSansBoldITC"/>
          <w:b/>
          <w:bCs/>
          <w:i/>
          <w:color w:val="auto"/>
          <w:sz w:val="24"/>
          <w:szCs w:val="24"/>
          <w:lang w:bidi="ar-SA"/>
        </w:rPr>
        <w:t xml:space="preserve"> ‒ </w:t>
      </w:r>
      <w:r w:rsidRPr="00A8125E">
        <w:rPr>
          <w:rFonts w:eastAsia="OfficinaSansBoldITC"/>
          <w:b/>
          <w:bCs/>
          <w:i/>
          <w:color w:val="auto"/>
          <w:sz w:val="24"/>
          <w:szCs w:val="24"/>
          <w:lang w:val="en-US" w:bidi="ar-SA"/>
        </w:rPr>
        <w:t>XIV</w:t>
      </w:r>
      <w:r w:rsidRPr="00A8125E">
        <w:rPr>
          <w:rFonts w:eastAsia="OfficinaSansBoldITC"/>
          <w:b/>
          <w:bCs/>
          <w:i/>
          <w:color w:val="auto"/>
          <w:sz w:val="24"/>
          <w:szCs w:val="24"/>
          <w:lang w:bidi="ar-SA"/>
        </w:rPr>
        <w:t xml:space="preserve"> в. </w:t>
      </w:r>
    </w:p>
    <w:p w14:paraId="1FD67A4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021D46D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383277A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Ордены крестоносцев и борьба с их экспансией на западных границах Руси. Александр </w:t>
      </w:r>
      <w:r w:rsidRPr="006B6226">
        <w:rPr>
          <w:rFonts w:eastAsia="SchoolBookSanPin"/>
          <w:bCs/>
          <w:color w:val="auto"/>
          <w:sz w:val="24"/>
          <w:szCs w:val="24"/>
          <w:lang w:bidi="ar-SA"/>
        </w:rPr>
        <w:lastRenderedPageBreak/>
        <w:t>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0325E0B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5F2ADE84" w14:textId="08116DF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A8125E">
        <w:rPr>
          <w:rFonts w:eastAsia="SchoolBookSanPin"/>
          <w:b/>
          <w:bCs/>
          <w:i/>
          <w:color w:val="auto"/>
          <w:sz w:val="24"/>
          <w:szCs w:val="24"/>
          <w:lang w:bidi="ar-SA"/>
        </w:rPr>
        <w:t xml:space="preserve">Народы и государства степной зоны Восточной Европы и Сибири в </w:t>
      </w:r>
      <w:r w:rsidRPr="00A8125E">
        <w:rPr>
          <w:rFonts w:eastAsia="SchoolBookSanPin"/>
          <w:b/>
          <w:bCs/>
          <w:i/>
          <w:color w:val="auto"/>
          <w:sz w:val="24"/>
          <w:szCs w:val="24"/>
          <w:lang w:val="en-US" w:bidi="ar-SA"/>
        </w:rPr>
        <w:t>XIII</w:t>
      </w:r>
      <w:r w:rsidRPr="00A8125E">
        <w:rPr>
          <w:rFonts w:eastAsia="SchoolBookSanPin"/>
          <w:b/>
          <w:bCs/>
          <w:i/>
          <w:color w:val="auto"/>
          <w:sz w:val="24"/>
          <w:szCs w:val="24"/>
          <w:lang w:bidi="ar-SA"/>
        </w:rPr>
        <w:t>‒</w:t>
      </w:r>
      <w:r w:rsidRPr="00A8125E">
        <w:rPr>
          <w:rFonts w:eastAsia="SchoolBookSanPin"/>
          <w:b/>
          <w:bCs/>
          <w:i/>
          <w:color w:val="auto"/>
          <w:sz w:val="24"/>
          <w:szCs w:val="24"/>
          <w:lang w:val="en-US" w:bidi="ar-SA"/>
        </w:rPr>
        <w:t>XV</w:t>
      </w:r>
      <w:r w:rsidRPr="00A8125E">
        <w:rPr>
          <w:rFonts w:eastAsia="SchoolBookSanPin"/>
          <w:b/>
          <w:bCs/>
          <w:i/>
          <w:color w:val="auto"/>
          <w:sz w:val="24"/>
          <w:szCs w:val="24"/>
          <w:lang w:bidi="ar-SA"/>
        </w:rPr>
        <w:t xml:space="preserve"> вв.</w:t>
      </w:r>
      <w:r w:rsidRPr="006B6226">
        <w:rPr>
          <w:rFonts w:eastAsia="SchoolBookSanPin"/>
          <w:bCs/>
          <w:color w:val="auto"/>
          <w:sz w:val="24"/>
          <w:szCs w:val="24"/>
          <w:lang w:bidi="ar-SA"/>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6B6226">
        <w:rPr>
          <w:rFonts w:eastAsia="SchoolBookSanPin"/>
          <w:bCs/>
          <w:color w:val="auto"/>
          <w:sz w:val="24"/>
          <w:szCs w:val="24"/>
          <w:lang w:val="en-US" w:bidi="ar-SA"/>
        </w:rPr>
        <w:t>XIV</w:t>
      </w:r>
      <w:r w:rsidRPr="006B6226">
        <w:rPr>
          <w:rFonts w:eastAsia="SchoolBookSanPin"/>
          <w:bCs/>
          <w:color w:val="auto"/>
          <w:sz w:val="24"/>
          <w:szCs w:val="24"/>
          <w:lang w:bidi="ar-SA"/>
        </w:rPr>
        <w:t xml:space="preserve"> в., нашествие Тимура.</w:t>
      </w:r>
    </w:p>
    <w:p w14:paraId="0AA7487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4E93FE42" w14:textId="0484D8DA"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A8125E">
        <w:rPr>
          <w:rFonts w:eastAsia="SchoolBookSanPin"/>
          <w:b/>
          <w:bCs/>
          <w:i/>
          <w:color w:val="auto"/>
          <w:sz w:val="24"/>
          <w:szCs w:val="24"/>
          <w:lang w:bidi="ar-SA"/>
        </w:rPr>
        <w:t>Культурное пространство</w:t>
      </w:r>
      <w:r w:rsidRPr="006B6226">
        <w:rPr>
          <w:rFonts w:eastAsia="SchoolBookSanPin"/>
          <w:bCs/>
          <w:color w:val="auto"/>
          <w:sz w:val="24"/>
          <w:szCs w:val="24"/>
          <w:lang w:bidi="ar-SA"/>
        </w:rPr>
        <w:t>.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1E8DFB93" w14:textId="34329545"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Формирование единого Русского государства в </w:t>
      </w:r>
      <w:r w:rsidRPr="00A8125E">
        <w:rPr>
          <w:rFonts w:eastAsia="OfficinaSansBoldITC"/>
          <w:b/>
          <w:bCs/>
          <w:i/>
          <w:color w:val="auto"/>
          <w:sz w:val="24"/>
          <w:szCs w:val="24"/>
          <w:lang w:val="en-US" w:bidi="ar-SA"/>
        </w:rPr>
        <w:t>XV</w:t>
      </w:r>
      <w:r w:rsidRPr="00A8125E">
        <w:rPr>
          <w:rFonts w:eastAsia="OfficinaSansBoldITC"/>
          <w:b/>
          <w:bCs/>
          <w:i/>
          <w:color w:val="auto"/>
          <w:sz w:val="24"/>
          <w:szCs w:val="24"/>
          <w:lang w:bidi="ar-SA"/>
        </w:rPr>
        <w:t xml:space="preserve"> в. </w:t>
      </w:r>
    </w:p>
    <w:p w14:paraId="47F908D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6B6226">
        <w:rPr>
          <w:rFonts w:eastAsia="SchoolBookSanPin"/>
          <w:bCs/>
          <w:color w:val="auto"/>
          <w:sz w:val="24"/>
          <w:szCs w:val="24"/>
          <w:lang w:val="en-US" w:bidi="ar-SA"/>
        </w:rPr>
        <w:t>XV</w:t>
      </w:r>
      <w:r w:rsidRPr="006B6226">
        <w:rPr>
          <w:rFonts w:eastAsia="SchoolBookSanPin"/>
          <w:bCs/>
          <w:color w:val="auto"/>
          <w:sz w:val="24"/>
          <w:szCs w:val="24"/>
          <w:lang w:bidi="ar-SA"/>
        </w:rPr>
        <w:t xml:space="preserve"> в. Василий Темный. Новгород и Псков в </w:t>
      </w:r>
      <w:r w:rsidRPr="006B6226">
        <w:rPr>
          <w:rFonts w:eastAsia="SchoolBookSanPin"/>
          <w:bCs/>
          <w:color w:val="auto"/>
          <w:sz w:val="24"/>
          <w:szCs w:val="24"/>
          <w:lang w:val="en-US" w:bidi="ar-SA"/>
        </w:rPr>
        <w:t>XV</w:t>
      </w:r>
      <w:r w:rsidRPr="006B6226">
        <w:rPr>
          <w:rFonts w:eastAsia="SchoolBookSanPin"/>
          <w:bCs/>
          <w:color w:val="auto"/>
          <w:sz w:val="24"/>
          <w:szCs w:val="24"/>
          <w:lang w:bidi="ar-SA"/>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37D4590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8672060" w14:textId="6C27571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A8125E">
        <w:rPr>
          <w:rFonts w:eastAsia="SchoolBookSanPin"/>
          <w:b/>
          <w:bCs/>
          <w:i/>
          <w:color w:val="auto"/>
          <w:sz w:val="24"/>
          <w:szCs w:val="24"/>
          <w:lang w:bidi="ar-SA"/>
        </w:rPr>
        <w:t xml:space="preserve">Наш край с древнейших времен до конца </w:t>
      </w:r>
      <w:r w:rsidRPr="00A8125E">
        <w:rPr>
          <w:rFonts w:eastAsia="SchoolBookSanPin"/>
          <w:b/>
          <w:bCs/>
          <w:i/>
          <w:color w:val="auto"/>
          <w:sz w:val="24"/>
          <w:szCs w:val="24"/>
          <w:lang w:val="en-US" w:bidi="ar-SA"/>
        </w:rPr>
        <w:t>XV</w:t>
      </w:r>
      <w:r w:rsidRPr="00A8125E">
        <w:rPr>
          <w:rFonts w:eastAsia="SchoolBookSanPin"/>
          <w:b/>
          <w:bCs/>
          <w:i/>
          <w:color w:val="auto"/>
          <w:sz w:val="24"/>
          <w:szCs w:val="24"/>
          <w:lang w:bidi="ar-SA"/>
        </w:rPr>
        <w:t xml:space="preserve"> в</w:t>
      </w:r>
      <w:r w:rsidRPr="006B6226">
        <w:rPr>
          <w:rFonts w:eastAsia="SchoolBookSanPin"/>
          <w:bCs/>
          <w:color w:val="auto"/>
          <w:sz w:val="24"/>
          <w:szCs w:val="24"/>
          <w:lang w:bidi="ar-SA"/>
        </w:rPr>
        <w:t>. Материал по истории своего края привлекается при рассмотрении ключевых событий и процессов отечественной истории.</w:t>
      </w:r>
    </w:p>
    <w:p w14:paraId="5751F8BC" w14:textId="7B69D602"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Обобщение. </w:t>
      </w:r>
    </w:p>
    <w:p w14:paraId="61B83354" w14:textId="77777777" w:rsidR="00A8125E" w:rsidRDefault="00A8125E"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7EC039C8" w14:textId="1E73F62F" w:rsidR="006B6226" w:rsidRPr="00A8125E"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A8125E">
        <w:rPr>
          <w:rFonts w:eastAsia="OfficinaSansBoldITC"/>
          <w:b/>
          <w:bCs/>
          <w:color w:val="auto"/>
          <w:sz w:val="24"/>
          <w:szCs w:val="24"/>
          <w:lang w:bidi="ar-SA"/>
        </w:rPr>
        <w:t>Содержание обучения в 7 классе.</w:t>
      </w:r>
    </w:p>
    <w:p w14:paraId="2F75A6AB" w14:textId="1744D11D"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Всеобщая история. История Нового времени. Конец </w:t>
      </w:r>
      <w:r w:rsidRPr="00A8125E">
        <w:rPr>
          <w:rFonts w:eastAsia="OfficinaSansBoldITC"/>
          <w:b/>
          <w:bCs/>
          <w:i/>
          <w:color w:val="auto"/>
          <w:sz w:val="24"/>
          <w:szCs w:val="24"/>
          <w:lang w:val="en-US" w:bidi="ar-SA"/>
        </w:rPr>
        <w:t>XV</w:t>
      </w:r>
      <w:r w:rsidRPr="00A8125E">
        <w:rPr>
          <w:rFonts w:eastAsia="OfficinaSansBoldITC"/>
          <w:b/>
          <w:bCs/>
          <w:i/>
          <w:color w:val="auto"/>
          <w:sz w:val="24"/>
          <w:szCs w:val="24"/>
          <w:lang w:bidi="ar-SA"/>
        </w:rPr>
        <w:t xml:space="preserve"> ‒ </w:t>
      </w:r>
      <w:r w:rsidRPr="00A8125E">
        <w:rPr>
          <w:rFonts w:eastAsia="OfficinaSansBoldITC"/>
          <w:b/>
          <w:bCs/>
          <w:i/>
          <w:color w:val="auto"/>
          <w:sz w:val="24"/>
          <w:szCs w:val="24"/>
          <w:lang w:val="en-US" w:bidi="ar-SA"/>
        </w:rPr>
        <w:t>XVII</w:t>
      </w:r>
      <w:r w:rsidRPr="00A8125E">
        <w:rPr>
          <w:rFonts w:eastAsia="OfficinaSansBoldITC"/>
          <w:b/>
          <w:bCs/>
          <w:i/>
          <w:color w:val="auto"/>
          <w:sz w:val="24"/>
          <w:szCs w:val="24"/>
          <w:lang w:bidi="ar-SA"/>
        </w:rPr>
        <w:t xml:space="preserve"> в. </w:t>
      </w:r>
    </w:p>
    <w:p w14:paraId="4F87AF15" w14:textId="4DD9D2CB" w:rsidR="006B6226" w:rsidRPr="00A8125E"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A8125E">
        <w:rPr>
          <w:rFonts w:eastAsia="SchoolBookSanPin"/>
          <w:b/>
          <w:bCs/>
          <w:i/>
          <w:color w:val="auto"/>
          <w:sz w:val="24"/>
          <w:szCs w:val="24"/>
          <w:lang w:bidi="ar-SA"/>
        </w:rPr>
        <w:t xml:space="preserve">Введение. </w:t>
      </w:r>
    </w:p>
    <w:p w14:paraId="2354A4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Понятие «Новое время». Хронологические рамки и периодизация истории Нового времени.</w:t>
      </w:r>
    </w:p>
    <w:p w14:paraId="0149D754" w14:textId="5C91969A"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Великие географические открытия. </w:t>
      </w:r>
    </w:p>
    <w:p w14:paraId="08D6501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6B6226">
        <w:rPr>
          <w:rFonts w:eastAsia="SchoolBookSanPin"/>
          <w:bCs/>
          <w:color w:val="auto"/>
          <w:sz w:val="24"/>
          <w:szCs w:val="24"/>
          <w:lang w:val="en-US" w:bidi="ar-SA"/>
        </w:rPr>
        <w:t>XV</w:t>
      </w:r>
      <w:r w:rsidRPr="006B6226">
        <w:rPr>
          <w:rFonts w:eastAsia="SchoolBookSanPin"/>
          <w:bCs/>
          <w:color w:val="auto"/>
          <w:sz w:val="24"/>
          <w:szCs w:val="24"/>
          <w:lang w:bidi="ar-SA"/>
        </w:rPr>
        <w:t>‒</w:t>
      </w:r>
      <w:r w:rsidRPr="006B6226">
        <w:rPr>
          <w:rFonts w:eastAsia="SchoolBookSanPin"/>
          <w:bCs/>
          <w:color w:val="auto"/>
          <w:sz w:val="24"/>
          <w:szCs w:val="24"/>
          <w:lang w:val="en-US" w:bidi="ar-SA"/>
        </w:rPr>
        <w:t>XVI</w:t>
      </w:r>
      <w:r w:rsidRPr="006B6226">
        <w:rPr>
          <w:rFonts w:eastAsia="SchoolBookSanPin"/>
          <w:bCs/>
          <w:color w:val="auto"/>
          <w:sz w:val="24"/>
          <w:szCs w:val="24"/>
          <w:lang w:bidi="ar-SA"/>
        </w:rPr>
        <w:t xml:space="preserve"> в.</w:t>
      </w:r>
    </w:p>
    <w:p w14:paraId="20CB3A08" w14:textId="6846EC18"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Изменения в европейском обществе в </w:t>
      </w:r>
      <w:r w:rsidRPr="00A8125E">
        <w:rPr>
          <w:rFonts w:eastAsia="OfficinaSansBoldITC"/>
          <w:b/>
          <w:bCs/>
          <w:i/>
          <w:color w:val="auto"/>
          <w:sz w:val="24"/>
          <w:szCs w:val="24"/>
          <w:lang w:val="en-US" w:bidi="ar-SA"/>
        </w:rPr>
        <w:t>XVI</w:t>
      </w:r>
      <w:r w:rsidRPr="00A8125E">
        <w:rPr>
          <w:rFonts w:eastAsia="OfficinaSansBoldITC"/>
          <w:b/>
          <w:bCs/>
          <w:i/>
          <w:color w:val="auto"/>
          <w:sz w:val="24"/>
          <w:szCs w:val="24"/>
          <w:lang w:bidi="ar-SA"/>
        </w:rPr>
        <w:t>‒</w:t>
      </w:r>
      <w:r w:rsidRPr="00A8125E">
        <w:rPr>
          <w:rFonts w:eastAsia="OfficinaSansBoldITC"/>
          <w:b/>
          <w:bCs/>
          <w:i/>
          <w:color w:val="auto"/>
          <w:sz w:val="24"/>
          <w:szCs w:val="24"/>
          <w:lang w:val="en-US" w:bidi="ar-SA"/>
        </w:rPr>
        <w:t>XVII</w:t>
      </w:r>
      <w:r w:rsidRPr="00A8125E">
        <w:rPr>
          <w:rFonts w:eastAsia="OfficinaSansBoldITC"/>
          <w:b/>
          <w:bCs/>
          <w:i/>
          <w:color w:val="auto"/>
          <w:sz w:val="24"/>
          <w:szCs w:val="24"/>
          <w:lang w:bidi="ar-SA"/>
        </w:rPr>
        <w:t xml:space="preserve"> вв. </w:t>
      </w:r>
    </w:p>
    <w:p w14:paraId="2F7E025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Развитие техники, горного дела, производства металлов. Появление мануфактур. </w:t>
      </w:r>
      <w:r w:rsidRPr="006B6226">
        <w:rPr>
          <w:rFonts w:eastAsia="SchoolBookSanPin"/>
          <w:bCs/>
          <w:color w:val="auto"/>
          <w:sz w:val="24"/>
          <w:szCs w:val="24"/>
          <w:lang w:bidi="ar-SA"/>
        </w:rPr>
        <w:lastRenderedPageBreak/>
        <w:t>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02B7824" w14:textId="54FB4847" w:rsidR="006B6226" w:rsidRPr="00A8125E"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A8125E">
        <w:rPr>
          <w:rFonts w:eastAsia="OfficinaSansBoldITC"/>
          <w:b/>
          <w:bCs/>
          <w:i/>
          <w:color w:val="auto"/>
          <w:sz w:val="24"/>
          <w:szCs w:val="24"/>
          <w:lang w:bidi="ar-SA"/>
        </w:rPr>
        <w:t xml:space="preserve">Реформация и контрреформация в Европе. </w:t>
      </w:r>
    </w:p>
    <w:p w14:paraId="6EACBA5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73752861" w14:textId="0D3ACD50" w:rsidR="006B6226" w:rsidRPr="00A8125E"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A8125E">
        <w:rPr>
          <w:rFonts w:eastAsia="OfficinaSansBoldITC"/>
          <w:b/>
          <w:bCs/>
          <w:i/>
          <w:color w:val="auto"/>
          <w:sz w:val="24"/>
          <w:szCs w:val="24"/>
          <w:lang w:bidi="ar-SA"/>
        </w:rPr>
        <w:t xml:space="preserve">Государства Европы в </w:t>
      </w:r>
      <w:r w:rsidRPr="00A8125E">
        <w:rPr>
          <w:rFonts w:eastAsia="OfficinaSansBoldITC"/>
          <w:b/>
          <w:bCs/>
          <w:i/>
          <w:color w:val="auto"/>
          <w:sz w:val="24"/>
          <w:szCs w:val="24"/>
          <w:lang w:val="en-US" w:bidi="ar-SA"/>
        </w:rPr>
        <w:t>XVI</w:t>
      </w:r>
      <w:r w:rsidRPr="00A8125E">
        <w:rPr>
          <w:rFonts w:eastAsia="OfficinaSansBoldITC"/>
          <w:b/>
          <w:bCs/>
          <w:i/>
          <w:color w:val="auto"/>
          <w:sz w:val="24"/>
          <w:szCs w:val="24"/>
          <w:lang w:bidi="ar-SA"/>
        </w:rPr>
        <w:t>‒</w:t>
      </w:r>
      <w:r w:rsidRPr="00A8125E">
        <w:rPr>
          <w:rFonts w:eastAsia="OfficinaSansBoldITC"/>
          <w:b/>
          <w:bCs/>
          <w:i/>
          <w:color w:val="auto"/>
          <w:sz w:val="24"/>
          <w:szCs w:val="24"/>
          <w:lang w:val="en-US" w:bidi="ar-SA"/>
        </w:rPr>
        <w:t>XVII</w:t>
      </w:r>
      <w:r w:rsidRPr="00A8125E">
        <w:rPr>
          <w:rFonts w:eastAsia="OfficinaSansBoldITC"/>
          <w:b/>
          <w:bCs/>
          <w:i/>
          <w:color w:val="auto"/>
          <w:sz w:val="24"/>
          <w:szCs w:val="24"/>
          <w:lang w:bidi="ar-SA"/>
        </w:rPr>
        <w:t xml:space="preserve"> вв. </w:t>
      </w:r>
    </w:p>
    <w:p w14:paraId="709AFD3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F0D0B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2583DD1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6B6226">
        <w:rPr>
          <w:rFonts w:eastAsia="SchoolBookSanPin"/>
          <w:bCs/>
          <w:color w:val="auto"/>
          <w:sz w:val="24"/>
          <w:szCs w:val="24"/>
          <w:lang w:val="en-US" w:bidi="ar-SA"/>
        </w:rPr>
        <w:t>IV</w:t>
      </w:r>
      <w:r w:rsidRPr="006B6226">
        <w:rPr>
          <w:rFonts w:eastAsia="SchoolBookSanPin"/>
          <w:bCs/>
          <w:color w:val="auto"/>
          <w:sz w:val="24"/>
          <w:szCs w:val="24"/>
          <w:lang w:bidi="ar-SA"/>
        </w:rPr>
        <w:t xml:space="preserve">. Нантский эдикт 1598 г. Людовик </w:t>
      </w:r>
      <w:r w:rsidRPr="006B6226">
        <w:rPr>
          <w:rFonts w:eastAsia="SchoolBookSanPin"/>
          <w:bCs/>
          <w:color w:val="auto"/>
          <w:sz w:val="24"/>
          <w:szCs w:val="24"/>
          <w:lang w:val="en-US" w:bidi="ar-SA"/>
        </w:rPr>
        <w:t>XIII</w:t>
      </w:r>
      <w:r w:rsidRPr="006B6226">
        <w:rPr>
          <w:rFonts w:eastAsia="SchoolBookSanPin"/>
          <w:bCs/>
          <w:color w:val="auto"/>
          <w:sz w:val="24"/>
          <w:szCs w:val="24"/>
          <w:lang w:bidi="ar-SA"/>
        </w:rPr>
        <w:t xml:space="preserve"> и кардинал Ришелье. Фронда. Французский абсолютизм при Людовике </w:t>
      </w:r>
      <w:r w:rsidRPr="006B6226">
        <w:rPr>
          <w:rFonts w:eastAsia="SchoolBookSanPin"/>
          <w:bCs/>
          <w:color w:val="auto"/>
          <w:sz w:val="24"/>
          <w:szCs w:val="24"/>
          <w:lang w:val="en-US" w:bidi="ar-SA"/>
        </w:rPr>
        <w:t>XIV</w:t>
      </w:r>
      <w:r w:rsidRPr="006B6226">
        <w:rPr>
          <w:rFonts w:eastAsia="SchoolBookSanPin"/>
          <w:bCs/>
          <w:color w:val="auto"/>
          <w:sz w:val="24"/>
          <w:szCs w:val="24"/>
          <w:lang w:bidi="ar-SA"/>
        </w:rPr>
        <w:t>.</w:t>
      </w:r>
    </w:p>
    <w:p w14:paraId="4EC48DD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6B6226">
        <w:rPr>
          <w:rFonts w:eastAsia="SchoolBookSanPin"/>
          <w:bCs/>
          <w:color w:val="auto"/>
          <w:sz w:val="24"/>
          <w:szCs w:val="24"/>
          <w:lang w:val="en-US" w:bidi="ar-SA"/>
        </w:rPr>
        <w:t>VIII</w:t>
      </w:r>
      <w:r w:rsidRPr="006B6226">
        <w:rPr>
          <w:rFonts w:eastAsia="SchoolBookSanPin"/>
          <w:bCs/>
          <w:color w:val="auto"/>
          <w:sz w:val="24"/>
          <w:szCs w:val="24"/>
          <w:lang w:bidi="ar-SA"/>
        </w:rPr>
        <w:t xml:space="preserve"> и королевская реформация. «Золотой век» Елизаветы </w:t>
      </w:r>
      <w:r w:rsidRPr="006B6226">
        <w:rPr>
          <w:rFonts w:eastAsia="SchoolBookSanPin"/>
          <w:bCs/>
          <w:color w:val="auto"/>
          <w:sz w:val="24"/>
          <w:szCs w:val="24"/>
          <w:lang w:val="en-US" w:bidi="ar-SA"/>
        </w:rPr>
        <w:t>I</w:t>
      </w:r>
      <w:r w:rsidRPr="006B6226">
        <w:rPr>
          <w:rFonts w:eastAsia="SchoolBookSanPin"/>
          <w:bCs/>
          <w:color w:val="auto"/>
          <w:sz w:val="24"/>
          <w:szCs w:val="24"/>
          <w:lang w:bidi="ar-SA"/>
        </w:rPr>
        <w:t>.</w:t>
      </w:r>
    </w:p>
    <w:p w14:paraId="6581976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Английская революция середины </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79AAD7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43FCFCDA" w14:textId="1B1D84A1" w:rsidR="006B6226" w:rsidRPr="00E25C60"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E25C60">
        <w:rPr>
          <w:rFonts w:eastAsia="OfficinaSansBoldITC"/>
          <w:b/>
          <w:bCs/>
          <w:i/>
          <w:color w:val="auto"/>
          <w:sz w:val="24"/>
          <w:szCs w:val="24"/>
          <w:lang w:bidi="ar-SA"/>
        </w:rPr>
        <w:t xml:space="preserve">Международные отношения в </w:t>
      </w:r>
      <w:r w:rsidRPr="00E25C60">
        <w:rPr>
          <w:rFonts w:eastAsia="OfficinaSansBoldITC"/>
          <w:b/>
          <w:bCs/>
          <w:i/>
          <w:color w:val="auto"/>
          <w:sz w:val="24"/>
          <w:szCs w:val="24"/>
          <w:lang w:val="en-US" w:bidi="ar-SA"/>
        </w:rPr>
        <w:t>XVI</w:t>
      </w:r>
      <w:r w:rsidRPr="00E25C60">
        <w:rPr>
          <w:rFonts w:eastAsia="OfficinaSansBoldITC"/>
          <w:b/>
          <w:bCs/>
          <w:i/>
          <w:color w:val="auto"/>
          <w:sz w:val="24"/>
          <w:szCs w:val="24"/>
          <w:lang w:bidi="ar-SA"/>
        </w:rPr>
        <w:t>‒</w:t>
      </w:r>
      <w:r w:rsidRPr="00E25C60">
        <w:rPr>
          <w:rFonts w:eastAsia="OfficinaSansBoldITC"/>
          <w:b/>
          <w:bCs/>
          <w:i/>
          <w:color w:val="auto"/>
          <w:sz w:val="24"/>
          <w:szCs w:val="24"/>
          <w:lang w:val="en-US" w:bidi="ar-SA"/>
        </w:rPr>
        <w:t>XVII</w:t>
      </w:r>
      <w:r w:rsidRPr="00E25C60">
        <w:rPr>
          <w:rFonts w:eastAsia="OfficinaSansBoldITC"/>
          <w:b/>
          <w:bCs/>
          <w:i/>
          <w:color w:val="auto"/>
          <w:sz w:val="24"/>
          <w:szCs w:val="24"/>
          <w:lang w:bidi="ar-SA"/>
        </w:rPr>
        <w:t xml:space="preserve"> вв. </w:t>
      </w:r>
    </w:p>
    <w:p w14:paraId="5B7D1C7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69BB2427" w14:textId="57D71414" w:rsidR="006B6226" w:rsidRPr="00E25C60"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E25C60">
        <w:rPr>
          <w:rFonts w:eastAsia="OfficinaSansBoldITC"/>
          <w:b/>
          <w:bCs/>
          <w:i/>
          <w:color w:val="auto"/>
          <w:sz w:val="24"/>
          <w:szCs w:val="24"/>
          <w:lang w:bidi="ar-SA"/>
        </w:rPr>
        <w:t xml:space="preserve">Европейская культура в раннее Новое время. </w:t>
      </w:r>
    </w:p>
    <w:p w14:paraId="4B66DB3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43F487CD" w14:textId="25659EDD" w:rsidR="006B6226" w:rsidRPr="00E25C60"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E25C60">
        <w:rPr>
          <w:rFonts w:eastAsia="OfficinaSansBoldITC"/>
          <w:b/>
          <w:bCs/>
          <w:i/>
          <w:color w:val="auto"/>
          <w:sz w:val="24"/>
          <w:szCs w:val="24"/>
          <w:lang w:bidi="ar-SA"/>
        </w:rPr>
        <w:t xml:space="preserve">Страны Востока в </w:t>
      </w:r>
      <w:r w:rsidRPr="00E25C60">
        <w:rPr>
          <w:rFonts w:eastAsia="OfficinaSansBoldITC"/>
          <w:b/>
          <w:bCs/>
          <w:i/>
          <w:color w:val="auto"/>
          <w:sz w:val="24"/>
          <w:szCs w:val="24"/>
          <w:lang w:val="en-US" w:bidi="ar-SA"/>
        </w:rPr>
        <w:t>XVI</w:t>
      </w:r>
      <w:r w:rsidRPr="00E25C60">
        <w:rPr>
          <w:rFonts w:eastAsia="OfficinaSansBoldITC"/>
          <w:b/>
          <w:bCs/>
          <w:i/>
          <w:color w:val="auto"/>
          <w:sz w:val="24"/>
          <w:szCs w:val="24"/>
          <w:lang w:bidi="ar-SA"/>
        </w:rPr>
        <w:t>‒</w:t>
      </w:r>
      <w:r w:rsidRPr="00E25C60">
        <w:rPr>
          <w:rFonts w:eastAsia="OfficinaSansBoldITC"/>
          <w:b/>
          <w:bCs/>
          <w:i/>
          <w:color w:val="auto"/>
          <w:sz w:val="24"/>
          <w:szCs w:val="24"/>
          <w:lang w:val="en-US" w:bidi="ar-SA"/>
        </w:rPr>
        <w:t>XVII</w:t>
      </w:r>
      <w:r w:rsidRPr="00E25C60">
        <w:rPr>
          <w:rFonts w:eastAsia="OfficinaSansBoldITC"/>
          <w:b/>
          <w:bCs/>
          <w:i/>
          <w:color w:val="auto"/>
          <w:sz w:val="24"/>
          <w:szCs w:val="24"/>
          <w:lang w:bidi="ar-SA"/>
        </w:rPr>
        <w:t xml:space="preserve"> вв. </w:t>
      </w:r>
    </w:p>
    <w:p w14:paraId="170A8D8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Османская империя: на вершине могущества. Сулейман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0AE3530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«Закрытие» страны для иноземцев. Культура и искусство стран Востока в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w:t>
      </w:r>
    </w:p>
    <w:p w14:paraId="4DF4D9C2" w14:textId="47DCABE2"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Обобщение. </w:t>
      </w:r>
    </w:p>
    <w:p w14:paraId="4552B36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Историческое и культурное наследие Раннего Нового времени.</w:t>
      </w:r>
    </w:p>
    <w:p w14:paraId="10B86A28" w14:textId="31C36642" w:rsidR="006B6226" w:rsidRPr="00E25C60"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E25C60">
        <w:rPr>
          <w:rFonts w:eastAsia="OfficinaSansBoldITC"/>
          <w:b/>
          <w:bCs/>
          <w:i/>
          <w:color w:val="auto"/>
          <w:sz w:val="24"/>
          <w:szCs w:val="24"/>
          <w:lang w:bidi="ar-SA"/>
        </w:rPr>
        <w:t xml:space="preserve">История России. Россия в </w:t>
      </w:r>
      <w:r w:rsidRPr="00E25C60">
        <w:rPr>
          <w:rFonts w:eastAsia="OfficinaSansBoldITC"/>
          <w:b/>
          <w:bCs/>
          <w:i/>
          <w:color w:val="auto"/>
          <w:sz w:val="24"/>
          <w:szCs w:val="24"/>
          <w:lang w:val="en-US" w:bidi="ar-SA"/>
        </w:rPr>
        <w:t>XVI</w:t>
      </w:r>
      <w:r w:rsidRPr="00E25C60">
        <w:rPr>
          <w:rFonts w:eastAsia="OfficinaSansBoldITC"/>
          <w:b/>
          <w:bCs/>
          <w:i/>
          <w:color w:val="auto"/>
          <w:sz w:val="24"/>
          <w:szCs w:val="24"/>
          <w:lang w:bidi="ar-SA"/>
        </w:rPr>
        <w:t>‒</w:t>
      </w:r>
      <w:r w:rsidRPr="00E25C60">
        <w:rPr>
          <w:rFonts w:eastAsia="OfficinaSansBoldITC"/>
          <w:b/>
          <w:bCs/>
          <w:i/>
          <w:color w:val="auto"/>
          <w:sz w:val="24"/>
          <w:szCs w:val="24"/>
          <w:lang w:val="en-US" w:bidi="ar-SA"/>
        </w:rPr>
        <w:t>XVII</w:t>
      </w:r>
      <w:r w:rsidRPr="00E25C60">
        <w:rPr>
          <w:rFonts w:eastAsia="OfficinaSansBoldITC"/>
          <w:b/>
          <w:bCs/>
          <w:i/>
          <w:color w:val="auto"/>
          <w:sz w:val="24"/>
          <w:szCs w:val="24"/>
          <w:lang w:bidi="ar-SA"/>
        </w:rPr>
        <w:t xml:space="preserve"> вв.: от Великого княжества к царству.</w:t>
      </w:r>
    </w:p>
    <w:p w14:paraId="0DCD32D0" w14:textId="6CD99378" w:rsidR="006B6226" w:rsidRPr="00E25C60"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E25C60">
        <w:rPr>
          <w:rFonts w:eastAsia="OfficinaSansBoldITC"/>
          <w:b/>
          <w:bCs/>
          <w:i/>
          <w:color w:val="auto"/>
          <w:sz w:val="24"/>
          <w:szCs w:val="24"/>
          <w:lang w:bidi="ar-SA"/>
        </w:rPr>
        <w:t xml:space="preserve">Россия в </w:t>
      </w:r>
      <w:r w:rsidRPr="00E25C60">
        <w:rPr>
          <w:rFonts w:eastAsia="OfficinaSansBoldITC"/>
          <w:b/>
          <w:bCs/>
          <w:i/>
          <w:color w:val="auto"/>
          <w:sz w:val="24"/>
          <w:szCs w:val="24"/>
          <w:lang w:val="en-US" w:bidi="ar-SA"/>
        </w:rPr>
        <w:t>XVI</w:t>
      </w:r>
      <w:r w:rsidRPr="00E25C60">
        <w:rPr>
          <w:rFonts w:eastAsia="OfficinaSansBoldITC"/>
          <w:b/>
          <w:bCs/>
          <w:i/>
          <w:color w:val="auto"/>
          <w:sz w:val="24"/>
          <w:szCs w:val="24"/>
          <w:lang w:bidi="ar-SA"/>
        </w:rPr>
        <w:t xml:space="preserve"> в. </w:t>
      </w:r>
    </w:p>
    <w:p w14:paraId="14230478" w14:textId="2DF8BDA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E25C60">
        <w:rPr>
          <w:rFonts w:eastAsia="SchoolBookSanPin"/>
          <w:b/>
          <w:bCs/>
          <w:i/>
          <w:color w:val="auto"/>
          <w:sz w:val="24"/>
          <w:szCs w:val="24"/>
          <w:lang w:bidi="ar-SA"/>
        </w:rPr>
        <w:t>Завершение объединения русских земель</w:t>
      </w:r>
      <w:r w:rsidRPr="006B6226">
        <w:rPr>
          <w:rFonts w:eastAsia="SchoolBookSanPin"/>
          <w:bCs/>
          <w:color w:val="auto"/>
          <w:sz w:val="24"/>
          <w:szCs w:val="24"/>
          <w:lang w:bidi="ar-SA"/>
        </w:rPr>
        <w:t xml:space="preserve">. Княжение Василия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 xml:space="preserve"> в.: война с Великим княжеством Литовским, отношения с Крымским и Казанским ханствами, посольства в европейские государства.</w:t>
      </w:r>
    </w:p>
    <w:p w14:paraId="1E6F3E3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Органы государственной власти. Приказная система: формирование первых приказных </w:t>
      </w:r>
      <w:r w:rsidRPr="006B6226">
        <w:rPr>
          <w:rFonts w:eastAsia="SchoolBookSanPin"/>
          <w:bCs/>
          <w:color w:val="auto"/>
          <w:sz w:val="24"/>
          <w:szCs w:val="24"/>
          <w:lang w:bidi="ar-SA"/>
        </w:rPr>
        <w:lastRenderedPageBreak/>
        <w:t>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2CB1CC65" w14:textId="68625CDD"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E25C60">
        <w:rPr>
          <w:rFonts w:eastAsia="SchoolBookSanPin"/>
          <w:b/>
          <w:bCs/>
          <w:i/>
          <w:color w:val="auto"/>
          <w:sz w:val="24"/>
          <w:szCs w:val="24"/>
          <w:lang w:bidi="ar-SA"/>
        </w:rPr>
        <w:t xml:space="preserve">Царствование Ивана </w:t>
      </w:r>
      <w:r w:rsidRPr="00E25C60">
        <w:rPr>
          <w:rFonts w:eastAsia="SchoolBookSanPin"/>
          <w:b/>
          <w:bCs/>
          <w:i/>
          <w:color w:val="auto"/>
          <w:sz w:val="24"/>
          <w:szCs w:val="24"/>
          <w:lang w:val="en-US" w:bidi="ar-SA"/>
        </w:rPr>
        <w:t>IV</w:t>
      </w:r>
      <w:r w:rsidRPr="00E25C60">
        <w:rPr>
          <w:rFonts w:eastAsia="SchoolBookSanPin"/>
          <w:b/>
          <w:bCs/>
          <w:i/>
          <w:color w:val="auto"/>
          <w:sz w:val="24"/>
          <w:szCs w:val="24"/>
          <w:lang w:bidi="ar-SA"/>
        </w:rPr>
        <w:t>. Регентство Елены Глинской.</w:t>
      </w:r>
      <w:r w:rsidRPr="006B6226">
        <w:rPr>
          <w:rFonts w:eastAsia="SchoolBookSanPin"/>
          <w:bCs/>
          <w:color w:val="auto"/>
          <w:sz w:val="24"/>
          <w:szCs w:val="24"/>
          <w:lang w:bidi="ar-SA"/>
        </w:rPr>
        <w:t xml:space="preserve"> Сопротивление удельных князей великокняжеской власти. Унификация денежной системы.</w:t>
      </w:r>
    </w:p>
    <w:p w14:paraId="3BFB1C6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Период боярского правления. Борьба за власть между боярскими кланами. Губная реформа. Московское восстание 1547 г. Ереси.</w:t>
      </w:r>
    </w:p>
    <w:p w14:paraId="2B7E645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Принятие Иваном </w:t>
      </w:r>
      <w:r w:rsidRPr="006B6226">
        <w:rPr>
          <w:rFonts w:eastAsia="SchoolBookSanPin"/>
          <w:bCs/>
          <w:color w:val="auto"/>
          <w:sz w:val="24"/>
          <w:szCs w:val="24"/>
          <w:lang w:val="en-US" w:bidi="ar-SA"/>
        </w:rPr>
        <w:t>IV</w:t>
      </w:r>
      <w:r w:rsidRPr="006B6226">
        <w:rPr>
          <w:rFonts w:eastAsia="SchoolBookSanPin"/>
          <w:bCs/>
          <w:color w:val="auto"/>
          <w:sz w:val="24"/>
          <w:szCs w:val="24"/>
          <w:lang w:bidi="ar-SA"/>
        </w:rPr>
        <w:t xml:space="preserve"> царского титула. Реформы середины </w:t>
      </w:r>
      <w:r w:rsidRPr="006B6226">
        <w:rPr>
          <w:rFonts w:eastAsia="SchoolBookSanPin"/>
          <w:bCs/>
          <w:color w:val="auto"/>
          <w:sz w:val="24"/>
          <w:szCs w:val="24"/>
          <w:lang w:val="en-US" w:bidi="ar-SA"/>
        </w:rPr>
        <w:t>XVI</w:t>
      </w:r>
      <w:r w:rsidRPr="006B6226">
        <w:rPr>
          <w:rFonts w:eastAsia="SchoolBookSanPin"/>
          <w:bCs/>
          <w:color w:val="auto"/>
          <w:sz w:val="24"/>
          <w:szCs w:val="24"/>
          <w:lang w:bidi="ar-SA"/>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2ADCB9F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Внешняя политика России в </w:t>
      </w:r>
      <w:r w:rsidRPr="006B6226">
        <w:rPr>
          <w:rFonts w:eastAsia="SchoolBookSanPin"/>
          <w:bCs/>
          <w:color w:val="auto"/>
          <w:sz w:val="24"/>
          <w:szCs w:val="24"/>
          <w:lang w:val="en-US" w:bidi="ar-SA"/>
        </w:rPr>
        <w:t>XVI</w:t>
      </w:r>
      <w:r w:rsidRPr="006B6226">
        <w:rPr>
          <w:rFonts w:eastAsia="SchoolBookSanPin"/>
          <w:bCs/>
          <w:color w:val="auto"/>
          <w:sz w:val="24"/>
          <w:szCs w:val="24"/>
          <w:lang w:bidi="ar-SA"/>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0D740C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0CDDCCE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40B221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2A28D56E" w14:textId="2C31BD5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E25C60">
        <w:rPr>
          <w:rFonts w:eastAsia="SchoolBookSanPin"/>
          <w:b/>
          <w:bCs/>
          <w:i/>
          <w:color w:val="auto"/>
          <w:sz w:val="24"/>
          <w:szCs w:val="24"/>
          <w:lang w:bidi="ar-SA"/>
        </w:rPr>
        <w:t xml:space="preserve">Россия в конце </w:t>
      </w:r>
      <w:r w:rsidRPr="00E25C60">
        <w:rPr>
          <w:rFonts w:eastAsia="SchoolBookSanPin"/>
          <w:b/>
          <w:bCs/>
          <w:i/>
          <w:color w:val="auto"/>
          <w:sz w:val="24"/>
          <w:szCs w:val="24"/>
          <w:lang w:val="en-US" w:bidi="ar-SA"/>
        </w:rPr>
        <w:t>XVI</w:t>
      </w:r>
      <w:r w:rsidRPr="00E25C60">
        <w:rPr>
          <w:rFonts w:eastAsia="SchoolBookSanPin"/>
          <w:b/>
          <w:bCs/>
          <w:i/>
          <w:color w:val="auto"/>
          <w:sz w:val="24"/>
          <w:szCs w:val="24"/>
          <w:lang w:bidi="ar-SA"/>
        </w:rPr>
        <w:t xml:space="preserve"> в. Царь Фёдор Иванович.</w:t>
      </w:r>
      <w:r w:rsidRPr="006B6226">
        <w:rPr>
          <w:rFonts w:eastAsia="SchoolBookSanPin"/>
          <w:bCs/>
          <w:color w:val="auto"/>
          <w:sz w:val="24"/>
          <w:szCs w:val="24"/>
          <w:lang w:bidi="ar-SA"/>
        </w:rPr>
        <w:t xml:space="preserve">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7B90B273" w14:textId="4216FA78" w:rsidR="006B6226" w:rsidRPr="00E25C60"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E25C60">
        <w:rPr>
          <w:rFonts w:eastAsia="OfficinaSansBoldITC"/>
          <w:b/>
          <w:bCs/>
          <w:i/>
          <w:color w:val="auto"/>
          <w:sz w:val="24"/>
          <w:szCs w:val="24"/>
          <w:lang w:bidi="ar-SA"/>
        </w:rPr>
        <w:t xml:space="preserve">Смута в России. </w:t>
      </w:r>
    </w:p>
    <w:p w14:paraId="791AEFA4" w14:textId="463E51D1"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E25C60">
        <w:rPr>
          <w:rFonts w:eastAsia="SchoolBookSanPin"/>
          <w:b/>
          <w:bCs/>
          <w:i/>
          <w:color w:val="auto"/>
          <w:sz w:val="24"/>
          <w:szCs w:val="24"/>
          <w:lang w:bidi="ar-SA"/>
        </w:rPr>
        <w:t>Накануне Смуты. Династический кризис.</w:t>
      </w:r>
      <w:r w:rsidRPr="006B6226">
        <w:rPr>
          <w:rFonts w:eastAsia="SchoolBookSanPin"/>
          <w:bCs/>
          <w:color w:val="auto"/>
          <w:sz w:val="24"/>
          <w:szCs w:val="24"/>
          <w:lang w:bidi="ar-SA"/>
        </w:rPr>
        <w:t xml:space="preserve">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19686F2D" w14:textId="6DC6D932"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E25C60">
        <w:rPr>
          <w:rFonts w:eastAsia="SchoolBookSanPin"/>
          <w:b/>
          <w:bCs/>
          <w:i/>
          <w:color w:val="auto"/>
          <w:sz w:val="24"/>
          <w:szCs w:val="24"/>
          <w:lang w:bidi="ar-SA"/>
        </w:rPr>
        <w:t xml:space="preserve">Смутное время начала </w:t>
      </w:r>
      <w:r w:rsidRPr="00E25C60">
        <w:rPr>
          <w:rFonts w:eastAsia="SchoolBookSanPin"/>
          <w:b/>
          <w:bCs/>
          <w:i/>
          <w:color w:val="auto"/>
          <w:sz w:val="24"/>
          <w:szCs w:val="24"/>
          <w:lang w:val="en-US" w:bidi="ar-SA"/>
        </w:rPr>
        <w:t>XVII</w:t>
      </w:r>
      <w:r w:rsidRPr="00E25C60">
        <w:rPr>
          <w:rFonts w:eastAsia="SchoolBookSanPin"/>
          <w:b/>
          <w:bCs/>
          <w:i/>
          <w:color w:val="auto"/>
          <w:sz w:val="24"/>
          <w:szCs w:val="24"/>
          <w:lang w:bidi="ar-SA"/>
        </w:rPr>
        <w:t xml:space="preserve"> в.</w:t>
      </w:r>
      <w:r w:rsidRPr="006B6226">
        <w:rPr>
          <w:rFonts w:eastAsia="SchoolBookSanPin"/>
          <w:bCs/>
          <w:color w:val="auto"/>
          <w:sz w:val="24"/>
          <w:szCs w:val="24"/>
          <w:lang w:bidi="ar-SA"/>
        </w:rPr>
        <w:t xml:space="preserve"> Дискуссия о его причинах. Самозванцы и самозванство. Личность Лжедмитрия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и его политика. Восстание 1606 г. и убийство самозванца.</w:t>
      </w:r>
    </w:p>
    <w:p w14:paraId="567DC9E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Царь Василий Шуйский. Восстание Ивана Болотникова. Перерастание внутреннего кризиса в гражданскую войну. Лжедмитрий </w:t>
      </w:r>
      <w:r w:rsidRPr="006B6226">
        <w:rPr>
          <w:rFonts w:eastAsia="SchoolBookSanPin"/>
          <w:bCs/>
          <w:color w:val="auto"/>
          <w:sz w:val="24"/>
          <w:szCs w:val="24"/>
          <w:lang w:val="en-US" w:bidi="ar-SA"/>
        </w:rPr>
        <w:t>II</w:t>
      </w:r>
      <w:r w:rsidRPr="006B6226">
        <w:rPr>
          <w:rFonts w:eastAsia="SchoolBookSanPin"/>
          <w:bCs/>
          <w:color w:val="auto"/>
          <w:sz w:val="24"/>
          <w:szCs w:val="24"/>
          <w:lang w:bidi="ar-SA"/>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32B81B8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C04FE1B" w14:textId="1DC7086D"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E25C60">
        <w:rPr>
          <w:rFonts w:eastAsia="SchoolBookSanPin"/>
          <w:b/>
          <w:bCs/>
          <w:i/>
          <w:color w:val="auto"/>
          <w:sz w:val="24"/>
          <w:szCs w:val="24"/>
          <w:lang w:bidi="ar-SA"/>
        </w:rPr>
        <w:t>Окончание Смуты.</w:t>
      </w:r>
      <w:r w:rsidRPr="006B6226">
        <w:rPr>
          <w:rFonts w:eastAsia="SchoolBookSanPin"/>
          <w:bCs/>
          <w:color w:val="auto"/>
          <w:sz w:val="24"/>
          <w:szCs w:val="24"/>
          <w:lang w:bidi="ar-SA"/>
        </w:rPr>
        <w:t xml:space="preserve">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6953982" w14:textId="5B124214" w:rsidR="006B6226" w:rsidRPr="00E25C60"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E25C60">
        <w:rPr>
          <w:rFonts w:eastAsia="OfficinaSansBoldITC"/>
          <w:b/>
          <w:bCs/>
          <w:i/>
          <w:color w:val="auto"/>
          <w:sz w:val="24"/>
          <w:szCs w:val="24"/>
          <w:lang w:bidi="ar-SA"/>
        </w:rPr>
        <w:t xml:space="preserve">Россия в </w:t>
      </w:r>
      <w:r w:rsidRPr="00E25C60">
        <w:rPr>
          <w:rFonts w:eastAsia="OfficinaSansBoldITC"/>
          <w:b/>
          <w:bCs/>
          <w:i/>
          <w:color w:val="auto"/>
          <w:sz w:val="24"/>
          <w:szCs w:val="24"/>
          <w:lang w:val="en-US" w:bidi="ar-SA"/>
        </w:rPr>
        <w:t>XVII</w:t>
      </w:r>
      <w:r w:rsidRPr="00E25C60">
        <w:rPr>
          <w:rFonts w:eastAsia="OfficinaSansBoldITC"/>
          <w:b/>
          <w:bCs/>
          <w:i/>
          <w:color w:val="auto"/>
          <w:sz w:val="24"/>
          <w:szCs w:val="24"/>
          <w:lang w:bidi="ar-SA"/>
        </w:rPr>
        <w:t xml:space="preserve"> в. </w:t>
      </w:r>
    </w:p>
    <w:p w14:paraId="65CC190D" w14:textId="69B9A2BE"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E25C60">
        <w:rPr>
          <w:rFonts w:eastAsia="SchoolBookSanPin"/>
          <w:b/>
          <w:bCs/>
          <w:i/>
          <w:color w:val="auto"/>
          <w:sz w:val="24"/>
          <w:szCs w:val="24"/>
          <w:lang w:bidi="ar-SA"/>
        </w:rPr>
        <w:t>Россия при первых Романовых</w:t>
      </w:r>
      <w:r w:rsidRPr="006B6226">
        <w:rPr>
          <w:rFonts w:eastAsia="SchoolBookSanPin"/>
          <w:bCs/>
          <w:color w:val="auto"/>
          <w:sz w:val="24"/>
          <w:szCs w:val="24"/>
          <w:lang w:bidi="ar-SA"/>
        </w:rPr>
        <w:t xml:space="preserve">. Царствование Михаила Фёдоровича. Восстановление экономического потенциала страны. Продолжение закрепощения крестьян. Земские соборы. </w:t>
      </w:r>
      <w:r w:rsidRPr="006B6226">
        <w:rPr>
          <w:rFonts w:eastAsia="SchoolBookSanPin"/>
          <w:bCs/>
          <w:color w:val="auto"/>
          <w:sz w:val="24"/>
          <w:szCs w:val="24"/>
          <w:lang w:bidi="ar-SA"/>
        </w:rPr>
        <w:lastRenderedPageBreak/>
        <w:t>Роль патриарха Филарета в управлении государством.</w:t>
      </w:r>
    </w:p>
    <w:p w14:paraId="61E9E5F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Царь Алексей Михайлович</w:t>
      </w:r>
      <w:r w:rsidRPr="006B6226">
        <w:rPr>
          <w:rFonts w:eastAsia="SchoolBookSanPin"/>
          <w:bCs/>
          <w:color w:val="auto"/>
          <w:sz w:val="24"/>
          <w:szCs w:val="24"/>
          <w:lang w:bidi="ar-SA"/>
        </w:rPr>
        <w:t>.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6528BB5A" w14:textId="219505C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 xml:space="preserve">Экономическое развитие России в </w:t>
      </w:r>
      <w:r w:rsidRPr="00CB77D1">
        <w:rPr>
          <w:rFonts w:eastAsia="SchoolBookSanPin"/>
          <w:b/>
          <w:bCs/>
          <w:i/>
          <w:color w:val="auto"/>
          <w:sz w:val="24"/>
          <w:szCs w:val="24"/>
          <w:lang w:val="en-US" w:bidi="ar-SA"/>
        </w:rPr>
        <w:t>XVII</w:t>
      </w:r>
      <w:r w:rsidRPr="00CB77D1">
        <w:rPr>
          <w:rFonts w:eastAsia="SchoolBookSanPin"/>
          <w:b/>
          <w:bCs/>
          <w:i/>
          <w:color w:val="auto"/>
          <w:sz w:val="24"/>
          <w:szCs w:val="24"/>
          <w:lang w:bidi="ar-SA"/>
        </w:rPr>
        <w:t xml:space="preserve"> в.</w:t>
      </w:r>
      <w:r w:rsidRPr="006B6226">
        <w:rPr>
          <w:rFonts w:eastAsia="SchoolBookSanPin"/>
          <w:bCs/>
          <w:color w:val="auto"/>
          <w:sz w:val="24"/>
          <w:szCs w:val="24"/>
          <w:lang w:bidi="ar-SA"/>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66A85E7C" w14:textId="47162F02"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Социальная структура российского общества.</w:t>
      </w:r>
      <w:r w:rsidRPr="006B6226">
        <w:rPr>
          <w:rFonts w:eastAsia="SchoolBookSanPin"/>
          <w:bCs/>
          <w:color w:val="auto"/>
          <w:sz w:val="24"/>
          <w:szCs w:val="24"/>
          <w:lang w:bidi="ar-SA"/>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 Городские восстания середины </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43D9F60" w14:textId="5D589296"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 xml:space="preserve">Внешняя политика России в </w:t>
      </w:r>
      <w:r w:rsidRPr="00CB77D1">
        <w:rPr>
          <w:rFonts w:eastAsia="SchoolBookSanPin"/>
          <w:b/>
          <w:bCs/>
          <w:i/>
          <w:color w:val="auto"/>
          <w:sz w:val="24"/>
          <w:szCs w:val="24"/>
          <w:lang w:val="en-US" w:bidi="ar-SA"/>
        </w:rPr>
        <w:t>XVII</w:t>
      </w:r>
      <w:r w:rsidRPr="00CB77D1">
        <w:rPr>
          <w:rFonts w:eastAsia="SchoolBookSanPin"/>
          <w:b/>
          <w:bCs/>
          <w:i/>
          <w:color w:val="auto"/>
          <w:sz w:val="24"/>
          <w:szCs w:val="24"/>
          <w:lang w:bidi="ar-SA"/>
        </w:rPr>
        <w:t xml:space="preserve"> в.</w:t>
      </w:r>
      <w:r w:rsidRPr="006B6226">
        <w:rPr>
          <w:rFonts w:eastAsia="SchoolBookSanPin"/>
          <w:bCs/>
          <w:color w:val="auto"/>
          <w:sz w:val="24"/>
          <w:szCs w:val="24"/>
          <w:lang w:bidi="ar-SA"/>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2B18080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53F8F2CC" w14:textId="288576F2"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Освоение новых территорий.</w:t>
      </w:r>
      <w:r w:rsidRPr="006B6226">
        <w:rPr>
          <w:rFonts w:eastAsia="SchoolBookSanPin"/>
          <w:bCs/>
          <w:color w:val="auto"/>
          <w:sz w:val="24"/>
          <w:szCs w:val="24"/>
          <w:lang w:bidi="ar-SA"/>
        </w:rPr>
        <w:t xml:space="preserve"> Народы России в </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087586D" w14:textId="383E327A" w:rsidR="006B6226" w:rsidRPr="00CB77D1"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CB77D1">
        <w:rPr>
          <w:rFonts w:eastAsia="OfficinaSansBoldITC"/>
          <w:b/>
          <w:bCs/>
          <w:i/>
          <w:color w:val="auto"/>
          <w:sz w:val="24"/>
          <w:szCs w:val="24"/>
          <w:lang w:bidi="ar-SA"/>
        </w:rPr>
        <w:t xml:space="preserve">Культурное пространство </w:t>
      </w:r>
      <w:r w:rsidRPr="00CB77D1">
        <w:rPr>
          <w:rFonts w:eastAsia="OfficinaSansBoldITC"/>
          <w:b/>
          <w:bCs/>
          <w:i/>
          <w:color w:val="auto"/>
          <w:sz w:val="24"/>
          <w:szCs w:val="24"/>
          <w:lang w:val="en-US" w:bidi="ar-SA"/>
        </w:rPr>
        <w:t>XVI</w:t>
      </w:r>
      <w:r w:rsidRPr="00CB77D1">
        <w:rPr>
          <w:rFonts w:eastAsia="OfficinaSansBoldITC"/>
          <w:b/>
          <w:bCs/>
          <w:i/>
          <w:color w:val="auto"/>
          <w:sz w:val="24"/>
          <w:szCs w:val="24"/>
          <w:lang w:bidi="ar-SA"/>
        </w:rPr>
        <w:t>–</w:t>
      </w:r>
      <w:r w:rsidRPr="00CB77D1">
        <w:rPr>
          <w:rFonts w:eastAsia="OfficinaSansBoldITC"/>
          <w:b/>
          <w:bCs/>
          <w:i/>
          <w:color w:val="auto"/>
          <w:sz w:val="24"/>
          <w:szCs w:val="24"/>
          <w:lang w:val="en-US" w:bidi="ar-SA"/>
        </w:rPr>
        <w:t>XVII</w:t>
      </w:r>
      <w:r w:rsidRPr="00CB77D1">
        <w:rPr>
          <w:rFonts w:eastAsia="OfficinaSansBoldITC"/>
          <w:b/>
          <w:bCs/>
          <w:i/>
          <w:color w:val="auto"/>
          <w:sz w:val="24"/>
          <w:szCs w:val="24"/>
          <w:lang w:bidi="ar-SA"/>
        </w:rPr>
        <w:t xml:space="preserve"> вв. </w:t>
      </w:r>
    </w:p>
    <w:p w14:paraId="3357F8A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Изменения в картине мира человека в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50EC160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14:paraId="0C17180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w:t>
      </w:r>
    </w:p>
    <w:p w14:paraId="6D02024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011D9AE3" w14:textId="7544821A" w:rsidR="006B6226" w:rsidRPr="00CB77D1"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B77D1">
        <w:rPr>
          <w:rFonts w:eastAsia="SchoolBookSanPin"/>
          <w:b/>
          <w:bCs/>
          <w:i/>
          <w:color w:val="auto"/>
          <w:sz w:val="24"/>
          <w:szCs w:val="24"/>
          <w:lang w:bidi="ar-SA"/>
        </w:rPr>
        <w:t xml:space="preserve">Наш край в </w:t>
      </w:r>
      <w:r w:rsidRPr="00CB77D1">
        <w:rPr>
          <w:rFonts w:eastAsia="SchoolBookSanPin"/>
          <w:b/>
          <w:bCs/>
          <w:i/>
          <w:color w:val="auto"/>
          <w:sz w:val="24"/>
          <w:szCs w:val="24"/>
          <w:lang w:val="en-US" w:bidi="ar-SA"/>
        </w:rPr>
        <w:t>XVI</w:t>
      </w:r>
      <w:r w:rsidRPr="00CB77D1">
        <w:rPr>
          <w:rFonts w:eastAsia="SchoolBookSanPin"/>
          <w:b/>
          <w:bCs/>
          <w:i/>
          <w:color w:val="auto"/>
          <w:sz w:val="24"/>
          <w:szCs w:val="24"/>
          <w:lang w:bidi="ar-SA"/>
        </w:rPr>
        <w:t>‒</w:t>
      </w:r>
      <w:r w:rsidRPr="00CB77D1">
        <w:rPr>
          <w:rFonts w:eastAsia="SchoolBookSanPin"/>
          <w:b/>
          <w:bCs/>
          <w:i/>
          <w:color w:val="auto"/>
          <w:sz w:val="24"/>
          <w:szCs w:val="24"/>
          <w:lang w:val="en-US" w:bidi="ar-SA"/>
        </w:rPr>
        <w:t>XVII</w:t>
      </w:r>
      <w:r w:rsidRPr="00CB77D1">
        <w:rPr>
          <w:rFonts w:eastAsia="SchoolBookSanPin"/>
          <w:b/>
          <w:bCs/>
          <w:i/>
          <w:color w:val="auto"/>
          <w:sz w:val="24"/>
          <w:szCs w:val="24"/>
          <w:lang w:bidi="ar-SA"/>
        </w:rPr>
        <w:t xml:space="preserve"> вв.</w:t>
      </w:r>
    </w:p>
    <w:p w14:paraId="67CBA225" w14:textId="304AF61A" w:rsidR="006B6226" w:rsidRPr="00CB77D1"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B77D1">
        <w:rPr>
          <w:rFonts w:eastAsia="SchoolBookSanPin"/>
          <w:b/>
          <w:bCs/>
          <w:i/>
          <w:color w:val="auto"/>
          <w:sz w:val="24"/>
          <w:szCs w:val="24"/>
          <w:lang w:bidi="ar-SA"/>
        </w:rPr>
        <w:t xml:space="preserve">Обобщение. </w:t>
      </w:r>
    </w:p>
    <w:p w14:paraId="344341C5" w14:textId="3750C011" w:rsidR="00CB77D1" w:rsidRDefault="00CB77D1"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2FE5232B" w14:textId="0482FE0B" w:rsidR="00CB77D1" w:rsidRDefault="00CB77D1"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3058A22C" w14:textId="535231F9" w:rsidR="00CB77D1" w:rsidRDefault="00CB77D1"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1353FBF2" w14:textId="77777777" w:rsidR="00CB77D1" w:rsidRDefault="00CB77D1"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0A1861AD" w14:textId="6F2D48DA" w:rsidR="006B6226" w:rsidRPr="00CB77D1"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CB77D1">
        <w:rPr>
          <w:rFonts w:eastAsia="OfficinaSansBoldITC"/>
          <w:b/>
          <w:bCs/>
          <w:color w:val="auto"/>
          <w:sz w:val="24"/>
          <w:szCs w:val="24"/>
          <w:lang w:bidi="ar-SA"/>
        </w:rPr>
        <w:lastRenderedPageBreak/>
        <w:t>Содержание обучения в 8 классе.</w:t>
      </w:r>
    </w:p>
    <w:p w14:paraId="6467EEEE" w14:textId="26AEE132" w:rsidR="006B6226" w:rsidRPr="00CB77D1"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CB77D1">
        <w:rPr>
          <w:rFonts w:eastAsia="OfficinaSansBoldITC"/>
          <w:b/>
          <w:bCs/>
          <w:i/>
          <w:color w:val="auto"/>
          <w:sz w:val="24"/>
          <w:szCs w:val="24"/>
          <w:lang w:bidi="ar-SA"/>
        </w:rPr>
        <w:t xml:space="preserve">Всеобщая история. История Нового времени. </w:t>
      </w:r>
      <w:r w:rsidRPr="00CB77D1">
        <w:rPr>
          <w:rFonts w:eastAsia="OfficinaSansBoldITC"/>
          <w:b/>
          <w:bCs/>
          <w:i/>
          <w:color w:val="auto"/>
          <w:sz w:val="24"/>
          <w:szCs w:val="24"/>
          <w:lang w:val="en-US" w:bidi="ar-SA"/>
        </w:rPr>
        <w:t>XVIII</w:t>
      </w:r>
      <w:r w:rsidRPr="00CB77D1">
        <w:rPr>
          <w:rFonts w:eastAsia="OfficinaSansBoldITC"/>
          <w:b/>
          <w:bCs/>
          <w:i/>
          <w:color w:val="auto"/>
          <w:sz w:val="24"/>
          <w:szCs w:val="24"/>
          <w:lang w:bidi="ar-SA"/>
        </w:rPr>
        <w:t xml:space="preserve"> в. </w:t>
      </w:r>
    </w:p>
    <w:p w14:paraId="02460C70" w14:textId="053CB579" w:rsidR="006B6226" w:rsidRPr="00CB77D1"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B77D1">
        <w:rPr>
          <w:rFonts w:eastAsia="SchoolBookSanPin"/>
          <w:b/>
          <w:bCs/>
          <w:i/>
          <w:color w:val="auto"/>
          <w:sz w:val="24"/>
          <w:szCs w:val="24"/>
          <w:lang w:bidi="ar-SA"/>
        </w:rPr>
        <w:t xml:space="preserve">Введение. </w:t>
      </w:r>
    </w:p>
    <w:p w14:paraId="5457CE59" w14:textId="3FCB8C7D" w:rsidR="006B6226" w:rsidRPr="00CB77D1"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B77D1">
        <w:rPr>
          <w:rFonts w:eastAsia="OfficinaSansBoldITC"/>
          <w:b/>
          <w:bCs/>
          <w:i/>
          <w:color w:val="auto"/>
          <w:sz w:val="24"/>
          <w:szCs w:val="24"/>
          <w:lang w:bidi="ar-SA"/>
        </w:rPr>
        <w:t xml:space="preserve">Век Просвещения. </w:t>
      </w:r>
    </w:p>
    <w:p w14:paraId="479405E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14B22F2E" w14:textId="6CD3F61F" w:rsidR="006B6226" w:rsidRPr="00CB77D1"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B77D1">
        <w:rPr>
          <w:rFonts w:eastAsia="OfficinaSansBoldITC"/>
          <w:b/>
          <w:bCs/>
          <w:i/>
          <w:color w:val="auto"/>
          <w:sz w:val="24"/>
          <w:szCs w:val="24"/>
          <w:lang w:bidi="ar-SA"/>
        </w:rPr>
        <w:t xml:space="preserve">Государства Европы в </w:t>
      </w:r>
      <w:r w:rsidRPr="00CB77D1">
        <w:rPr>
          <w:rFonts w:eastAsia="OfficinaSansBoldITC"/>
          <w:b/>
          <w:bCs/>
          <w:i/>
          <w:color w:val="auto"/>
          <w:sz w:val="24"/>
          <w:szCs w:val="24"/>
          <w:lang w:val="en-US" w:bidi="ar-SA"/>
        </w:rPr>
        <w:t>XVIII</w:t>
      </w:r>
      <w:r w:rsidRPr="00CB77D1">
        <w:rPr>
          <w:rFonts w:eastAsia="OfficinaSansBoldITC"/>
          <w:b/>
          <w:bCs/>
          <w:i/>
          <w:color w:val="auto"/>
          <w:sz w:val="24"/>
          <w:szCs w:val="24"/>
          <w:lang w:bidi="ar-SA"/>
        </w:rPr>
        <w:t xml:space="preserve"> в. </w:t>
      </w:r>
    </w:p>
    <w:p w14:paraId="12C8B228" w14:textId="32E22F8B"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Монархии в Европе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38677615" w14:textId="5C775D6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 xml:space="preserve">Великобритания в </w:t>
      </w:r>
      <w:r w:rsidRPr="00CB77D1">
        <w:rPr>
          <w:rFonts w:eastAsia="SchoolBookSanPin"/>
          <w:b/>
          <w:bCs/>
          <w:i/>
          <w:color w:val="auto"/>
          <w:sz w:val="24"/>
          <w:szCs w:val="24"/>
          <w:lang w:val="en-US" w:bidi="ar-SA"/>
        </w:rPr>
        <w:t>XVIII</w:t>
      </w:r>
      <w:r w:rsidRPr="00CB77D1">
        <w:rPr>
          <w:rFonts w:eastAsia="SchoolBookSanPin"/>
          <w:b/>
          <w:bCs/>
          <w:i/>
          <w:color w:val="auto"/>
          <w:sz w:val="24"/>
          <w:szCs w:val="24"/>
          <w:lang w:bidi="ar-SA"/>
        </w:rPr>
        <w:t xml:space="preserve"> в.</w:t>
      </w:r>
      <w:r w:rsidRPr="006B6226">
        <w:rPr>
          <w:rFonts w:eastAsia="SchoolBookSanPin"/>
          <w:bCs/>
          <w:color w:val="auto"/>
          <w:sz w:val="24"/>
          <w:szCs w:val="24"/>
          <w:lang w:bidi="ar-SA"/>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429DD64" w14:textId="2256EED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Франция.</w:t>
      </w:r>
      <w:r w:rsidRPr="006B6226">
        <w:rPr>
          <w:rFonts w:eastAsia="SchoolBookSanPin"/>
          <w:bCs/>
          <w:color w:val="auto"/>
          <w:sz w:val="24"/>
          <w:szCs w:val="24"/>
          <w:lang w:bidi="ar-SA"/>
        </w:rPr>
        <w:t xml:space="preserve"> Абсолютная монархия: политика сохранения старого порядка. Попытки проведения реформ. Королевская власть и сословия.</w:t>
      </w:r>
    </w:p>
    <w:p w14:paraId="051F3666" w14:textId="60E088AB"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Германские государства</w:t>
      </w:r>
      <w:r w:rsidRPr="006B6226">
        <w:rPr>
          <w:rFonts w:eastAsia="SchoolBookSanPin"/>
          <w:bCs/>
          <w:color w:val="auto"/>
          <w:sz w:val="24"/>
          <w:szCs w:val="24"/>
          <w:lang w:bidi="ar-SA"/>
        </w:rPr>
        <w:t xml:space="preserve">, монархия Габсбургов, итальянские земли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Раздробленность Германии. Возвышение Пруссии. Фридрих </w:t>
      </w:r>
      <w:r w:rsidRPr="006B6226">
        <w:rPr>
          <w:rFonts w:eastAsia="SchoolBookSanPin"/>
          <w:bCs/>
          <w:color w:val="auto"/>
          <w:sz w:val="24"/>
          <w:szCs w:val="24"/>
          <w:lang w:val="en-US" w:bidi="ar-SA"/>
        </w:rPr>
        <w:t>II</w:t>
      </w:r>
      <w:r w:rsidRPr="006B6226">
        <w:rPr>
          <w:rFonts w:eastAsia="SchoolBookSanPin"/>
          <w:bCs/>
          <w:color w:val="auto"/>
          <w:sz w:val="24"/>
          <w:szCs w:val="24"/>
          <w:lang w:bidi="ar-SA"/>
        </w:rPr>
        <w:t xml:space="preserve"> Великий. Габсбургская монархия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Правление Марии Терезии и Иосифа </w:t>
      </w:r>
      <w:r w:rsidRPr="006B6226">
        <w:rPr>
          <w:rFonts w:eastAsia="SchoolBookSanPin"/>
          <w:bCs/>
          <w:color w:val="auto"/>
          <w:sz w:val="24"/>
          <w:szCs w:val="24"/>
          <w:lang w:val="en-US" w:bidi="ar-SA"/>
        </w:rPr>
        <w:t>II</w:t>
      </w:r>
      <w:r w:rsidRPr="006B6226">
        <w:rPr>
          <w:rFonts w:eastAsia="SchoolBookSanPin"/>
          <w:bCs/>
          <w:color w:val="auto"/>
          <w:sz w:val="24"/>
          <w:szCs w:val="24"/>
          <w:lang w:bidi="ar-SA"/>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19769E48" w14:textId="1B61A6EE"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B77D1">
        <w:rPr>
          <w:rFonts w:eastAsia="SchoolBookSanPin"/>
          <w:b/>
          <w:bCs/>
          <w:i/>
          <w:color w:val="auto"/>
          <w:sz w:val="24"/>
          <w:szCs w:val="24"/>
          <w:lang w:bidi="ar-SA"/>
        </w:rPr>
        <w:t>Государства Пиренейского полуострова</w:t>
      </w:r>
      <w:r w:rsidRPr="006B6226">
        <w:rPr>
          <w:rFonts w:eastAsia="SchoolBookSanPin"/>
          <w:bCs/>
          <w:color w:val="auto"/>
          <w:sz w:val="24"/>
          <w:szCs w:val="24"/>
          <w:lang w:bidi="ar-SA"/>
        </w:rPr>
        <w:t xml:space="preserve">. Испания: проблемы внутреннего развития, ослабление международных позиций. Реформы в правление Карла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76A2DE9C" w14:textId="2D3A458D" w:rsidR="006B6226" w:rsidRPr="00CB77D1"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B77D1">
        <w:rPr>
          <w:rFonts w:eastAsia="OfficinaSansBoldITC"/>
          <w:b/>
          <w:bCs/>
          <w:i/>
          <w:color w:val="auto"/>
          <w:sz w:val="24"/>
          <w:szCs w:val="24"/>
          <w:lang w:bidi="ar-SA"/>
        </w:rPr>
        <w:t xml:space="preserve">Британские колонии в Северной Америке: борьба за независимость. </w:t>
      </w:r>
    </w:p>
    <w:p w14:paraId="6142F83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61382A78" w14:textId="12FD4E00" w:rsidR="006B6226" w:rsidRPr="00CB77D1"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B77D1">
        <w:rPr>
          <w:rFonts w:eastAsia="OfficinaSansBoldITC"/>
          <w:b/>
          <w:bCs/>
          <w:i/>
          <w:color w:val="auto"/>
          <w:sz w:val="24"/>
          <w:szCs w:val="24"/>
          <w:lang w:bidi="ar-SA"/>
        </w:rPr>
        <w:t xml:space="preserve">Французская революция конца </w:t>
      </w:r>
      <w:r w:rsidRPr="00CB77D1">
        <w:rPr>
          <w:rFonts w:eastAsia="OfficinaSansBoldITC"/>
          <w:b/>
          <w:bCs/>
          <w:i/>
          <w:color w:val="auto"/>
          <w:sz w:val="24"/>
          <w:szCs w:val="24"/>
          <w:lang w:val="en-US" w:bidi="ar-SA"/>
        </w:rPr>
        <w:t>XVIII</w:t>
      </w:r>
      <w:r w:rsidRPr="00CB77D1">
        <w:rPr>
          <w:rFonts w:eastAsia="OfficinaSansBoldITC"/>
          <w:b/>
          <w:bCs/>
          <w:i/>
          <w:color w:val="auto"/>
          <w:sz w:val="24"/>
          <w:szCs w:val="24"/>
          <w:lang w:bidi="ar-SA"/>
        </w:rPr>
        <w:t xml:space="preserve"> в. </w:t>
      </w:r>
    </w:p>
    <w:p w14:paraId="42C2200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2C546020" w14:textId="7767F6A3" w:rsidR="006B6226" w:rsidRPr="00CB77D1"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B77D1">
        <w:rPr>
          <w:rFonts w:eastAsia="OfficinaSansBoldITC"/>
          <w:b/>
          <w:bCs/>
          <w:i/>
          <w:color w:val="auto"/>
          <w:sz w:val="24"/>
          <w:szCs w:val="24"/>
          <w:lang w:bidi="ar-SA"/>
        </w:rPr>
        <w:t xml:space="preserve">Европейская культура в </w:t>
      </w:r>
      <w:r w:rsidRPr="00CB77D1">
        <w:rPr>
          <w:rFonts w:eastAsia="OfficinaSansBoldITC"/>
          <w:b/>
          <w:bCs/>
          <w:i/>
          <w:color w:val="auto"/>
          <w:sz w:val="24"/>
          <w:szCs w:val="24"/>
          <w:lang w:val="en-US" w:bidi="ar-SA"/>
        </w:rPr>
        <w:t>XVIII</w:t>
      </w:r>
      <w:r w:rsidRPr="00CB77D1">
        <w:rPr>
          <w:rFonts w:eastAsia="OfficinaSansBoldITC"/>
          <w:b/>
          <w:bCs/>
          <w:i/>
          <w:color w:val="auto"/>
          <w:sz w:val="24"/>
          <w:szCs w:val="24"/>
          <w:lang w:bidi="ar-SA"/>
        </w:rPr>
        <w:t xml:space="preserve"> в. </w:t>
      </w:r>
    </w:p>
    <w:p w14:paraId="3BF8777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жанры, писатели, великие романы. </w:t>
      </w:r>
      <w:r w:rsidRPr="006B6226">
        <w:rPr>
          <w:rFonts w:eastAsia="SchoolBookSanPin"/>
          <w:bCs/>
          <w:color w:val="auto"/>
          <w:sz w:val="24"/>
          <w:szCs w:val="24"/>
          <w:lang w:bidi="ar-SA"/>
        </w:rPr>
        <w:lastRenderedPageBreak/>
        <w:t>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460B7016" w14:textId="7A3A8DCC" w:rsidR="006B6226" w:rsidRPr="00B1214C"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B1214C">
        <w:rPr>
          <w:rFonts w:eastAsia="OfficinaSansBoldITC"/>
          <w:b/>
          <w:bCs/>
          <w:i/>
          <w:color w:val="auto"/>
          <w:sz w:val="24"/>
          <w:szCs w:val="24"/>
          <w:lang w:bidi="ar-SA"/>
        </w:rPr>
        <w:t xml:space="preserve">Международные отношения в </w:t>
      </w:r>
      <w:r w:rsidRPr="00B1214C">
        <w:rPr>
          <w:rFonts w:eastAsia="OfficinaSansBoldITC"/>
          <w:b/>
          <w:bCs/>
          <w:i/>
          <w:color w:val="auto"/>
          <w:sz w:val="24"/>
          <w:szCs w:val="24"/>
          <w:lang w:val="en-US" w:bidi="ar-SA"/>
        </w:rPr>
        <w:t>XVIII</w:t>
      </w:r>
      <w:r w:rsidRPr="00B1214C">
        <w:rPr>
          <w:rFonts w:eastAsia="OfficinaSansBoldITC"/>
          <w:b/>
          <w:bCs/>
          <w:i/>
          <w:color w:val="auto"/>
          <w:sz w:val="24"/>
          <w:szCs w:val="24"/>
          <w:lang w:bidi="ar-SA"/>
        </w:rPr>
        <w:t xml:space="preserve"> в. </w:t>
      </w:r>
    </w:p>
    <w:p w14:paraId="3FD7D8C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Проблемы европейского баланса сил и дипломатия. Участие России в международных отношениях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56A33902" w14:textId="5E9350AE"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Страны Востока в </w:t>
      </w:r>
      <w:r w:rsidRPr="00B1214C">
        <w:rPr>
          <w:rFonts w:eastAsia="OfficinaSansBoldITC"/>
          <w:b/>
          <w:bCs/>
          <w:i/>
          <w:color w:val="auto"/>
          <w:sz w:val="24"/>
          <w:szCs w:val="24"/>
          <w:lang w:val="en-US" w:bidi="ar-SA"/>
        </w:rPr>
        <w:t>XVIII</w:t>
      </w:r>
      <w:r w:rsidRPr="00B1214C">
        <w:rPr>
          <w:rFonts w:eastAsia="OfficinaSansBoldITC"/>
          <w:b/>
          <w:bCs/>
          <w:i/>
          <w:color w:val="auto"/>
          <w:sz w:val="24"/>
          <w:szCs w:val="24"/>
          <w:lang w:bidi="ar-SA"/>
        </w:rPr>
        <w:t xml:space="preserve"> в. </w:t>
      </w:r>
    </w:p>
    <w:p w14:paraId="4ECED3D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Османская империя: от могущества к упадку. Положение населения. Попытки проведения реформ; Селим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Сёгуны и дайме. Положение сословий. Культура стран Востока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w:t>
      </w:r>
    </w:p>
    <w:p w14:paraId="6FA208AA" w14:textId="7F48DFD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Обобщение. Историческое и культурное наследие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w:t>
      </w:r>
    </w:p>
    <w:p w14:paraId="363363FC" w14:textId="16D0A641"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История России. Россия в конце </w:t>
      </w:r>
      <w:r w:rsidRPr="00B1214C">
        <w:rPr>
          <w:rFonts w:eastAsia="OfficinaSansBoldITC"/>
          <w:b/>
          <w:bCs/>
          <w:i/>
          <w:color w:val="auto"/>
          <w:sz w:val="24"/>
          <w:szCs w:val="24"/>
          <w:lang w:val="en-US" w:bidi="ar-SA"/>
        </w:rPr>
        <w:t>XVII</w:t>
      </w:r>
      <w:r w:rsidRPr="00B1214C">
        <w:rPr>
          <w:rFonts w:eastAsia="OfficinaSansBoldITC"/>
          <w:b/>
          <w:bCs/>
          <w:i/>
          <w:color w:val="auto"/>
          <w:sz w:val="24"/>
          <w:szCs w:val="24"/>
          <w:lang w:bidi="ar-SA"/>
        </w:rPr>
        <w:t>‒</w:t>
      </w:r>
      <w:r w:rsidRPr="00B1214C">
        <w:rPr>
          <w:rFonts w:eastAsia="OfficinaSansBoldITC"/>
          <w:b/>
          <w:bCs/>
          <w:i/>
          <w:color w:val="auto"/>
          <w:sz w:val="24"/>
          <w:szCs w:val="24"/>
          <w:lang w:val="en-US" w:bidi="ar-SA"/>
        </w:rPr>
        <w:t>XVIII</w:t>
      </w:r>
      <w:r w:rsidRPr="00B1214C">
        <w:rPr>
          <w:rFonts w:eastAsia="OfficinaSansBoldITC"/>
          <w:b/>
          <w:bCs/>
          <w:i/>
          <w:color w:val="auto"/>
          <w:sz w:val="24"/>
          <w:szCs w:val="24"/>
          <w:lang w:bidi="ar-SA"/>
        </w:rPr>
        <w:t xml:space="preserve"> в.: от царства к империи. </w:t>
      </w:r>
    </w:p>
    <w:p w14:paraId="6C8F88B2" w14:textId="3BF39472"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Введение.</w:t>
      </w:r>
    </w:p>
    <w:p w14:paraId="597BFFCF" w14:textId="5C73F203" w:rsidR="006B6226" w:rsidRPr="00B1214C"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B1214C">
        <w:rPr>
          <w:rFonts w:eastAsia="OfficinaSansBoldITC"/>
          <w:b/>
          <w:bCs/>
          <w:i/>
          <w:color w:val="auto"/>
          <w:sz w:val="24"/>
          <w:szCs w:val="24"/>
          <w:lang w:bidi="ar-SA"/>
        </w:rPr>
        <w:t xml:space="preserve">Россия в эпоху преобразований Петра </w:t>
      </w:r>
      <w:r w:rsidRPr="00B1214C">
        <w:rPr>
          <w:rFonts w:eastAsia="OfficinaSansBoldITC"/>
          <w:b/>
          <w:bCs/>
          <w:i/>
          <w:color w:val="auto"/>
          <w:sz w:val="24"/>
          <w:szCs w:val="24"/>
          <w:lang w:val="en-US" w:bidi="ar-SA"/>
        </w:rPr>
        <w:t>I</w:t>
      </w:r>
      <w:r w:rsidRPr="00B1214C">
        <w:rPr>
          <w:rFonts w:eastAsia="OfficinaSansBoldITC"/>
          <w:b/>
          <w:bCs/>
          <w:i/>
          <w:color w:val="auto"/>
          <w:sz w:val="24"/>
          <w:szCs w:val="24"/>
          <w:lang w:bidi="ar-SA"/>
        </w:rPr>
        <w:t xml:space="preserve">. </w:t>
      </w:r>
    </w:p>
    <w:p w14:paraId="05119ED1" w14:textId="134D4D7B"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Причины и предпосылки преобразований. Россия и Европа в конце </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 Модернизация как жизненно важная национальная задача. Начало царствования Петра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6B6226">
        <w:rPr>
          <w:rFonts w:eastAsia="SchoolBookSanPin"/>
          <w:bCs/>
          <w:color w:val="auto"/>
          <w:sz w:val="24"/>
          <w:szCs w:val="24"/>
          <w:lang w:val="en-US" w:bidi="ar-SA"/>
        </w:rPr>
        <w:t>I</w:t>
      </w:r>
      <w:r w:rsidRPr="006B6226">
        <w:rPr>
          <w:rFonts w:eastAsia="SchoolBookSanPin"/>
          <w:bCs/>
          <w:color w:val="auto"/>
          <w:sz w:val="24"/>
          <w:szCs w:val="24"/>
          <w:lang w:bidi="ar-SA"/>
        </w:rPr>
        <w:t>.</w:t>
      </w:r>
    </w:p>
    <w:p w14:paraId="100659A6" w14:textId="18E935C3"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Экономическая политика</w:t>
      </w:r>
      <w:r w:rsidRPr="006B6226">
        <w:rPr>
          <w:rFonts w:eastAsia="SchoolBookSanPin"/>
          <w:bCs/>
          <w:color w:val="auto"/>
          <w:sz w:val="24"/>
          <w:szCs w:val="24"/>
          <w:lang w:bidi="ar-SA"/>
        </w:rPr>
        <w:t>.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EA9DEBD" w14:textId="6E54333E"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Социальная политика.</w:t>
      </w:r>
      <w:r w:rsidRPr="006B6226">
        <w:rPr>
          <w:rFonts w:eastAsia="SchoolBookSanPin"/>
          <w:bCs/>
          <w:color w:val="auto"/>
          <w:sz w:val="24"/>
          <w:szCs w:val="24"/>
          <w:lang w:bidi="ar-SA"/>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35D2E3A9" w14:textId="160B7823"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Реформы управления</w:t>
      </w:r>
      <w:r w:rsidRPr="006B6226">
        <w:rPr>
          <w:rFonts w:eastAsia="SchoolBookSanPin"/>
          <w:bCs/>
          <w:color w:val="auto"/>
          <w:sz w:val="24"/>
          <w:szCs w:val="24"/>
          <w:lang w:bidi="ar-SA"/>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76748C8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Первые гвардейские полки. Создание регулярной армии, военного флота. Рекрутские наборы.</w:t>
      </w:r>
    </w:p>
    <w:p w14:paraId="70410C55" w14:textId="3CD51E36"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Церковная реформа.</w:t>
      </w:r>
      <w:r w:rsidRPr="006B6226">
        <w:rPr>
          <w:rFonts w:eastAsia="SchoolBookSanPin"/>
          <w:bCs/>
          <w:color w:val="auto"/>
          <w:sz w:val="24"/>
          <w:szCs w:val="24"/>
          <w:lang w:bidi="ar-SA"/>
        </w:rPr>
        <w:t xml:space="preserve"> Упразднение патриаршества, учреждение Синода. Положение инославных конфессий.</w:t>
      </w:r>
    </w:p>
    <w:p w14:paraId="0A8316B0" w14:textId="6776FE5E"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Оппозиция реформам Петра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Социальные движения в первой четверти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Восстания в Астрахани, Башкирии, на Дону. Дело царевича Алексея.</w:t>
      </w:r>
    </w:p>
    <w:p w14:paraId="620A1083" w14:textId="1FC44A73"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Внешняя политика</w:t>
      </w:r>
      <w:r w:rsidRPr="006B6226">
        <w:rPr>
          <w:rFonts w:eastAsia="SchoolBookSanPin"/>
          <w:bCs/>
          <w:color w:val="auto"/>
          <w:sz w:val="24"/>
          <w:szCs w:val="24"/>
          <w:lang w:bidi="ar-SA"/>
        </w:rPr>
        <w:t xml:space="preserve">.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6B6226">
        <w:rPr>
          <w:rFonts w:eastAsia="SchoolBookSanPin"/>
          <w:bCs/>
          <w:color w:val="auto"/>
          <w:sz w:val="24"/>
          <w:szCs w:val="24"/>
          <w:lang w:val="en-US" w:bidi="ar-SA"/>
        </w:rPr>
        <w:t>I</w:t>
      </w:r>
      <w:r w:rsidRPr="006B6226">
        <w:rPr>
          <w:rFonts w:eastAsia="SchoolBookSanPin"/>
          <w:bCs/>
          <w:color w:val="auto"/>
          <w:sz w:val="24"/>
          <w:szCs w:val="24"/>
          <w:lang w:bidi="ar-SA"/>
        </w:rPr>
        <w:t>.</w:t>
      </w:r>
    </w:p>
    <w:p w14:paraId="372862BC" w14:textId="64DDFA8C"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 xml:space="preserve">Преобразования Петра </w:t>
      </w:r>
      <w:r w:rsidRPr="00B1214C">
        <w:rPr>
          <w:rFonts w:eastAsia="SchoolBookSanPin"/>
          <w:b/>
          <w:bCs/>
          <w:i/>
          <w:color w:val="auto"/>
          <w:sz w:val="24"/>
          <w:szCs w:val="24"/>
          <w:lang w:val="en-US" w:bidi="ar-SA"/>
        </w:rPr>
        <w:t>I</w:t>
      </w:r>
      <w:r w:rsidRPr="00B1214C">
        <w:rPr>
          <w:rFonts w:eastAsia="SchoolBookSanPin"/>
          <w:b/>
          <w:bCs/>
          <w:i/>
          <w:color w:val="auto"/>
          <w:sz w:val="24"/>
          <w:szCs w:val="24"/>
          <w:lang w:bidi="ar-SA"/>
        </w:rPr>
        <w:t xml:space="preserve"> в области культуры.</w:t>
      </w:r>
      <w:r w:rsidRPr="006B6226">
        <w:rPr>
          <w:rFonts w:eastAsia="SchoolBookSanPin"/>
          <w:bCs/>
          <w:color w:val="auto"/>
          <w:sz w:val="24"/>
          <w:szCs w:val="24"/>
          <w:lang w:bidi="ar-SA"/>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2360846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w:t>
      </w:r>
      <w:r w:rsidRPr="006B6226">
        <w:rPr>
          <w:rFonts w:eastAsia="SchoolBookSanPin"/>
          <w:bCs/>
          <w:color w:val="auto"/>
          <w:sz w:val="24"/>
          <w:szCs w:val="24"/>
          <w:lang w:bidi="ar-SA"/>
        </w:rPr>
        <w:lastRenderedPageBreak/>
        <w:t>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48C4A03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Итоги, последствия и значение петровских преобразований. Образ Петра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в русской культуре.</w:t>
      </w:r>
    </w:p>
    <w:p w14:paraId="3A4413CF" w14:textId="38BD09BD"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Россия после Петра </w:t>
      </w:r>
      <w:r w:rsidRPr="00B1214C">
        <w:rPr>
          <w:rFonts w:eastAsia="OfficinaSansBoldITC"/>
          <w:b/>
          <w:bCs/>
          <w:i/>
          <w:color w:val="auto"/>
          <w:sz w:val="24"/>
          <w:szCs w:val="24"/>
          <w:lang w:val="en-US" w:bidi="ar-SA"/>
        </w:rPr>
        <w:t>I</w:t>
      </w:r>
      <w:r w:rsidRPr="00B1214C">
        <w:rPr>
          <w:rFonts w:eastAsia="OfficinaSansBoldITC"/>
          <w:b/>
          <w:bCs/>
          <w:i/>
          <w:color w:val="auto"/>
          <w:sz w:val="24"/>
          <w:szCs w:val="24"/>
          <w:lang w:bidi="ar-SA"/>
        </w:rPr>
        <w:t xml:space="preserve">. Дворцовые перевороты. </w:t>
      </w:r>
    </w:p>
    <w:p w14:paraId="60B8C94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2C0DD9B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2A67360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5490628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Петр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Манифест о вольности дворянства. Причины переворота 28 июня 1762 г.</w:t>
      </w:r>
    </w:p>
    <w:p w14:paraId="42202FBB" w14:textId="68A0B6A5" w:rsidR="006B6226" w:rsidRPr="00B1214C"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B1214C">
        <w:rPr>
          <w:rFonts w:eastAsia="OfficinaSansBoldITC"/>
          <w:b/>
          <w:bCs/>
          <w:i/>
          <w:color w:val="auto"/>
          <w:sz w:val="24"/>
          <w:szCs w:val="24"/>
          <w:lang w:bidi="ar-SA"/>
        </w:rPr>
        <w:t xml:space="preserve">Россия в 1760-1790-х гг. Правление Екатерины </w:t>
      </w:r>
      <w:r w:rsidRPr="00B1214C">
        <w:rPr>
          <w:rFonts w:eastAsia="OfficinaSansBoldITC"/>
          <w:b/>
          <w:bCs/>
          <w:i/>
          <w:color w:val="auto"/>
          <w:sz w:val="24"/>
          <w:szCs w:val="24"/>
          <w:lang w:val="en-US" w:bidi="ar-SA"/>
        </w:rPr>
        <w:t>II</w:t>
      </w:r>
      <w:r w:rsidRPr="00B1214C">
        <w:rPr>
          <w:rFonts w:eastAsia="OfficinaSansBoldITC"/>
          <w:b/>
          <w:bCs/>
          <w:i/>
          <w:color w:val="auto"/>
          <w:sz w:val="24"/>
          <w:szCs w:val="24"/>
          <w:lang w:bidi="ar-SA"/>
        </w:rPr>
        <w:t xml:space="preserve"> и Павла </w:t>
      </w:r>
      <w:r w:rsidRPr="00B1214C">
        <w:rPr>
          <w:rFonts w:eastAsia="OfficinaSansBoldITC"/>
          <w:b/>
          <w:bCs/>
          <w:i/>
          <w:color w:val="auto"/>
          <w:sz w:val="24"/>
          <w:szCs w:val="24"/>
          <w:lang w:val="en-US" w:bidi="ar-SA"/>
        </w:rPr>
        <w:t>I</w:t>
      </w:r>
      <w:r w:rsidRPr="00B1214C">
        <w:rPr>
          <w:rFonts w:eastAsia="OfficinaSansBoldITC"/>
          <w:b/>
          <w:bCs/>
          <w:i/>
          <w:color w:val="auto"/>
          <w:sz w:val="24"/>
          <w:szCs w:val="24"/>
          <w:lang w:bidi="ar-SA"/>
        </w:rPr>
        <w:t xml:space="preserve">. </w:t>
      </w:r>
    </w:p>
    <w:p w14:paraId="67D3E13D" w14:textId="1AA19C71"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 xml:space="preserve">Внутренняя политика Екатерины </w:t>
      </w:r>
      <w:r w:rsidRPr="00B1214C">
        <w:rPr>
          <w:rFonts w:eastAsia="SchoolBookSanPin"/>
          <w:b/>
          <w:bCs/>
          <w:i/>
          <w:color w:val="auto"/>
          <w:sz w:val="24"/>
          <w:szCs w:val="24"/>
          <w:lang w:val="en-US" w:bidi="ar-SA"/>
        </w:rPr>
        <w:t>II</w:t>
      </w:r>
      <w:r w:rsidRPr="006B6226">
        <w:rPr>
          <w:rFonts w:eastAsia="SchoolBookSanPin"/>
          <w:bCs/>
          <w:color w:val="auto"/>
          <w:sz w:val="24"/>
          <w:szCs w:val="24"/>
          <w:lang w:bidi="ar-SA"/>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4674C5D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Национальная политика и народы России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8D78DEC" w14:textId="4F0F7CE6"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 xml:space="preserve">Экономическое развитие России во второй половине </w:t>
      </w:r>
      <w:r w:rsidRPr="00B1214C">
        <w:rPr>
          <w:rFonts w:eastAsia="SchoolBookSanPin"/>
          <w:b/>
          <w:bCs/>
          <w:i/>
          <w:color w:val="auto"/>
          <w:sz w:val="24"/>
          <w:szCs w:val="24"/>
          <w:lang w:val="en-US" w:bidi="ar-SA"/>
        </w:rPr>
        <w:t>XVIII</w:t>
      </w:r>
      <w:r w:rsidRPr="00B1214C">
        <w:rPr>
          <w:rFonts w:eastAsia="SchoolBookSanPin"/>
          <w:b/>
          <w:bCs/>
          <w:i/>
          <w:color w:val="auto"/>
          <w:sz w:val="24"/>
          <w:szCs w:val="24"/>
          <w:lang w:bidi="ar-SA"/>
        </w:rPr>
        <w:t xml:space="preserve"> в</w:t>
      </w:r>
      <w:r w:rsidRPr="006B6226">
        <w:rPr>
          <w:rFonts w:eastAsia="SchoolBookSanPin"/>
          <w:bCs/>
          <w:color w:val="auto"/>
          <w:sz w:val="24"/>
          <w:szCs w:val="24"/>
          <w:lang w:bidi="ar-SA"/>
        </w:rPr>
        <w:t>.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506C5A0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67C6500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3DF7F634" w14:textId="13066D94"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Обострение социальных противоречий.</w:t>
      </w:r>
      <w:r w:rsidRPr="006B6226">
        <w:rPr>
          <w:rFonts w:eastAsia="SchoolBookSanPin"/>
          <w:bCs/>
          <w:color w:val="auto"/>
          <w:sz w:val="24"/>
          <w:szCs w:val="24"/>
          <w:lang w:bidi="ar-SA"/>
        </w:rPr>
        <w:t xml:space="preserve">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6CACF970" w14:textId="5E1A8AD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 xml:space="preserve">Внешняя политика России второй половины </w:t>
      </w:r>
      <w:r w:rsidRPr="00B1214C">
        <w:rPr>
          <w:rFonts w:eastAsia="SchoolBookSanPin"/>
          <w:b/>
          <w:bCs/>
          <w:i/>
          <w:color w:val="auto"/>
          <w:sz w:val="24"/>
          <w:szCs w:val="24"/>
          <w:lang w:val="en-US" w:bidi="ar-SA"/>
        </w:rPr>
        <w:t>XVIII</w:t>
      </w:r>
      <w:r w:rsidRPr="00B1214C">
        <w:rPr>
          <w:rFonts w:eastAsia="SchoolBookSanPin"/>
          <w:b/>
          <w:bCs/>
          <w:i/>
          <w:color w:val="auto"/>
          <w:sz w:val="24"/>
          <w:szCs w:val="24"/>
          <w:lang w:bidi="ar-SA"/>
        </w:rPr>
        <w:t xml:space="preserve"> в</w:t>
      </w:r>
      <w:r w:rsidRPr="006B6226">
        <w:rPr>
          <w:rFonts w:eastAsia="SchoolBookSanPin"/>
          <w:bCs/>
          <w:color w:val="auto"/>
          <w:sz w:val="24"/>
          <w:szCs w:val="24"/>
          <w:lang w:bidi="ar-SA"/>
        </w:rPr>
        <w:t xml:space="preserve">., её основные задачи. Н.И. Панин и А.А. Безбородко. Борьба России за выход к Черному морю. Войны с Османской империей. П.А. </w:t>
      </w:r>
      <w:r w:rsidRPr="006B6226">
        <w:rPr>
          <w:rFonts w:eastAsia="SchoolBookSanPin"/>
          <w:bCs/>
          <w:color w:val="auto"/>
          <w:sz w:val="24"/>
          <w:szCs w:val="24"/>
          <w:lang w:bidi="ar-SA"/>
        </w:rPr>
        <w:lastRenderedPageBreak/>
        <w:t xml:space="preserve">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6B6226">
        <w:rPr>
          <w:rFonts w:eastAsia="SchoolBookSanPin"/>
          <w:bCs/>
          <w:color w:val="auto"/>
          <w:sz w:val="24"/>
          <w:szCs w:val="24"/>
          <w:lang w:val="en-US" w:bidi="ar-SA"/>
        </w:rPr>
        <w:t>II</w:t>
      </w:r>
      <w:r w:rsidRPr="006B6226">
        <w:rPr>
          <w:rFonts w:eastAsia="SchoolBookSanPin"/>
          <w:bCs/>
          <w:color w:val="auto"/>
          <w:sz w:val="24"/>
          <w:szCs w:val="24"/>
          <w:lang w:bidi="ar-SA"/>
        </w:rPr>
        <w:t xml:space="preserve"> на юг в 1787 г.</w:t>
      </w:r>
    </w:p>
    <w:p w14:paraId="42EA21A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2B197668" w14:textId="01E0F948"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 xml:space="preserve">Россия при Павле </w:t>
      </w:r>
      <w:r w:rsidRPr="00B1214C">
        <w:rPr>
          <w:rFonts w:eastAsia="SchoolBookSanPin"/>
          <w:b/>
          <w:bCs/>
          <w:i/>
          <w:color w:val="auto"/>
          <w:sz w:val="24"/>
          <w:szCs w:val="24"/>
          <w:lang w:val="en-US" w:bidi="ar-SA"/>
        </w:rPr>
        <w:t>I</w:t>
      </w:r>
      <w:r w:rsidRPr="00B1214C">
        <w:rPr>
          <w:rFonts w:eastAsia="SchoolBookSanPin"/>
          <w:b/>
          <w:bCs/>
          <w:i/>
          <w:color w:val="auto"/>
          <w:sz w:val="24"/>
          <w:szCs w:val="24"/>
          <w:lang w:bidi="ar-SA"/>
        </w:rPr>
        <w:t>.</w:t>
      </w:r>
      <w:r w:rsidRPr="006B6226">
        <w:rPr>
          <w:rFonts w:eastAsia="SchoolBookSanPin"/>
          <w:bCs/>
          <w:color w:val="auto"/>
          <w:sz w:val="24"/>
          <w:szCs w:val="24"/>
          <w:lang w:bidi="ar-SA"/>
        </w:rPr>
        <w:t xml:space="preserve"> Личность Павла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0AE047D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59314864" w14:textId="5D72942F"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Культурное пространство Российской империи в </w:t>
      </w:r>
      <w:r w:rsidRPr="00B1214C">
        <w:rPr>
          <w:rFonts w:eastAsia="OfficinaSansBoldITC"/>
          <w:b/>
          <w:bCs/>
          <w:i/>
          <w:color w:val="auto"/>
          <w:sz w:val="24"/>
          <w:szCs w:val="24"/>
          <w:lang w:val="en-US" w:bidi="ar-SA"/>
        </w:rPr>
        <w:t>XVIII</w:t>
      </w:r>
      <w:r w:rsidRPr="00B1214C">
        <w:rPr>
          <w:rFonts w:eastAsia="OfficinaSansBoldITC"/>
          <w:b/>
          <w:bCs/>
          <w:i/>
          <w:color w:val="auto"/>
          <w:sz w:val="24"/>
          <w:szCs w:val="24"/>
          <w:lang w:bidi="ar-SA"/>
        </w:rPr>
        <w:t xml:space="preserve"> в. </w:t>
      </w:r>
    </w:p>
    <w:p w14:paraId="52B3082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Идеи Просвещения в российской общественной мысли, публицистике и литературе. Литература народов России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394BD81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Русская культура и культура народов России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Развитие новой светской культуры после преобразований Петра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2DADDF1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Культура и быт российских сословий. Дворянство: жизнь и быт дворянской усадьбы. Духовенство. Купечество. Крестьянство.</w:t>
      </w:r>
    </w:p>
    <w:p w14:paraId="0254756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Российская наука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7D2900E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Образование в России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2913996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Русская архитектура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6FEFB5F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Новые веяния в изобразительном искусстве в конце столетия.</w:t>
      </w:r>
    </w:p>
    <w:p w14:paraId="5A259B00" w14:textId="6399B6AD"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 xml:space="preserve">Наш край в </w:t>
      </w:r>
      <w:r w:rsidRPr="00B1214C">
        <w:rPr>
          <w:rFonts w:eastAsia="SchoolBookSanPin"/>
          <w:b/>
          <w:bCs/>
          <w:i/>
          <w:color w:val="auto"/>
          <w:sz w:val="24"/>
          <w:szCs w:val="24"/>
          <w:lang w:val="en-US" w:bidi="ar-SA"/>
        </w:rPr>
        <w:t>XVIII</w:t>
      </w:r>
      <w:r w:rsidRPr="00B1214C">
        <w:rPr>
          <w:rFonts w:eastAsia="SchoolBookSanPin"/>
          <w:b/>
          <w:bCs/>
          <w:i/>
          <w:color w:val="auto"/>
          <w:sz w:val="24"/>
          <w:szCs w:val="24"/>
          <w:lang w:bidi="ar-SA"/>
        </w:rPr>
        <w:t xml:space="preserve"> в.</w:t>
      </w:r>
    </w:p>
    <w:p w14:paraId="6FB84502" w14:textId="08C9FCC6"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Обобщение.</w:t>
      </w:r>
    </w:p>
    <w:p w14:paraId="4FB06A42" w14:textId="77777777" w:rsidR="00B1214C" w:rsidRDefault="00B1214C" w:rsidP="00284BDD">
      <w:pPr>
        <w:pStyle w:val="14"/>
        <w:shd w:val="clear" w:color="auto" w:fill="FFFFFF" w:themeFill="background1"/>
        <w:spacing w:line="240" w:lineRule="auto"/>
        <w:ind w:firstLine="567"/>
        <w:jc w:val="both"/>
        <w:rPr>
          <w:bCs/>
          <w:color w:val="auto"/>
          <w:sz w:val="24"/>
          <w:szCs w:val="24"/>
          <w:lang w:bidi="ar-SA"/>
        </w:rPr>
      </w:pPr>
    </w:p>
    <w:p w14:paraId="3B8960D6" w14:textId="77777777" w:rsidR="00B1214C" w:rsidRDefault="00B1214C" w:rsidP="00284BDD">
      <w:pPr>
        <w:pStyle w:val="14"/>
        <w:shd w:val="clear" w:color="auto" w:fill="FFFFFF" w:themeFill="background1"/>
        <w:spacing w:line="240" w:lineRule="auto"/>
        <w:ind w:firstLine="567"/>
        <w:jc w:val="both"/>
        <w:rPr>
          <w:bCs/>
          <w:color w:val="auto"/>
          <w:sz w:val="24"/>
          <w:szCs w:val="24"/>
          <w:lang w:bidi="ar-SA"/>
        </w:rPr>
      </w:pPr>
    </w:p>
    <w:p w14:paraId="6DE53DE3" w14:textId="77777777" w:rsidR="00B1214C" w:rsidRDefault="00B1214C" w:rsidP="00284BDD">
      <w:pPr>
        <w:pStyle w:val="14"/>
        <w:shd w:val="clear" w:color="auto" w:fill="FFFFFF" w:themeFill="background1"/>
        <w:spacing w:line="240" w:lineRule="auto"/>
        <w:ind w:firstLine="567"/>
        <w:jc w:val="both"/>
        <w:rPr>
          <w:bCs/>
          <w:color w:val="auto"/>
          <w:sz w:val="24"/>
          <w:szCs w:val="24"/>
          <w:lang w:bidi="ar-SA"/>
        </w:rPr>
      </w:pPr>
    </w:p>
    <w:p w14:paraId="0B3C6128" w14:textId="798A43BC" w:rsidR="006B6226" w:rsidRPr="00B1214C"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B1214C">
        <w:rPr>
          <w:rFonts w:eastAsia="OfficinaSansBoldITC"/>
          <w:b/>
          <w:bCs/>
          <w:color w:val="auto"/>
          <w:sz w:val="24"/>
          <w:szCs w:val="24"/>
          <w:lang w:bidi="ar-SA"/>
        </w:rPr>
        <w:lastRenderedPageBreak/>
        <w:t>Содержание обучения в 9 классе.</w:t>
      </w:r>
    </w:p>
    <w:p w14:paraId="2667DFB9" w14:textId="59CBCEFE"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Всеобщая история. История Нового времени.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 начало ХХ в. </w:t>
      </w:r>
    </w:p>
    <w:p w14:paraId="79FE8BC7" w14:textId="6C5CB919"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 xml:space="preserve">Введение. </w:t>
      </w:r>
    </w:p>
    <w:p w14:paraId="35454DC0" w14:textId="2812F5F9"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Европа в начале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в. </w:t>
      </w:r>
    </w:p>
    <w:p w14:paraId="3EC48D5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Провозглашение империи Наполеона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156F7DEE" w14:textId="68985042"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Развитие индустриального общества в первой половине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в.: экономика, социальные отношения, политические процессы. </w:t>
      </w:r>
    </w:p>
    <w:p w14:paraId="713ECAD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10F83023" w14:textId="3D3349AC"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Политическое развитие европейских стран в 1815-1840-е гг. </w:t>
      </w:r>
    </w:p>
    <w:p w14:paraId="1C5B71C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7B28A892" w14:textId="0712C963"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Страны Европы и Северной Америки в середине Х</w:t>
      </w:r>
      <w:r w:rsidRPr="00B1214C">
        <w:rPr>
          <w:rFonts w:eastAsia="OfficinaSansBoldITC"/>
          <w:b/>
          <w:bCs/>
          <w:i/>
          <w:color w:val="auto"/>
          <w:sz w:val="24"/>
          <w:szCs w:val="24"/>
          <w:lang w:val="en-US" w:bidi="ar-SA"/>
        </w:rPr>
        <w:t>I</w:t>
      </w:r>
      <w:r w:rsidRPr="00B1214C">
        <w:rPr>
          <w:rFonts w:eastAsia="OfficinaSansBoldITC"/>
          <w:b/>
          <w:bCs/>
          <w:i/>
          <w:color w:val="auto"/>
          <w:sz w:val="24"/>
          <w:szCs w:val="24"/>
          <w:lang w:bidi="ar-SA"/>
        </w:rPr>
        <w:t xml:space="preserve">Х ‒ начале ХХ в. </w:t>
      </w:r>
    </w:p>
    <w:p w14:paraId="61D7DB9A" w14:textId="1F85515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Великобритания</w:t>
      </w:r>
      <w:r w:rsidRPr="006B6226">
        <w:rPr>
          <w:rFonts w:eastAsia="SchoolBookSanPin"/>
          <w:bCs/>
          <w:color w:val="auto"/>
          <w:sz w:val="24"/>
          <w:szCs w:val="24"/>
          <w:lang w:bidi="ar-SA"/>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311098CF" w14:textId="5B763F0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Франция</w:t>
      </w:r>
      <w:r w:rsidRPr="006B6226">
        <w:rPr>
          <w:rFonts w:eastAsia="SchoolBookSanPin"/>
          <w:bCs/>
          <w:color w:val="auto"/>
          <w:sz w:val="24"/>
          <w:szCs w:val="24"/>
          <w:lang w:bidi="ar-SA"/>
        </w:rPr>
        <w:t xml:space="preserve">. Империя Наполеона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внутренняя и внешняя политика. Активизация колониальной экспансии. Франко-германская война 1870-1871 гг. Парижская коммуна.</w:t>
      </w:r>
    </w:p>
    <w:p w14:paraId="64C30C52" w14:textId="41301DA5"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Италия</w:t>
      </w:r>
      <w:r w:rsidRPr="006B6226">
        <w:rPr>
          <w:rFonts w:eastAsia="SchoolBookSanPin"/>
          <w:bCs/>
          <w:color w:val="auto"/>
          <w:sz w:val="24"/>
          <w:szCs w:val="24"/>
          <w:lang w:bidi="ar-SA"/>
        </w:rPr>
        <w:t xml:space="preserve">. Подъём борьбы за независимость итальянских земель. К. Кавур, Д. Гарибальди. Образование единого государства. Король Виктор Эммануил </w:t>
      </w:r>
      <w:r w:rsidRPr="006B6226">
        <w:rPr>
          <w:rFonts w:eastAsia="SchoolBookSanPin"/>
          <w:bCs/>
          <w:color w:val="auto"/>
          <w:sz w:val="24"/>
          <w:szCs w:val="24"/>
          <w:lang w:val="en-US" w:bidi="ar-SA"/>
        </w:rPr>
        <w:t>II</w:t>
      </w:r>
      <w:r w:rsidRPr="006B6226">
        <w:rPr>
          <w:rFonts w:eastAsia="SchoolBookSanPin"/>
          <w:bCs/>
          <w:color w:val="auto"/>
          <w:sz w:val="24"/>
          <w:szCs w:val="24"/>
          <w:lang w:bidi="ar-SA"/>
        </w:rPr>
        <w:t>.</w:t>
      </w:r>
    </w:p>
    <w:p w14:paraId="29BC9ECD" w14:textId="17E9FCE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Германия</w:t>
      </w:r>
      <w:r w:rsidRPr="006B6226">
        <w:rPr>
          <w:rFonts w:eastAsia="SchoolBookSanPin"/>
          <w:bCs/>
          <w:color w:val="auto"/>
          <w:sz w:val="24"/>
          <w:szCs w:val="24"/>
          <w:lang w:bidi="ar-SA"/>
        </w:rPr>
        <w:t>.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24DF5C" w14:textId="45964206"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 xml:space="preserve">Страны Центральной и Юго-Восточной Европы во второй половине </w:t>
      </w:r>
      <w:r w:rsidRPr="00B1214C">
        <w:rPr>
          <w:rFonts w:eastAsia="SchoolBookSanPin"/>
          <w:b/>
          <w:bCs/>
          <w:i/>
          <w:color w:val="auto"/>
          <w:sz w:val="24"/>
          <w:szCs w:val="24"/>
          <w:lang w:val="en-US" w:bidi="ar-SA"/>
        </w:rPr>
        <w:t>XIX</w:t>
      </w:r>
      <w:r w:rsidRPr="00B1214C">
        <w:rPr>
          <w:rFonts w:eastAsia="SchoolBookSanPin"/>
          <w:b/>
          <w:bCs/>
          <w:i/>
          <w:color w:val="auto"/>
          <w:sz w:val="24"/>
          <w:szCs w:val="24"/>
          <w:lang w:bidi="ar-SA"/>
        </w:rPr>
        <w:t xml:space="preserve"> ‒ начале </w:t>
      </w:r>
      <w:r w:rsidRPr="00B1214C">
        <w:rPr>
          <w:rFonts w:eastAsia="SchoolBookSanPin"/>
          <w:b/>
          <w:bCs/>
          <w:i/>
          <w:color w:val="auto"/>
          <w:sz w:val="24"/>
          <w:szCs w:val="24"/>
          <w:lang w:val="en-US" w:bidi="ar-SA"/>
        </w:rPr>
        <w:t>XX</w:t>
      </w:r>
      <w:r w:rsidRPr="00B1214C">
        <w:rPr>
          <w:rFonts w:eastAsia="SchoolBookSanPin"/>
          <w:b/>
          <w:bCs/>
          <w:i/>
          <w:color w:val="auto"/>
          <w:sz w:val="24"/>
          <w:szCs w:val="24"/>
          <w:lang w:bidi="ar-SA"/>
        </w:rPr>
        <w:t xml:space="preserve"> в.</w:t>
      </w:r>
      <w:r w:rsidRPr="006B6226">
        <w:rPr>
          <w:rFonts w:eastAsia="SchoolBookSanPin"/>
          <w:bCs/>
          <w:color w:val="auto"/>
          <w:sz w:val="24"/>
          <w:szCs w:val="24"/>
          <w:lang w:bidi="ar-SA"/>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5599B1CD" w14:textId="6D449A78"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Соединённые Штаты Америки</w:t>
      </w:r>
      <w:r w:rsidRPr="006B6226">
        <w:rPr>
          <w:rFonts w:eastAsia="SchoolBookSanPin"/>
          <w:bCs/>
          <w:color w:val="auto"/>
          <w:sz w:val="24"/>
          <w:szCs w:val="24"/>
          <w:lang w:bidi="ar-SA"/>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в.</w:t>
      </w:r>
    </w:p>
    <w:p w14:paraId="0446D619" w14:textId="41722CEB"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 xml:space="preserve">Экономическое и социально-политическое развитие стран Европы и США в конце </w:t>
      </w:r>
      <w:r w:rsidRPr="00B1214C">
        <w:rPr>
          <w:rFonts w:eastAsia="SchoolBookSanPin"/>
          <w:b/>
          <w:bCs/>
          <w:i/>
          <w:color w:val="auto"/>
          <w:sz w:val="24"/>
          <w:szCs w:val="24"/>
          <w:lang w:val="en-US" w:bidi="ar-SA"/>
        </w:rPr>
        <w:t>XIX</w:t>
      </w:r>
      <w:r w:rsidRPr="00B1214C">
        <w:rPr>
          <w:rFonts w:eastAsia="SchoolBookSanPin"/>
          <w:b/>
          <w:bCs/>
          <w:i/>
          <w:color w:val="auto"/>
          <w:sz w:val="24"/>
          <w:szCs w:val="24"/>
          <w:lang w:bidi="ar-SA"/>
        </w:rPr>
        <w:t xml:space="preserve"> ‒ начале ХХ в.</w:t>
      </w:r>
    </w:p>
    <w:p w14:paraId="2C9041A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5331223" w14:textId="601E5F71"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Страны Латинской Америки в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 начале ХХ в. </w:t>
      </w:r>
    </w:p>
    <w:p w14:paraId="034B8F3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04C254A1" w14:textId="56A7A6D7"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Страны Азии в Х</w:t>
      </w:r>
      <w:r w:rsidRPr="00B1214C">
        <w:rPr>
          <w:rFonts w:eastAsia="OfficinaSansBoldITC"/>
          <w:b/>
          <w:bCs/>
          <w:i/>
          <w:color w:val="auto"/>
          <w:sz w:val="24"/>
          <w:szCs w:val="24"/>
          <w:lang w:val="en-US" w:bidi="ar-SA"/>
        </w:rPr>
        <w:t>I</w:t>
      </w:r>
      <w:r w:rsidRPr="00B1214C">
        <w:rPr>
          <w:rFonts w:eastAsia="OfficinaSansBoldITC"/>
          <w:b/>
          <w:bCs/>
          <w:i/>
          <w:color w:val="auto"/>
          <w:sz w:val="24"/>
          <w:szCs w:val="24"/>
          <w:lang w:bidi="ar-SA"/>
        </w:rPr>
        <w:t xml:space="preserve">Х ‒ начале ХХ в. </w:t>
      </w:r>
    </w:p>
    <w:p w14:paraId="2E354C94" w14:textId="0492293B"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Япония.</w:t>
      </w:r>
      <w:r w:rsidRPr="006B6226">
        <w:rPr>
          <w:rFonts w:eastAsia="SchoolBookSanPin"/>
          <w:bCs/>
          <w:color w:val="auto"/>
          <w:sz w:val="24"/>
          <w:szCs w:val="24"/>
          <w:lang w:bidi="ar-SA"/>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w:t>
      </w:r>
      <w:r w:rsidRPr="006B6226">
        <w:rPr>
          <w:rFonts w:eastAsia="SchoolBookSanPin"/>
          <w:bCs/>
          <w:color w:val="auto"/>
          <w:sz w:val="24"/>
          <w:szCs w:val="24"/>
          <w:lang w:bidi="ar-SA"/>
        </w:rPr>
        <w:lastRenderedPageBreak/>
        <w:t>отношениях. Переход к политике завоеваний.</w:t>
      </w:r>
    </w:p>
    <w:p w14:paraId="4DC79B0E" w14:textId="29312FDE"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Китай.</w:t>
      </w:r>
      <w:r w:rsidRPr="006B6226">
        <w:rPr>
          <w:rFonts w:eastAsia="SchoolBookSanPin"/>
          <w:bCs/>
          <w:color w:val="auto"/>
          <w:sz w:val="24"/>
          <w:szCs w:val="24"/>
          <w:lang w:bidi="ar-SA"/>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7D9435BF" w14:textId="170812B5"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Османская империя.</w:t>
      </w:r>
      <w:r w:rsidRPr="006B6226">
        <w:rPr>
          <w:rFonts w:eastAsia="SchoolBookSanPin"/>
          <w:bCs/>
          <w:color w:val="auto"/>
          <w:sz w:val="24"/>
          <w:szCs w:val="24"/>
          <w:lang w:bidi="ar-SA"/>
        </w:rPr>
        <w:t xml:space="preserve"> Традиционные устои и попытки проведения реформ. Политика Танзимата. Принятие конституции. Младотурецкая революция 1908-1909 гг.</w:t>
      </w:r>
    </w:p>
    <w:p w14:paraId="39DED7D3" w14:textId="4BE73526"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Революция 1905-1911 г. в Иране.</w:t>
      </w:r>
    </w:p>
    <w:p w14:paraId="350A81CF" w14:textId="5EC5C15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B1214C">
        <w:rPr>
          <w:rFonts w:eastAsia="SchoolBookSanPin"/>
          <w:b/>
          <w:bCs/>
          <w:i/>
          <w:color w:val="auto"/>
          <w:sz w:val="24"/>
          <w:szCs w:val="24"/>
          <w:lang w:bidi="ar-SA"/>
        </w:rPr>
        <w:t>Индия</w:t>
      </w:r>
      <w:r w:rsidRPr="006B6226">
        <w:rPr>
          <w:rFonts w:eastAsia="SchoolBookSanPin"/>
          <w:bCs/>
          <w:color w:val="auto"/>
          <w:sz w:val="24"/>
          <w:szCs w:val="24"/>
          <w:lang w:bidi="ar-SA"/>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в. Создание Индийского национального конгресса. Б. Тилак, М.К. Ганди.</w:t>
      </w:r>
    </w:p>
    <w:p w14:paraId="6F22B8F7" w14:textId="39120AD3"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Народы Африки в Х</w:t>
      </w:r>
      <w:r w:rsidRPr="00B1214C">
        <w:rPr>
          <w:rFonts w:eastAsia="OfficinaSansBoldITC"/>
          <w:b/>
          <w:bCs/>
          <w:i/>
          <w:color w:val="auto"/>
          <w:sz w:val="24"/>
          <w:szCs w:val="24"/>
          <w:lang w:val="en-US" w:bidi="ar-SA"/>
        </w:rPr>
        <w:t>I</w:t>
      </w:r>
      <w:r w:rsidRPr="00B1214C">
        <w:rPr>
          <w:rFonts w:eastAsia="OfficinaSansBoldITC"/>
          <w:b/>
          <w:bCs/>
          <w:i/>
          <w:color w:val="auto"/>
          <w:sz w:val="24"/>
          <w:szCs w:val="24"/>
          <w:lang w:bidi="ar-SA"/>
        </w:rPr>
        <w:t xml:space="preserve">Х ‒ начале ХХ в. </w:t>
      </w:r>
    </w:p>
    <w:p w14:paraId="221EC29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111C9D49" w14:textId="52FC0913"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Развитие культуры в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 начале ХХ в. </w:t>
      </w:r>
    </w:p>
    <w:p w14:paraId="11CABF5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Научные открытия и технические изобретения в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начале ХХ в. Революция в физике. Достижения естествознания и медицины. Развитие философии, психологии и социологии.</w:t>
      </w:r>
    </w:p>
    <w:p w14:paraId="2A1BC4A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0652FB4E" w14:textId="6594F8CB"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Международные отношения в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 начале </w:t>
      </w:r>
      <w:r w:rsidRPr="00B1214C">
        <w:rPr>
          <w:rFonts w:eastAsia="OfficinaSansBoldITC"/>
          <w:b/>
          <w:bCs/>
          <w:i/>
          <w:color w:val="auto"/>
          <w:sz w:val="24"/>
          <w:szCs w:val="24"/>
          <w:lang w:val="en-US" w:bidi="ar-SA"/>
        </w:rPr>
        <w:t>XX</w:t>
      </w:r>
      <w:r w:rsidRPr="00B1214C">
        <w:rPr>
          <w:rFonts w:eastAsia="OfficinaSansBoldITC"/>
          <w:b/>
          <w:bCs/>
          <w:i/>
          <w:color w:val="auto"/>
          <w:sz w:val="24"/>
          <w:szCs w:val="24"/>
          <w:lang w:bidi="ar-SA"/>
        </w:rPr>
        <w:t xml:space="preserve"> в. </w:t>
      </w:r>
    </w:p>
    <w:p w14:paraId="387F964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начале ХХ в. (испано-американская война, русско-японская война, боснийский кризис). Балканские войны.</w:t>
      </w:r>
    </w:p>
    <w:p w14:paraId="11B4414A" w14:textId="177E32B0"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 xml:space="preserve">Обобщение. Историческое и культурное наследие </w:t>
      </w:r>
      <w:r w:rsidRPr="00B1214C">
        <w:rPr>
          <w:rFonts w:eastAsia="SchoolBookSanPin"/>
          <w:b/>
          <w:bCs/>
          <w:i/>
          <w:color w:val="auto"/>
          <w:sz w:val="24"/>
          <w:szCs w:val="24"/>
          <w:lang w:val="en-US" w:bidi="ar-SA"/>
        </w:rPr>
        <w:t>XIX</w:t>
      </w:r>
      <w:r w:rsidRPr="00B1214C">
        <w:rPr>
          <w:rFonts w:eastAsia="SchoolBookSanPin"/>
          <w:b/>
          <w:bCs/>
          <w:i/>
          <w:color w:val="auto"/>
          <w:sz w:val="24"/>
          <w:szCs w:val="24"/>
          <w:lang w:bidi="ar-SA"/>
        </w:rPr>
        <w:t xml:space="preserve"> в.</w:t>
      </w:r>
    </w:p>
    <w:p w14:paraId="4B396928" w14:textId="1CA6196B"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История России. Российская империя в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 начале </w:t>
      </w:r>
      <w:r w:rsidRPr="00B1214C">
        <w:rPr>
          <w:rFonts w:eastAsia="OfficinaSansBoldITC"/>
          <w:b/>
          <w:bCs/>
          <w:i/>
          <w:color w:val="auto"/>
          <w:sz w:val="24"/>
          <w:szCs w:val="24"/>
          <w:lang w:val="en-US" w:bidi="ar-SA"/>
        </w:rPr>
        <w:t>XX</w:t>
      </w:r>
      <w:r w:rsidRPr="00B1214C">
        <w:rPr>
          <w:rFonts w:eastAsia="OfficinaSansBoldITC"/>
          <w:b/>
          <w:bCs/>
          <w:i/>
          <w:color w:val="auto"/>
          <w:sz w:val="24"/>
          <w:szCs w:val="24"/>
          <w:lang w:bidi="ar-SA"/>
        </w:rPr>
        <w:t xml:space="preserve"> в. </w:t>
      </w:r>
    </w:p>
    <w:p w14:paraId="748402FD" w14:textId="17E2116B" w:rsidR="006B6226" w:rsidRPr="00B1214C"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B1214C">
        <w:rPr>
          <w:rFonts w:eastAsia="SchoolBookSanPin"/>
          <w:b/>
          <w:bCs/>
          <w:i/>
          <w:color w:val="auto"/>
          <w:sz w:val="24"/>
          <w:szCs w:val="24"/>
          <w:lang w:bidi="ar-SA"/>
        </w:rPr>
        <w:t xml:space="preserve">Введение. </w:t>
      </w:r>
    </w:p>
    <w:p w14:paraId="07738D7D" w14:textId="1A1D231E"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Александровская эпоха: государственный либерализм. </w:t>
      </w:r>
    </w:p>
    <w:p w14:paraId="7707A55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Проекты либеральных реформ Александра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Внешние и внутренние факторы. Негласный комитет. Реформы государственного управления. М.М. Сперанский.</w:t>
      </w:r>
    </w:p>
    <w:p w14:paraId="7B5EC58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7DCCE4D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Либеральные и охранительные тенденции во внутренней политике. Польская конституция 1815 г. Военные поселения.</w:t>
      </w:r>
    </w:p>
    <w:p w14:paraId="3873343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Дворянская оппозиция самодержавию. Тайные организации:</w:t>
      </w:r>
    </w:p>
    <w:p w14:paraId="36A6F96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Союз спасения, Союз благоденствия, Северное и Южное общества. Восстание декабристов 14 декабря 1825 г.</w:t>
      </w:r>
    </w:p>
    <w:p w14:paraId="3EBB7D1A" w14:textId="60963435"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Николаевское самодержавие: государственный консерватизм. </w:t>
      </w:r>
    </w:p>
    <w:p w14:paraId="39BB124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Реформаторские и консервативные тенденции в политике Николая </w:t>
      </w:r>
      <w:r w:rsidRPr="006B6226">
        <w:rPr>
          <w:rFonts w:eastAsia="SchoolBookSanPin"/>
          <w:bCs/>
          <w:color w:val="auto"/>
          <w:sz w:val="24"/>
          <w:szCs w:val="24"/>
          <w:lang w:val="en-US" w:bidi="ar-SA"/>
        </w:rPr>
        <w:t>I</w:t>
      </w:r>
      <w:r w:rsidRPr="006B6226">
        <w:rPr>
          <w:rFonts w:eastAsia="SchoolBookSanPin"/>
          <w:bCs/>
          <w:color w:val="auto"/>
          <w:sz w:val="24"/>
          <w:szCs w:val="24"/>
          <w:lang w:bidi="ar-SA"/>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58B8303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2D1E775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lastRenderedPageBreak/>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04D4F16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783E3ACF" w14:textId="74B64CD6"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Культурное пространство империи в первой половине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в. </w:t>
      </w:r>
    </w:p>
    <w:p w14:paraId="0663061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1FED99F7" w14:textId="30548298"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Народы России в первой половине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в. </w:t>
      </w:r>
    </w:p>
    <w:p w14:paraId="79386B0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046DC9C7" w14:textId="22D6F14D"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Социальная и правовая модернизация страны при Александре </w:t>
      </w:r>
      <w:r w:rsidRPr="00B1214C">
        <w:rPr>
          <w:rFonts w:eastAsia="OfficinaSansBoldITC"/>
          <w:b/>
          <w:bCs/>
          <w:i/>
          <w:color w:val="auto"/>
          <w:sz w:val="24"/>
          <w:szCs w:val="24"/>
          <w:lang w:val="en-US" w:bidi="ar-SA"/>
        </w:rPr>
        <w:t>II</w:t>
      </w:r>
      <w:r w:rsidRPr="00B1214C">
        <w:rPr>
          <w:rFonts w:eastAsia="OfficinaSansBoldITC"/>
          <w:b/>
          <w:bCs/>
          <w:i/>
          <w:color w:val="auto"/>
          <w:sz w:val="24"/>
          <w:szCs w:val="24"/>
          <w:lang w:bidi="ar-SA"/>
        </w:rPr>
        <w:t xml:space="preserve">. </w:t>
      </w:r>
    </w:p>
    <w:p w14:paraId="02E284A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4706C3D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9940784" w14:textId="7E3D0950"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Россия в 1880-1890-х гг. </w:t>
      </w:r>
    </w:p>
    <w:p w14:paraId="6EF13FD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«Народное самодержавие» Александра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382A589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4B94A77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20EA471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56B53D27" w14:textId="572B0949"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Культурное пространство империи во второй половине </w:t>
      </w:r>
      <w:r w:rsidRPr="00B1214C">
        <w:rPr>
          <w:rFonts w:eastAsia="OfficinaSansBoldITC"/>
          <w:b/>
          <w:bCs/>
          <w:i/>
          <w:color w:val="auto"/>
          <w:sz w:val="24"/>
          <w:szCs w:val="24"/>
          <w:lang w:val="en-US" w:bidi="ar-SA"/>
        </w:rPr>
        <w:t>XIX</w:t>
      </w:r>
      <w:r w:rsidRPr="00B1214C">
        <w:rPr>
          <w:rFonts w:eastAsia="OfficinaSansBoldITC"/>
          <w:b/>
          <w:bCs/>
          <w:i/>
          <w:color w:val="auto"/>
          <w:sz w:val="24"/>
          <w:szCs w:val="24"/>
          <w:lang w:bidi="ar-SA"/>
        </w:rPr>
        <w:t xml:space="preserve"> в. </w:t>
      </w:r>
    </w:p>
    <w:p w14:paraId="01F7E32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Культура и быт народов России во второй половине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в. Развитие городской культуры. Технический прогресс и перемены в повседневной жизни. Развитие транспорта, связи. Рост </w:t>
      </w:r>
      <w:r w:rsidRPr="006B6226">
        <w:rPr>
          <w:rFonts w:eastAsia="SchoolBookSanPin"/>
          <w:bCs/>
          <w:color w:val="auto"/>
          <w:sz w:val="24"/>
          <w:szCs w:val="24"/>
          <w:lang w:bidi="ar-SA"/>
        </w:rPr>
        <w:lastRenderedPageBreak/>
        <w:t xml:space="preserve">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1DD2FF4E" w14:textId="2D7E2A3F"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Этнокультурный облик империи. </w:t>
      </w:r>
    </w:p>
    <w:p w14:paraId="4299118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5424FBF" w14:textId="192C7E27" w:rsidR="006B6226" w:rsidRPr="00B1214C"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B1214C">
        <w:rPr>
          <w:rFonts w:eastAsia="OfficinaSansBoldITC"/>
          <w:b/>
          <w:bCs/>
          <w:i/>
          <w:color w:val="auto"/>
          <w:sz w:val="24"/>
          <w:szCs w:val="24"/>
          <w:lang w:bidi="ar-SA"/>
        </w:rPr>
        <w:t xml:space="preserve">Формирование гражданского общества и основные направления общественных движений. </w:t>
      </w:r>
    </w:p>
    <w:p w14:paraId="5BFA14D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23FEA71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съезд РСДРП.</w:t>
      </w:r>
    </w:p>
    <w:p w14:paraId="7B5D0A86" w14:textId="2D49F7A9" w:rsidR="006B6226" w:rsidRPr="00DC43B8"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DC43B8">
        <w:rPr>
          <w:rFonts w:eastAsia="OfficinaSansBoldITC"/>
          <w:b/>
          <w:bCs/>
          <w:i/>
          <w:color w:val="auto"/>
          <w:sz w:val="24"/>
          <w:szCs w:val="24"/>
          <w:lang w:bidi="ar-SA"/>
        </w:rPr>
        <w:t xml:space="preserve">Россия на пороге ХХ в. </w:t>
      </w:r>
    </w:p>
    <w:p w14:paraId="3B69A978" w14:textId="3EC2F7D8"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DC43B8">
        <w:rPr>
          <w:rFonts w:eastAsia="SchoolBookSanPin"/>
          <w:b/>
          <w:bCs/>
          <w:i/>
          <w:color w:val="auto"/>
          <w:sz w:val="24"/>
          <w:szCs w:val="24"/>
          <w:lang w:bidi="ar-SA"/>
        </w:rPr>
        <w:t>На пороге нового века</w:t>
      </w:r>
      <w:r w:rsidRPr="006B6226">
        <w:rPr>
          <w:rFonts w:eastAsia="SchoolBookSanPin"/>
          <w:bCs/>
          <w:color w:val="auto"/>
          <w:sz w:val="24"/>
          <w:szCs w:val="24"/>
          <w:lang w:bidi="ar-SA"/>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5F9744E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Имперский центр и регионы. Национальная политика, этнические элиты и национально-культурные движения.</w:t>
      </w:r>
    </w:p>
    <w:p w14:paraId="493BF3E4" w14:textId="169B4B2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DC43B8">
        <w:rPr>
          <w:rFonts w:eastAsia="SchoolBookSanPin"/>
          <w:b/>
          <w:bCs/>
          <w:i/>
          <w:color w:val="auto"/>
          <w:sz w:val="24"/>
          <w:szCs w:val="24"/>
          <w:lang w:bidi="ar-SA"/>
        </w:rPr>
        <w:t>Россия в системе международных отношений</w:t>
      </w:r>
      <w:r w:rsidRPr="006B6226">
        <w:rPr>
          <w:rFonts w:eastAsia="SchoolBookSanPin"/>
          <w:bCs/>
          <w:color w:val="auto"/>
          <w:sz w:val="24"/>
          <w:szCs w:val="24"/>
          <w:lang w:bidi="ar-SA"/>
        </w:rPr>
        <w:t>. Политика на Дальнем Востоке. Русско-японская война 1904-1905 гг. Оборона Порт-Артура. Цусимское сражение.</w:t>
      </w:r>
    </w:p>
    <w:p w14:paraId="1C0849B9" w14:textId="2BA4E063"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DC43B8">
        <w:rPr>
          <w:rFonts w:eastAsia="SchoolBookSanPin"/>
          <w:b/>
          <w:bCs/>
          <w:i/>
          <w:color w:val="auto"/>
          <w:sz w:val="24"/>
          <w:szCs w:val="24"/>
          <w:lang w:bidi="ar-SA"/>
        </w:rPr>
        <w:t>Первая российская революция 1905-1907 гг.</w:t>
      </w:r>
      <w:r w:rsidRPr="006B6226">
        <w:rPr>
          <w:rFonts w:eastAsia="SchoolBookSanPin"/>
          <w:bCs/>
          <w:color w:val="auto"/>
          <w:sz w:val="24"/>
          <w:szCs w:val="24"/>
          <w:lang w:bidi="ar-SA"/>
        </w:rPr>
        <w:t xml:space="preserve"> Начало парламентаризма в России. Николай </w:t>
      </w:r>
      <w:r w:rsidRPr="006B6226">
        <w:rPr>
          <w:rFonts w:eastAsia="SchoolBookSanPin"/>
          <w:bCs/>
          <w:color w:val="auto"/>
          <w:sz w:val="24"/>
          <w:szCs w:val="24"/>
          <w:lang w:val="en-US" w:bidi="ar-SA"/>
        </w:rPr>
        <w:t>II</w:t>
      </w:r>
      <w:r w:rsidRPr="006B6226">
        <w:rPr>
          <w:rFonts w:eastAsia="SchoolBookSanPin"/>
          <w:bCs/>
          <w:color w:val="auto"/>
          <w:sz w:val="24"/>
          <w:szCs w:val="24"/>
          <w:lang w:bidi="ar-SA"/>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0500F42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10A373F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69A528A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lastRenderedPageBreak/>
        <w:t xml:space="preserve">Избирательный закон 11 декабря 1905 г. Избирательная кампания в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Государственную думу. Основные государственные законы 23 апреля 1906 г. Деятельность </w:t>
      </w:r>
      <w:r w:rsidRPr="006B6226">
        <w:rPr>
          <w:rFonts w:eastAsia="SchoolBookSanPin"/>
          <w:bCs/>
          <w:color w:val="auto"/>
          <w:sz w:val="24"/>
          <w:szCs w:val="24"/>
          <w:lang w:val="en-US" w:bidi="ar-SA"/>
        </w:rPr>
        <w:t>I</w:t>
      </w:r>
      <w:r w:rsidRPr="006B6226">
        <w:rPr>
          <w:rFonts w:eastAsia="SchoolBookSanPin"/>
          <w:bCs/>
          <w:color w:val="auto"/>
          <w:sz w:val="24"/>
          <w:szCs w:val="24"/>
          <w:lang w:bidi="ar-SA"/>
        </w:rPr>
        <w:t xml:space="preserve"> и </w:t>
      </w:r>
      <w:r w:rsidRPr="006B6226">
        <w:rPr>
          <w:rFonts w:eastAsia="SchoolBookSanPin"/>
          <w:bCs/>
          <w:color w:val="auto"/>
          <w:sz w:val="24"/>
          <w:szCs w:val="24"/>
          <w:lang w:val="en-US" w:bidi="ar-SA"/>
        </w:rPr>
        <w:t>II</w:t>
      </w:r>
      <w:r w:rsidRPr="006B6226">
        <w:rPr>
          <w:rFonts w:eastAsia="SchoolBookSanPin"/>
          <w:bCs/>
          <w:color w:val="auto"/>
          <w:sz w:val="24"/>
          <w:szCs w:val="24"/>
          <w:lang w:bidi="ar-SA"/>
        </w:rPr>
        <w:t xml:space="preserve"> Государственной думы: итоги и уроки.</w:t>
      </w:r>
    </w:p>
    <w:p w14:paraId="001602B7" w14:textId="695F75B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DC43B8">
        <w:rPr>
          <w:rFonts w:eastAsia="SchoolBookSanPin"/>
          <w:b/>
          <w:bCs/>
          <w:i/>
          <w:color w:val="auto"/>
          <w:sz w:val="24"/>
          <w:szCs w:val="24"/>
          <w:lang w:bidi="ar-SA"/>
        </w:rPr>
        <w:t>Общество и власть после революции.</w:t>
      </w:r>
      <w:r w:rsidRPr="006B6226">
        <w:rPr>
          <w:rFonts w:eastAsia="SchoolBookSanPin"/>
          <w:bCs/>
          <w:color w:val="auto"/>
          <w:sz w:val="24"/>
          <w:szCs w:val="24"/>
          <w:lang w:bidi="ar-SA"/>
        </w:rPr>
        <w:t xml:space="preserve">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6B6226">
        <w:rPr>
          <w:rFonts w:eastAsia="SchoolBookSanPin"/>
          <w:bCs/>
          <w:color w:val="auto"/>
          <w:sz w:val="24"/>
          <w:szCs w:val="24"/>
          <w:lang w:val="en-US" w:bidi="ar-SA"/>
        </w:rPr>
        <w:t>III</w:t>
      </w:r>
      <w:r w:rsidRPr="006B6226">
        <w:rPr>
          <w:rFonts w:eastAsia="SchoolBookSanPin"/>
          <w:bCs/>
          <w:color w:val="auto"/>
          <w:sz w:val="24"/>
          <w:szCs w:val="24"/>
          <w:lang w:bidi="ar-SA"/>
        </w:rPr>
        <w:t xml:space="preserve"> и </w:t>
      </w:r>
      <w:r w:rsidRPr="006B6226">
        <w:rPr>
          <w:rFonts w:eastAsia="SchoolBookSanPin"/>
          <w:bCs/>
          <w:color w:val="auto"/>
          <w:sz w:val="24"/>
          <w:szCs w:val="24"/>
          <w:lang w:val="en-US" w:bidi="ar-SA"/>
        </w:rPr>
        <w:t>IV</w:t>
      </w:r>
      <w:r w:rsidRPr="006B6226">
        <w:rPr>
          <w:rFonts w:eastAsia="SchoolBookSanPin"/>
          <w:bCs/>
          <w:color w:val="auto"/>
          <w:sz w:val="24"/>
          <w:szCs w:val="24"/>
          <w:lang w:bidi="ar-SA"/>
        </w:rPr>
        <w:t xml:space="preserve"> Государственная дума. Идейно-политический спектр. Общественный и социальный подъём.</w:t>
      </w:r>
    </w:p>
    <w:p w14:paraId="6772CAB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Обострение международной обстановки. Блоковая система и участие в ней России. Россия в преддверии мировой катастрофы.</w:t>
      </w:r>
    </w:p>
    <w:p w14:paraId="39D8D7EE" w14:textId="5AAF890A"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DC43B8">
        <w:rPr>
          <w:rFonts w:eastAsia="SchoolBookSanPin"/>
          <w:b/>
          <w:bCs/>
          <w:i/>
          <w:color w:val="auto"/>
          <w:sz w:val="24"/>
          <w:szCs w:val="24"/>
          <w:lang w:bidi="ar-SA"/>
        </w:rPr>
        <w:t>Серебряный век российской культуры.</w:t>
      </w:r>
      <w:r w:rsidRPr="006B6226">
        <w:rPr>
          <w:rFonts w:eastAsia="SchoolBookSanPin"/>
          <w:bCs/>
          <w:color w:val="auto"/>
          <w:sz w:val="24"/>
          <w:szCs w:val="24"/>
          <w:lang w:bidi="ar-SA"/>
        </w:rPr>
        <w:t xml:space="preserve"> Новые явления в художественной литературе и искусстве. Мировоззренческие ценности и стиль жизни. Литература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Живопись.</w:t>
      </w:r>
    </w:p>
    <w:p w14:paraId="4EE0A51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1B2974B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в мировую культуру.</w:t>
      </w:r>
    </w:p>
    <w:p w14:paraId="206E52EA" w14:textId="2F4814ED"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 xml:space="preserve">Наш край в </w:t>
      </w:r>
      <w:r w:rsidRPr="00DC43B8">
        <w:rPr>
          <w:rFonts w:eastAsia="SchoolBookSanPin"/>
          <w:b/>
          <w:bCs/>
          <w:i/>
          <w:color w:val="auto"/>
          <w:sz w:val="24"/>
          <w:szCs w:val="24"/>
          <w:lang w:val="en-US" w:bidi="ar-SA"/>
        </w:rPr>
        <w:t>XIX</w:t>
      </w:r>
      <w:r w:rsidRPr="00DC43B8">
        <w:rPr>
          <w:rFonts w:eastAsia="SchoolBookSanPin"/>
          <w:b/>
          <w:bCs/>
          <w:i/>
          <w:color w:val="auto"/>
          <w:sz w:val="24"/>
          <w:szCs w:val="24"/>
          <w:lang w:bidi="ar-SA"/>
        </w:rPr>
        <w:t xml:space="preserve"> ‒ начале ХХ в.</w:t>
      </w:r>
    </w:p>
    <w:p w14:paraId="436F9FB8" w14:textId="30AAB881"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 xml:space="preserve">Обобщение. </w:t>
      </w:r>
    </w:p>
    <w:p w14:paraId="2074FE2A" w14:textId="77777777" w:rsidR="00DC43B8" w:rsidRPr="006B6226" w:rsidRDefault="00DC43B8"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2C4F1EFA" w14:textId="66282EA2"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6B6226">
        <w:rPr>
          <w:rFonts w:eastAsia="OfficinaSansBoldITC"/>
          <w:bCs/>
          <w:color w:val="auto"/>
          <w:sz w:val="24"/>
          <w:szCs w:val="24"/>
          <w:lang w:bidi="ar-SA"/>
        </w:rPr>
        <w:t>Планируемые результаты освоения программы по истории на уровне основного общего образования.</w:t>
      </w:r>
    </w:p>
    <w:p w14:paraId="72641B15" w14:textId="70186C5E"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К важнейшим личностным результатам изучения истории относятся:</w:t>
      </w:r>
    </w:p>
    <w:p w14:paraId="056FF2A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BD04F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873CA0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2D1A29A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5FBD1E4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54024A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8CAC26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w:t>
      </w:r>
      <w:r w:rsidRPr="006B6226">
        <w:rPr>
          <w:rFonts w:eastAsia="SchoolBookSanPin"/>
          <w:bCs/>
          <w:color w:val="auto"/>
          <w:sz w:val="24"/>
          <w:szCs w:val="24"/>
          <w:lang w:bidi="ar-SA"/>
        </w:rP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58FE79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CB387D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5E6ECE45" w14:textId="640AE31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BEC0960" w14:textId="58F14A02"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У обучающегося будут сформированы следующие базовые логические действия как часть познавательных универсальных учебных действий:</w:t>
      </w:r>
    </w:p>
    <w:p w14:paraId="09309FB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систематизировать и обобщать исторические факты (в форме таблиц, схем); </w:t>
      </w:r>
    </w:p>
    <w:p w14:paraId="296AE76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выявлять характерные признаки исторических явлений; </w:t>
      </w:r>
    </w:p>
    <w:p w14:paraId="053CF4D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раскрывать причинно-следственные связи событий;</w:t>
      </w:r>
    </w:p>
    <w:p w14:paraId="0E890D4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сравнивать события, ситуации, выявляя общие черты и различия; формулировать и обосновывать выводы.</w:t>
      </w:r>
    </w:p>
    <w:p w14:paraId="3ACF59B3" w14:textId="40F69864"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FB0FA0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определять познавательную задачу; </w:t>
      </w:r>
    </w:p>
    <w:p w14:paraId="0373A0E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намечать путь её решения и осуществлять подбор исторического материала, объекта; </w:t>
      </w:r>
    </w:p>
    <w:p w14:paraId="05F07BA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систематизировать и анализировать исторические факты, осуществлять реконструкцию исторических событий; </w:t>
      </w:r>
    </w:p>
    <w:p w14:paraId="75C4CFA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соотносить полученный результат с имеющимся знанием; </w:t>
      </w:r>
    </w:p>
    <w:p w14:paraId="1A5ED13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определять новизну и обоснованность полученного результата; </w:t>
      </w:r>
    </w:p>
    <w:p w14:paraId="428C468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представлять результаты своей деятельности в различных формах (сообщение, эссе, презентация, реферат, учебный проект и другие).</w:t>
      </w:r>
    </w:p>
    <w:p w14:paraId="1A798674" w14:textId="6AEFD2DC"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У обучающегося будут сформированы умения работать с информацией как часть познавательных универсальных учебных действий:</w:t>
      </w:r>
    </w:p>
    <w:p w14:paraId="4327BD7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669CA0A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различать виды источников исторической информации;</w:t>
      </w:r>
    </w:p>
    <w:p w14:paraId="21CCDEE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B8FCD0F" w14:textId="59ED046E"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У обучающегося будут сформированы умения общения как часть коммуникативных универсальных учебных действий:</w:t>
      </w:r>
    </w:p>
    <w:p w14:paraId="66BA986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представлять особенности взаимодействия людей в исторических обществах и современном мире; </w:t>
      </w:r>
    </w:p>
    <w:p w14:paraId="1F76A7F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участвовать в обсуждении событий и личностей прошлого, раскрывать различие и сходство высказываемых оценок; </w:t>
      </w:r>
    </w:p>
    <w:p w14:paraId="2615F60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выражать и аргументировать свою точку зрения в устном высказывании, письменном тексте;</w:t>
      </w:r>
    </w:p>
    <w:p w14:paraId="338B97A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публично представлять результаты выполненного исследования, проекта; </w:t>
      </w:r>
    </w:p>
    <w:p w14:paraId="0D467F5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осваивать и применять правила межкультурного взаимодействия в школе и социальном окружении.</w:t>
      </w:r>
    </w:p>
    <w:p w14:paraId="649129D7" w14:textId="550A3133"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У обучающегося будут сформированы умения совместной деятельности:</w:t>
      </w:r>
    </w:p>
    <w:p w14:paraId="2FFEFE2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осознавать на основе исторических примеров значение совместной работы как эффективного средства достижения поставленных целей; </w:t>
      </w:r>
    </w:p>
    <w:p w14:paraId="6468672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lastRenderedPageBreak/>
        <w:t xml:space="preserve">планировать и осуществлять совместную работу, коллективные учебные проекты по истории, в том числе ‒ на региональном материале; </w:t>
      </w:r>
    </w:p>
    <w:p w14:paraId="144AD06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определять свое участие в общей работе и координировать свои действия с другими членами команды.</w:t>
      </w:r>
    </w:p>
    <w:p w14:paraId="152931CC" w14:textId="3C152C42"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У обучающегося будут сформированы умения в части регулятивных универсальных учебных действий:</w:t>
      </w:r>
    </w:p>
    <w:p w14:paraId="68680BB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7A95620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владеть приёмами самоконтроля ‒ осуществление самоконтроля, рефлексии и самооценки полученных результатов;</w:t>
      </w:r>
    </w:p>
    <w:p w14:paraId="4FDFD4B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вносить коррективы в свою работу с учётом установленных ошибок, возникших трудностей.</w:t>
      </w:r>
    </w:p>
    <w:p w14:paraId="58EFF5F3" w14:textId="67E6C78D"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У обучающегося будут сформированы умения в сфере эмоционального интеллекта, понимания себя и других:</w:t>
      </w:r>
    </w:p>
    <w:p w14:paraId="08BB4F1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выявлять на примерах исторических ситуаций роль эмоций в отношениях между людьми;</w:t>
      </w:r>
    </w:p>
    <w:p w14:paraId="14D5B05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ставить себя на место другого человека, понимать мотивы действий другого (в исторических ситуациях и окружающей действительности);</w:t>
      </w:r>
    </w:p>
    <w:p w14:paraId="64DBFAE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регулировать способ выражения своих эмоций с учётом позиций и мнений других участников общения.</w:t>
      </w:r>
    </w:p>
    <w:p w14:paraId="6634B027" w14:textId="7050B896"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Предметные результаты освоения программы по истории на уровне основного общего образования должны обеспечивать:</w:t>
      </w:r>
    </w:p>
    <w:p w14:paraId="0E56B24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2F01BC5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2) умение выявлять особенности развития культуры, быта и нравов народов в различные исторические эпохи;</w:t>
      </w:r>
    </w:p>
    <w:p w14:paraId="70A2FCB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3) овладение историческими понятиями и их использование для решения учебных и практических задач;</w:t>
      </w:r>
    </w:p>
    <w:p w14:paraId="37C5F1A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FD3EF7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5) умение выявлять существенные черты и характерные признаки исторических событий, явлений, процессов;</w:t>
      </w:r>
    </w:p>
    <w:p w14:paraId="4096FF6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BD1C5D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7) умение сравнивать исторические события, явления, процессы в различные исторические эпохи;</w:t>
      </w:r>
    </w:p>
    <w:p w14:paraId="399FFA1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4949F95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9) умение различать основные типы исторических источников: письменные, вещественные, аудиовизуальные;</w:t>
      </w:r>
    </w:p>
    <w:p w14:paraId="35EEF57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B4BA9E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w:t>
      </w:r>
      <w:r w:rsidRPr="006B6226">
        <w:rPr>
          <w:rFonts w:eastAsia="SchoolBookSanPin"/>
          <w:bCs/>
          <w:color w:val="auto"/>
          <w:sz w:val="24"/>
          <w:szCs w:val="24"/>
          <w:lang w:bidi="ar-SA"/>
        </w:rPr>
        <w:lastRenderedPageBreak/>
        <w:t>информацию, представленную на исторической карте (схеме), с информацией из других источников;</w:t>
      </w:r>
    </w:p>
    <w:p w14:paraId="10C2BED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1A1F29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14:paraId="389A0B5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14:paraId="08B14F24" w14:textId="6BC2D7B2"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w:t>
      </w:r>
      <w:r w:rsidRPr="006B6226">
        <w:rPr>
          <w:bCs/>
          <w:color w:val="auto"/>
          <w:sz w:val="24"/>
          <w:szCs w:val="24"/>
          <w:lang w:bidi="ar-SA"/>
        </w:rPr>
        <w:t xml:space="preserve"> </w:t>
      </w:r>
      <w:r w:rsidRPr="006B6226">
        <w:rPr>
          <w:rFonts w:eastAsia="SchoolBookSanPin"/>
          <w:bCs/>
          <w:color w:val="auto"/>
          <w:sz w:val="24"/>
          <w:szCs w:val="24"/>
          <w:lang w:bidi="ar-SA"/>
        </w:rPr>
        <w:t>при изучении истории, от работы с хронологией и историческими фактами до применения знаний в общении, социальной практике.</w:t>
      </w:r>
    </w:p>
    <w:p w14:paraId="1535BF58" w14:textId="7A7AADA5"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Предметные результаты изучения учебного предмета «История» включают:</w:t>
      </w:r>
    </w:p>
    <w:p w14:paraId="49FA4D5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2275C93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2) базовые знания об основных этапах и ключевых событиях отечественной и всемирной истории;</w:t>
      </w:r>
    </w:p>
    <w:p w14:paraId="1BB4145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67C7E7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14:paraId="510D15B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06EFE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B2F979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7) владение приёмами оценки значения исторических событий и деятельности исторических личностей в отечественной и всемирной истории;</w:t>
      </w:r>
    </w:p>
    <w:p w14:paraId="1BD747C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2CE8B77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9) осознание необходимости сохранения исторических и культурных памятников своей страны и мира;</w:t>
      </w:r>
    </w:p>
    <w:p w14:paraId="76D32FD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10) умение устанавливать взаимосвязи событий, явлений, процессов прошлого с важнейшими событиями ХХ ‒ начала </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w:t>
      </w:r>
    </w:p>
    <w:p w14:paraId="1EDF1C41" w14:textId="3AD37BE1"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6B6226">
        <w:rPr>
          <w:rFonts w:eastAsia="SchoolBookSanPin"/>
          <w:bCs/>
          <w:color w:val="auto"/>
          <w:sz w:val="24"/>
          <w:szCs w:val="24"/>
          <w:lang w:val="en-US" w:bidi="ar-SA"/>
        </w:rPr>
        <w:t>XX</w:t>
      </w:r>
      <w:r w:rsidRPr="006B6226">
        <w:rPr>
          <w:rFonts w:eastAsia="SchoolBookSanPin"/>
          <w:bCs/>
          <w:color w:val="auto"/>
          <w:sz w:val="24"/>
          <w:szCs w:val="24"/>
          <w:lang w:bidi="ar-SA"/>
        </w:rPr>
        <w:t>‒</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704BB8A9" w14:textId="111B823D"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23F81D70" w14:textId="4391D387"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008E16D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lastRenderedPageBreak/>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660F4F6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4663B0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10F420B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098C35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7F8B6BF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22B926B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F0C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4071AC23" w14:textId="4E3E93FF"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6B6226">
        <w:rPr>
          <w:rFonts w:eastAsia="SchoolBookSanPin"/>
          <w:bCs/>
          <w:color w:val="auto"/>
          <w:sz w:val="24"/>
          <w:szCs w:val="24"/>
          <w:lang w:bidi="ar-SA"/>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w:t>
      </w:r>
      <w:r w:rsidRPr="006B6226">
        <w:rPr>
          <w:bCs/>
          <w:color w:val="auto"/>
          <w:sz w:val="24"/>
          <w:szCs w:val="24"/>
          <w:lang w:bidi="ar-SA"/>
        </w:rPr>
        <w:t xml:space="preserve"> </w:t>
      </w:r>
      <w:r w:rsidRPr="006B6226">
        <w:rPr>
          <w:rFonts w:eastAsia="SchoolBookSanPin"/>
          <w:bCs/>
          <w:color w:val="auto"/>
          <w:sz w:val="24"/>
          <w:szCs w:val="24"/>
          <w:lang w:bidi="ar-SA"/>
        </w:rPr>
        <w:t>при изучении истории (в том числе ‒ разработки системы познавательных задач), при измерении и оценке достигнутых обучающимися результатов.</w:t>
      </w:r>
    </w:p>
    <w:p w14:paraId="63E581F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OfficinaSansBoldITC"/>
          <w:bCs/>
          <w:color w:val="auto"/>
          <w:sz w:val="24"/>
          <w:szCs w:val="24"/>
          <w:lang w:bidi="ar-SA"/>
        </w:rPr>
        <w:t xml:space="preserve">Предметные результаты изучения истории </w:t>
      </w:r>
      <w:r w:rsidRPr="006B6226">
        <w:rPr>
          <w:rFonts w:eastAsia="SchoolBookSanPin"/>
          <w:bCs/>
          <w:color w:val="auto"/>
          <w:sz w:val="24"/>
          <w:szCs w:val="24"/>
          <w:lang w:bidi="ar-SA"/>
        </w:rPr>
        <w:t xml:space="preserve">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14:paraId="60976AC6" w14:textId="77777777" w:rsidR="00DC43B8" w:rsidRDefault="00DC43B8" w:rsidP="00284BDD">
      <w:pPr>
        <w:pStyle w:val="14"/>
        <w:shd w:val="clear" w:color="auto" w:fill="FFFFFF" w:themeFill="background1"/>
        <w:spacing w:line="240" w:lineRule="auto"/>
        <w:ind w:firstLine="567"/>
        <w:jc w:val="both"/>
        <w:rPr>
          <w:bCs/>
          <w:color w:val="auto"/>
          <w:sz w:val="24"/>
          <w:szCs w:val="24"/>
          <w:lang w:bidi="ar-SA"/>
        </w:rPr>
      </w:pPr>
    </w:p>
    <w:p w14:paraId="76B7FD54" w14:textId="4827D7A4" w:rsidR="006B6226" w:rsidRPr="00DC43B8" w:rsidRDefault="006B6226" w:rsidP="00284BDD">
      <w:pPr>
        <w:pStyle w:val="14"/>
        <w:shd w:val="clear" w:color="auto" w:fill="FFFFFF" w:themeFill="background1"/>
        <w:spacing w:line="240" w:lineRule="auto"/>
        <w:ind w:firstLine="567"/>
        <w:jc w:val="both"/>
        <w:rPr>
          <w:rFonts w:eastAsia="SchoolBookSanPin"/>
          <w:b/>
          <w:bCs/>
          <w:color w:val="auto"/>
          <w:sz w:val="24"/>
          <w:szCs w:val="24"/>
          <w:lang w:bidi="ar-SA"/>
        </w:rPr>
      </w:pPr>
      <w:r w:rsidRPr="00DC43B8">
        <w:rPr>
          <w:rFonts w:eastAsia="OfficinaSansBoldITC"/>
          <w:b/>
          <w:bCs/>
          <w:color w:val="auto"/>
          <w:sz w:val="24"/>
          <w:szCs w:val="24"/>
          <w:lang w:bidi="ar-SA"/>
        </w:rPr>
        <w:t xml:space="preserve">Предметные результаты изучения истории </w:t>
      </w:r>
      <w:r w:rsidRPr="00DC43B8">
        <w:rPr>
          <w:rFonts w:eastAsia="SchoolBookSanPin"/>
          <w:b/>
          <w:bCs/>
          <w:color w:val="auto"/>
          <w:sz w:val="24"/>
          <w:szCs w:val="24"/>
          <w:lang w:bidi="ar-SA"/>
        </w:rPr>
        <w:t>в 5 классе.</w:t>
      </w:r>
    </w:p>
    <w:p w14:paraId="0B7E717C" w14:textId="107B579D"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Знание хронологии, работа с хронологией:</w:t>
      </w:r>
    </w:p>
    <w:p w14:paraId="0CD4602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смысл основных хронологических понятий (век, тысячелетие, до нашей эры, наша эра);</w:t>
      </w:r>
    </w:p>
    <w:p w14:paraId="4A79F4F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называть даты важнейших событий истории Древнего мира, по дате устанавливать принадлежность события к веку, тысячелетию;</w:t>
      </w:r>
    </w:p>
    <w:p w14:paraId="43B85D8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определять длительность и последовательность событий, периодов истории Древнего мира, вести счёт лет до нашей эры и нашей эры.</w:t>
      </w:r>
    </w:p>
    <w:p w14:paraId="12EA1403" w14:textId="7BB6C1C1"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Знание исторических фактов, работа с фактами:</w:t>
      </w:r>
    </w:p>
    <w:p w14:paraId="390E817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указывать (называть) место, обстоятельства, участников, результаты важнейших событий истории Древнего мира;</w:t>
      </w:r>
    </w:p>
    <w:p w14:paraId="7C8AA6C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группировать, систематизировать факты по заданному признаку.</w:t>
      </w:r>
    </w:p>
    <w:p w14:paraId="6E2CD843" w14:textId="2D3ABD18"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lastRenderedPageBreak/>
        <w:t>Работа с исторической картой:</w:t>
      </w:r>
    </w:p>
    <w:p w14:paraId="4971768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0DDF4F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устанавливать на основе картографических сведений связь между условиями среды обитания людей и их занятиями.</w:t>
      </w:r>
    </w:p>
    <w:p w14:paraId="7E0A5C5F" w14:textId="681CC3B0"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Работа с историческими источниками:</w:t>
      </w:r>
    </w:p>
    <w:p w14:paraId="6E86A9C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3F2B846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различать памятники культуры изучаемой эпохи и источники, созданные в последующие эпохи, приводить примеры;</w:t>
      </w:r>
    </w:p>
    <w:p w14:paraId="0383C9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71E82BC6" w14:textId="40DE3785"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Историческое описание (реконструкция):</w:t>
      </w:r>
    </w:p>
    <w:p w14:paraId="72E42E5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характеризовать условия жизни людей в древности;</w:t>
      </w:r>
    </w:p>
    <w:p w14:paraId="36D35AC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рассказывать о значительных событиях древней истории, их участниках;</w:t>
      </w:r>
    </w:p>
    <w:p w14:paraId="654DAE8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рассказывать об исторических личностях Древнего мира (ключевых моментах их биографии, роли в исторических событиях);</w:t>
      </w:r>
    </w:p>
    <w:p w14:paraId="702C3F2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давать краткое описание памятников культуры эпохи первобытности и древнейших цивилизаций.</w:t>
      </w:r>
    </w:p>
    <w:p w14:paraId="6C7FFFDA" w14:textId="353E4C98"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Анализ, объяснение исторических событий, явлений:</w:t>
      </w:r>
    </w:p>
    <w:p w14:paraId="0587470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31BDBD7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сравнивать исторические явления, определять их общие черты;</w:t>
      </w:r>
    </w:p>
    <w:p w14:paraId="571ABF8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иллюстрировать общие явления, черты конкретными примерами;</w:t>
      </w:r>
    </w:p>
    <w:p w14:paraId="3833299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причины и следствия важнейших событий древней истории.</w:t>
      </w:r>
    </w:p>
    <w:p w14:paraId="1DD03804" w14:textId="52098DFB"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Рассмотрение исторических версий и оценок, определение своего отношения к наиболее значимым событиям и личностям прошлого:</w:t>
      </w:r>
    </w:p>
    <w:p w14:paraId="5801ABF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излагать оценки наиболее значительных событий и личностей древней истории, приводимые в учебной литературе;</w:t>
      </w:r>
    </w:p>
    <w:p w14:paraId="532F43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высказывать на уровне эмоциональных оценок отношение к поступкам людей прошлого, к памятникам культуры.</w:t>
      </w:r>
    </w:p>
    <w:p w14:paraId="574FA376" w14:textId="5099613D"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Применение исторических знаний:</w:t>
      </w:r>
    </w:p>
    <w:p w14:paraId="253ED75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раскрывать значение памятников древней истории и культуры, необходимость сохранения их в современном мире;</w:t>
      </w:r>
    </w:p>
    <w:p w14:paraId="76D6CBA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337A2FB" w14:textId="77777777" w:rsidR="00DC43B8" w:rsidRDefault="00DC43B8"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2950FE8C" w14:textId="7639D1EF" w:rsidR="006B6226" w:rsidRPr="00DC43B8" w:rsidRDefault="006B6226" w:rsidP="00284BDD">
      <w:pPr>
        <w:pStyle w:val="14"/>
        <w:shd w:val="clear" w:color="auto" w:fill="FFFFFF" w:themeFill="background1"/>
        <w:spacing w:line="240" w:lineRule="auto"/>
        <w:ind w:firstLine="567"/>
        <w:jc w:val="both"/>
        <w:rPr>
          <w:rFonts w:eastAsia="SchoolBookSanPin"/>
          <w:b/>
          <w:bCs/>
          <w:color w:val="auto"/>
          <w:sz w:val="24"/>
          <w:szCs w:val="24"/>
          <w:lang w:bidi="ar-SA"/>
        </w:rPr>
      </w:pPr>
      <w:r w:rsidRPr="00DC43B8">
        <w:rPr>
          <w:rFonts w:eastAsia="OfficinaSansBoldITC"/>
          <w:b/>
          <w:bCs/>
          <w:color w:val="auto"/>
          <w:sz w:val="24"/>
          <w:szCs w:val="24"/>
          <w:lang w:bidi="ar-SA"/>
        </w:rPr>
        <w:t xml:space="preserve">Предметные результаты изучения истории </w:t>
      </w:r>
      <w:r w:rsidRPr="00DC43B8">
        <w:rPr>
          <w:rFonts w:eastAsia="SchoolBookSanPin"/>
          <w:b/>
          <w:bCs/>
          <w:color w:val="auto"/>
          <w:sz w:val="24"/>
          <w:szCs w:val="24"/>
          <w:lang w:bidi="ar-SA"/>
        </w:rPr>
        <w:t>в 6 классе.</w:t>
      </w:r>
    </w:p>
    <w:p w14:paraId="23421202" w14:textId="55368C4F"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Знание хронологии, работа с хронологией:</w:t>
      </w:r>
    </w:p>
    <w:p w14:paraId="38B9A5B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называть даты важнейших событий Средневековья, определять их принадлежность к веку, историческому периоду;</w:t>
      </w:r>
    </w:p>
    <w:p w14:paraId="4516AF1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248419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устанавливать длительность и синхронность событий истории Руси и всеобщей истории.</w:t>
      </w:r>
    </w:p>
    <w:p w14:paraId="79088907" w14:textId="6181F6DF"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Знание исторических фактов, работа с фактами:</w:t>
      </w:r>
    </w:p>
    <w:p w14:paraId="577DCF9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109101F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группировать, систематизировать факты по заданному признаку (составление систематических таблиц).</w:t>
      </w:r>
    </w:p>
    <w:p w14:paraId="2604FFC1" w14:textId="536A8946"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Работа с исторической картой:</w:t>
      </w:r>
    </w:p>
    <w:p w14:paraId="28D44A3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находить и показывать на карте исторические объекты, используя легенду карты; давать </w:t>
      </w:r>
      <w:r w:rsidRPr="006B6226">
        <w:rPr>
          <w:rFonts w:eastAsia="SchoolBookSanPin"/>
          <w:bCs/>
          <w:color w:val="auto"/>
          <w:sz w:val="24"/>
          <w:szCs w:val="24"/>
          <w:lang w:bidi="ar-SA"/>
        </w:rPr>
        <w:lastRenderedPageBreak/>
        <w:t>словесное описание их местоположения;</w:t>
      </w:r>
    </w:p>
    <w:p w14:paraId="73309F5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2B5D8148" w14:textId="3E2CF0C6"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Работа с историческими источниками:</w:t>
      </w:r>
    </w:p>
    <w:p w14:paraId="3D35754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46E21C7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характеризовать авторство, время, место создания источника;</w:t>
      </w:r>
    </w:p>
    <w:p w14:paraId="6B6B912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18AC18F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находить в визуальном источнике и вещественном памятнике ключевые символы, образы;</w:t>
      </w:r>
    </w:p>
    <w:p w14:paraId="1D45FA5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характеризовать позицию автора письменного и визуального исторического источника.</w:t>
      </w:r>
    </w:p>
    <w:p w14:paraId="20A0DFAD" w14:textId="19E0CFC2"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Историческое описание (реконструкция):</w:t>
      </w:r>
    </w:p>
    <w:p w14:paraId="56B1B90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рассказывать о ключевых событиях отечественной и всеобщей истории в эпоху Средневековья, их участниках;</w:t>
      </w:r>
    </w:p>
    <w:p w14:paraId="7B15135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7293045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рассказывать об образе жизни различных групп населения в средневековых обществах на Руси и в других странах;</w:t>
      </w:r>
    </w:p>
    <w:p w14:paraId="0D1A1F1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представлять описание памятников материальной и художественной культуры изучаемой эпохи.</w:t>
      </w:r>
    </w:p>
    <w:p w14:paraId="3E27E36A" w14:textId="78C1653C"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Анализ, объяснение исторических событий, явлений:</w:t>
      </w:r>
    </w:p>
    <w:p w14:paraId="1B4C317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5512D23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E183B7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12AEEF4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5C1E0122" w14:textId="2AEF2881"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Рассмотрение исторических версий и оценок, определение своего отношения к наиболее значимым событиям и личностям прошлого:</w:t>
      </w:r>
    </w:p>
    <w:p w14:paraId="061E51B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432981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400F7A1" w14:textId="4ED2C54F"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Применение исторических знаний:</w:t>
      </w:r>
    </w:p>
    <w:p w14:paraId="2428B67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48EC473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выполнять учебные проекты по истории Средних веков (в том числе на региональном материале).</w:t>
      </w:r>
    </w:p>
    <w:p w14:paraId="196602F1" w14:textId="77777777" w:rsidR="00DC43B8" w:rsidRDefault="00DC43B8" w:rsidP="00284BDD">
      <w:pPr>
        <w:pStyle w:val="14"/>
        <w:shd w:val="clear" w:color="auto" w:fill="FFFFFF" w:themeFill="background1"/>
        <w:spacing w:line="240" w:lineRule="auto"/>
        <w:ind w:firstLine="567"/>
        <w:jc w:val="both"/>
        <w:rPr>
          <w:bCs/>
          <w:color w:val="auto"/>
          <w:sz w:val="24"/>
          <w:szCs w:val="24"/>
          <w:lang w:bidi="ar-SA"/>
        </w:rPr>
      </w:pPr>
    </w:p>
    <w:p w14:paraId="2B762430" w14:textId="5B34E0A4" w:rsidR="006B6226" w:rsidRPr="00DC43B8" w:rsidRDefault="006B6226" w:rsidP="00284BDD">
      <w:pPr>
        <w:pStyle w:val="14"/>
        <w:shd w:val="clear" w:color="auto" w:fill="FFFFFF" w:themeFill="background1"/>
        <w:spacing w:line="240" w:lineRule="auto"/>
        <w:ind w:firstLine="567"/>
        <w:jc w:val="both"/>
        <w:rPr>
          <w:rFonts w:eastAsia="SchoolBookSanPin"/>
          <w:b/>
          <w:bCs/>
          <w:color w:val="auto"/>
          <w:sz w:val="24"/>
          <w:szCs w:val="24"/>
          <w:lang w:bidi="ar-SA"/>
        </w:rPr>
      </w:pPr>
      <w:r w:rsidRPr="00DC43B8">
        <w:rPr>
          <w:rFonts w:eastAsia="OfficinaSansBoldITC"/>
          <w:b/>
          <w:bCs/>
          <w:color w:val="auto"/>
          <w:sz w:val="24"/>
          <w:szCs w:val="24"/>
          <w:lang w:bidi="ar-SA"/>
        </w:rPr>
        <w:t xml:space="preserve">Предметные результаты изучения истории </w:t>
      </w:r>
      <w:r w:rsidRPr="00DC43B8">
        <w:rPr>
          <w:rFonts w:eastAsia="SchoolBookSanPin"/>
          <w:b/>
          <w:bCs/>
          <w:color w:val="auto"/>
          <w:sz w:val="24"/>
          <w:szCs w:val="24"/>
          <w:lang w:bidi="ar-SA"/>
        </w:rPr>
        <w:t>в 7 классе.</w:t>
      </w:r>
    </w:p>
    <w:p w14:paraId="6E571948" w14:textId="23FB4977"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Знание хронологии, работа с хронологией:</w:t>
      </w:r>
    </w:p>
    <w:p w14:paraId="1E71C2D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называть этапы отечественной и всеобщей истории Нового времени, их хронологические рамки;</w:t>
      </w:r>
    </w:p>
    <w:p w14:paraId="0D4B6F8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локализовать во времени ключевые события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определять их принадлежность к части века (половина, треть, четверть);</w:t>
      </w:r>
    </w:p>
    <w:p w14:paraId="2201FF8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устанавливать синхронность событий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w:t>
      </w:r>
    </w:p>
    <w:p w14:paraId="41B3EEED" w14:textId="6B5C13D3"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Знание исторических фактов, работа с фактами:</w:t>
      </w:r>
    </w:p>
    <w:p w14:paraId="2EE1C5A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lastRenderedPageBreak/>
        <w:t xml:space="preserve">указывать (называть) место, обстоятельства, участников, результаты важнейших событий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w:t>
      </w:r>
    </w:p>
    <w:p w14:paraId="2667689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8232331" w14:textId="3B0CC6F4"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Работа с исторической картой:</w:t>
      </w:r>
    </w:p>
    <w:p w14:paraId="270A089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w:t>
      </w:r>
    </w:p>
    <w:p w14:paraId="46F7362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14E57F11" w14:textId="641C044F"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Работа с историческими источниками:</w:t>
      </w:r>
    </w:p>
    <w:p w14:paraId="43485D2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различать виды письменных исторических источников (официальные, личные, литературные и другие);</w:t>
      </w:r>
    </w:p>
    <w:p w14:paraId="4A2B9BC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характеризовать обстоятельства и цель создания источника, раскрывать его информационную ценность;</w:t>
      </w:r>
    </w:p>
    <w:p w14:paraId="06041AF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проводить поиск информации в тексте письменного источника, визуальных и вещественных памятниках эпохи;</w:t>
      </w:r>
    </w:p>
    <w:p w14:paraId="668BC20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сопоставлять и систематизировать информацию из нескольких однотипных источников.</w:t>
      </w:r>
    </w:p>
    <w:p w14:paraId="1AA0A01B" w14:textId="4536A72D"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Историческое описание (реконструкция):</w:t>
      </w:r>
    </w:p>
    <w:p w14:paraId="1F2AD97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рассказывать о ключевых событиях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их участниках;</w:t>
      </w:r>
    </w:p>
    <w:p w14:paraId="49E48F4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составлять краткую характеристику известных персоналий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(ключевые факты биографии, личные качества, деятельность);</w:t>
      </w:r>
    </w:p>
    <w:p w14:paraId="60597EB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рассказывать об образе жизни различных групп населения в России и других странах в раннее Новое время;</w:t>
      </w:r>
    </w:p>
    <w:p w14:paraId="645F303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представлять описание памятников материальной и художественной культуры изучаемой эпохи.</w:t>
      </w:r>
    </w:p>
    <w:p w14:paraId="32C95984" w14:textId="7CBADA0E"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Анализ, объяснение исторических событий, явлений:</w:t>
      </w:r>
    </w:p>
    <w:p w14:paraId="717BE4E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раскрывать существенные черты экономического, социального и политического развития России и других стран в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европейской реформации, новых веяний в духовной жизни общества, культуре, революций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в европейских странах;</w:t>
      </w:r>
    </w:p>
    <w:p w14:paraId="39089A5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A15557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объяснять причины и следствия важнейших событий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3F7CA4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2BD1D021" w14:textId="6EAB253D"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Рассмотрение исторических версий и оценок, определение своего отношения к наиболее значимым событиям и личностям прошлого:</w:t>
      </w:r>
    </w:p>
    <w:p w14:paraId="2B2A5C8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излагать альтернативные оценки событий и личностей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представленные в учебной литературе; объяснять, на чем основываются отдельные мнения;</w:t>
      </w:r>
    </w:p>
    <w:p w14:paraId="132B848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выражать отношение к деятельности исторических личностей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с учётом обстоятельств изучаемой эпохи и в современной шкале ценностей.</w:t>
      </w:r>
    </w:p>
    <w:p w14:paraId="0787E359" w14:textId="320FAABE" w:rsidR="006B6226" w:rsidRPr="00DC43B8"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DC43B8">
        <w:rPr>
          <w:rFonts w:eastAsia="SchoolBookSanPin"/>
          <w:b/>
          <w:bCs/>
          <w:i/>
          <w:color w:val="auto"/>
          <w:sz w:val="24"/>
          <w:szCs w:val="24"/>
          <w:lang w:bidi="ar-SA"/>
        </w:rPr>
        <w:t>Применение исторических знаний:</w:t>
      </w:r>
    </w:p>
    <w:p w14:paraId="0329789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6903251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объяснять значение памятников истории и культуры России и других стран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для времени, когда они появились, и для современного общества;</w:t>
      </w:r>
    </w:p>
    <w:p w14:paraId="38B3026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выполнять учебные проекты по отечественной и всеобщей истории </w:t>
      </w:r>
      <w:r w:rsidRPr="006B6226">
        <w:rPr>
          <w:rFonts w:eastAsia="SchoolBookSanPin"/>
          <w:bCs/>
          <w:color w:val="auto"/>
          <w:sz w:val="24"/>
          <w:szCs w:val="24"/>
          <w:lang w:val="en-US" w:bidi="ar-SA"/>
        </w:rPr>
        <w:t>XVI</w:t>
      </w:r>
      <w:r w:rsidRPr="006B6226">
        <w:rPr>
          <w:rFonts w:eastAsia="SchoolBookSanPin"/>
          <w:bCs/>
          <w:color w:val="auto"/>
          <w:sz w:val="24"/>
          <w:szCs w:val="24"/>
          <w:lang w:bidi="ar-SA"/>
        </w:rPr>
        <w:t>‒</w:t>
      </w:r>
      <w:r w:rsidRPr="006B6226">
        <w:rPr>
          <w:rFonts w:eastAsia="SchoolBookSanPin"/>
          <w:bCs/>
          <w:color w:val="auto"/>
          <w:sz w:val="24"/>
          <w:szCs w:val="24"/>
          <w:lang w:val="en-US" w:bidi="ar-SA"/>
        </w:rPr>
        <w:t>XVII</w:t>
      </w:r>
      <w:r w:rsidRPr="006B6226">
        <w:rPr>
          <w:rFonts w:eastAsia="SchoolBookSanPin"/>
          <w:bCs/>
          <w:color w:val="auto"/>
          <w:sz w:val="24"/>
          <w:szCs w:val="24"/>
          <w:lang w:bidi="ar-SA"/>
        </w:rPr>
        <w:t xml:space="preserve"> вв. (в том числе на региональном материале).</w:t>
      </w:r>
    </w:p>
    <w:p w14:paraId="46711857" w14:textId="179D6754" w:rsidR="006B6226" w:rsidRPr="00C725EB" w:rsidRDefault="006B6226" w:rsidP="00284BDD">
      <w:pPr>
        <w:pStyle w:val="14"/>
        <w:shd w:val="clear" w:color="auto" w:fill="FFFFFF" w:themeFill="background1"/>
        <w:spacing w:line="240" w:lineRule="auto"/>
        <w:ind w:firstLine="567"/>
        <w:jc w:val="both"/>
        <w:rPr>
          <w:rFonts w:eastAsia="SchoolBookSanPin"/>
          <w:b/>
          <w:bCs/>
          <w:color w:val="auto"/>
          <w:sz w:val="24"/>
          <w:szCs w:val="24"/>
          <w:lang w:bidi="ar-SA"/>
        </w:rPr>
      </w:pPr>
      <w:r w:rsidRPr="00C725EB">
        <w:rPr>
          <w:rFonts w:eastAsia="OfficinaSansBoldITC"/>
          <w:b/>
          <w:bCs/>
          <w:color w:val="auto"/>
          <w:sz w:val="24"/>
          <w:szCs w:val="24"/>
          <w:lang w:bidi="ar-SA"/>
        </w:rPr>
        <w:lastRenderedPageBreak/>
        <w:t xml:space="preserve">Предметные результаты изучения истории </w:t>
      </w:r>
      <w:r w:rsidRPr="00C725EB">
        <w:rPr>
          <w:rFonts w:eastAsia="SchoolBookSanPin"/>
          <w:b/>
          <w:bCs/>
          <w:color w:val="auto"/>
          <w:sz w:val="24"/>
          <w:szCs w:val="24"/>
          <w:lang w:bidi="ar-SA"/>
        </w:rPr>
        <w:t>в 8 классе.</w:t>
      </w:r>
    </w:p>
    <w:p w14:paraId="7BBFAE66" w14:textId="74360646"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Знание хронологии, работа с хронологией:</w:t>
      </w:r>
    </w:p>
    <w:p w14:paraId="0392755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называть даты важнейших событий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определять их принадлежность к историческому периоду, этапу;</w:t>
      </w:r>
    </w:p>
    <w:p w14:paraId="24AD69C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устанавливать синхронность событий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w:t>
      </w:r>
    </w:p>
    <w:p w14:paraId="2BC07800" w14:textId="4F66030A"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Знание исторических фактов, работа с фактами:</w:t>
      </w:r>
    </w:p>
    <w:p w14:paraId="11C8570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указывать (называть) место, обстоятельства, участников, результаты важнейших событий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w:t>
      </w:r>
    </w:p>
    <w:p w14:paraId="4DBF051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343294D3" w14:textId="7442B49F"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 xml:space="preserve">Работа с исторической картой: </w:t>
      </w:r>
    </w:p>
    <w:p w14:paraId="1384443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w:t>
      </w:r>
    </w:p>
    <w:p w14:paraId="54399220" w14:textId="0615F298"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Работа с историческими источниками:</w:t>
      </w:r>
    </w:p>
    <w:p w14:paraId="3FA7AC8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E931EF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назначение исторического источника, раскрывать его информационную ценность;</w:t>
      </w:r>
    </w:p>
    <w:p w14:paraId="0D170A9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извлекать, сопоставлять и систематизировать информацию о событиях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из взаимодополняющих письменных, визуальных и вещественных источников.</w:t>
      </w:r>
    </w:p>
    <w:p w14:paraId="47FD6904" w14:textId="77E3DDF3"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Историческое описание (реконструкция):</w:t>
      </w:r>
    </w:p>
    <w:p w14:paraId="5FB2A07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рассказывать о ключевых событиях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их участниках;</w:t>
      </w:r>
    </w:p>
    <w:p w14:paraId="62C298D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составлять характеристику (исторический портрет) известных деятелей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на основе информации учебника и дополнительных материалов;</w:t>
      </w:r>
    </w:p>
    <w:p w14:paraId="5E6D94D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составлять описание образа жизни различных групп населения в России и других странах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w:t>
      </w:r>
    </w:p>
    <w:p w14:paraId="2CF3F32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представлять описание памятников материальной и художественной культуры изучаемой эпохи (в виде сообщения, аннотации).</w:t>
      </w:r>
    </w:p>
    <w:p w14:paraId="25C48427" w14:textId="1FD49AD5"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Анализ, объяснение исторических событий, явлений:</w:t>
      </w:r>
    </w:p>
    <w:p w14:paraId="7F0E833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раскрывать существенные черты экономического, социального и политического развития России и других стран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изменений, происшедших в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внешней политики Российской империи в системе международных отношений рассматриваемого периода;</w:t>
      </w:r>
    </w:p>
    <w:p w14:paraId="6ACDA86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EC2715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объяснять причины и следствия важнейших событий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34826B5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проводить сопоставление однотипных событий и процессов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(раскрывать повторяющиеся черты исторических ситуаций, выделять черты сходства и различия).</w:t>
      </w:r>
    </w:p>
    <w:p w14:paraId="0A5DFCD9" w14:textId="1B318D01"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Рассмотрение исторических версий и оценок, определение своего отношения к наиболее значимым событиям и личностям прошлого:</w:t>
      </w:r>
    </w:p>
    <w:p w14:paraId="52B9C26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анализировать высказывания историков по спорным вопросам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(выявлять обсуждаемую проблему, мнение автора, приводимые аргументы, оценивать степень их убедительности);</w:t>
      </w:r>
    </w:p>
    <w:p w14:paraId="3B64FF9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различать в описаниях событий и личностей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ценностные категории, значимые для данной эпохи (в том числе для разных социальных слоев), выражать свое отношение к ним.</w:t>
      </w:r>
    </w:p>
    <w:p w14:paraId="2CAEAAA3" w14:textId="53F9572B"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Применение исторических знаний:</w:t>
      </w:r>
    </w:p>
    <w:p w14:paraId="43D4F41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раскрывать (объяснять), как сочетались в памятниках культуры России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w:t>
      </w:r>
      <w:r w:rsidRPr="006B6226">
        <w:rPr>
          <w:rFonts w:eastAsia="SchoolBookSanPin"/>
          <w:bCs/>
          <w:color w:val="auto"/>
          <w:sz w:val="24"/>
          <w:szCs w:val="24"/>
          <w:lang w:bidi="ar-SA"/>
        </w:rPr>
        <w:lastRenderedPageBreak/>
        <w:t>европейские влияния и национальные традиции, показывать на примерах;</w:t>
      </w:r>
    </w:p>
    <w:p w14:paraId="5BA453F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выполнять учебные проекты по отечественной и всеобщей истории </w:t>
      </w:r>
      <w:r w:rsidRPr="006B6226">
        <w:rPr>
          <w:rFonts w:eastAsia="SchoolBookSanPin"/>
          <w:bCs/>
          <w:color w:val="auto"/>
          <w:sz w:val="24"/>
          <w:szCs w:val="24"/>
          <w:lang w:val="en-US" w:bidi="ar-SA"/>
        </w:rPr>
        <w:t>XVIII</w:t>
      </w:r>
      <w:r w:rsidRPr="006B6226">
        <w:rPr>
          <w:rFonts w:eastAsia="SchoolBookSanPin"/>
          <w:bCs/>
          <w:color w:val="auto"/>
          <w:sz w:val="24"/>
          <w:szCs w:val="24"/>
          <w:lang w:bidi="ar-SA"/>
        </w:rPr>
        <w:t xml:space="preserve"> в. (в том числе на региональном материале).</w:t>
      </w:r>
    </w:p>
    <w:p w14:paraId="3E902885" w14:textId="77777777" w:rsidR="00C725EB" w:rsidRDefault="00C725EB" w:rsidP="00284BDD">
      <w:pPr>
        <w:pStyle w:val="14"/>
        <w:shd w:val="clear" w:color="auto" w:fill="FFFFFF" w:themeFill="background1"/>
        <w:spacing w:line="240" w:lineRule="auto"/>
        <w:ind w:firstLine="567"/>
        <w:jc w:val="both"/>
        <w:rPr>
          <w:bCs/>
          <w:color w:val="auto"/>
          <w:sz w:val="24"/>
          <w:szCs w:val="24"/>
          <w:lang w:bidi="ar-SA"/>
        </w:rPr>
      </w:pPr>
    </w:p>
    <w:p w14:paraId="4A362D7B" w14:textId="34663F0D" w:rsidR="006B6226" w:rsidRPr="00C725EB" w:rsidRDefault="006B6226" w:rsidP="00284BDD">
      <w:pPr>
        <w:pStyle w:val="14"/>
        <w:shd w:val="clear" w:color="auto" w:fill="FFFFFF" w:themeFill="background1"/>
        <w:spacing w:line="240" w:lineRule="auto"/>
        <w:ind w:firstLine="567"/>
        <w:jc w:val="both"/>
        <w:rPr>
          <w:rFonts w:eastAsia="SchoolBookSanPin"/>
          <w:b/>
          <w:bCs/>
          <w:color w:val="auto"/>
          <w:sz w:val="24"/>
          <w:szCs w:val="24"/>
          <w:lang w:bidi="ar-SA"/>
        </w:rPr>
      </w:pPr>
      <w:r w:rsidRPr="00C725EB">
        <w:rPr>
          <w:rFonts w:eastAsia="OfficinaSansBoldITC"/>
          <w:b/>
          <w:bCs/>
          <w:color w:val="auto"/>
          <w:sz w:val="24"/>
          <w:szCs w:val="24"/>
          <w:lang w:bidi="ar-SA"/>
        </w:rPr>
        <w:t xml:space="preserve">Предметные результаты изучения истории </w:t>
      </w:r>
      <w:r w:rsidRPr="00C725EB">
        <w:rPr>
          <w:rFonts w:eastAsia="SchoolBookSanPin"/>
          <w:b/>
          <w:bCs/>
          <w:color w:val="auto"/>
          <w:sz w:val="24"/>
          <w:szCs w:val="24"/>
          <w:lang w:bidi="ar-SA"/>
        </w:rPr>
        <w:t>в 9 классе.</w:t>
      </w:r>
    </w:p>
    <w:p w14:paraId="1B7BA01A" w14:textId="5DE4944D"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Знание хронологии, работа с хронологией:</w:t>
      </w:r>
    </w:p>
    <w:p w14:paraId="70B9C5C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называть даты (хронологические границы) важнейших событий и процессов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выделять этапы (периоды) в развитии ключевых событий и процессов;</w:t>
      </w:r>
    </w:p>
    <w:p w14:paraId="21E6712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выявлять синхронность (асинхронность) исторических процессов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w:t>
      </w:r>
    </w:p>
    <w:p w14:paraId="20901F8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определять последовательность событий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на основе анализа причинно-следственных связей.</w:t>
      </w:r>
    </w:p>
    <w:p w14:paraId="5415DAD3" w14:textId="3105F3CC"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Знание исторических фактов, работа с фактами:</w:t>
      </w:r>
    </w:p>
    <w:p w14:paraId="6578C29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характеризовать место, обстоятельства, участников, результаты важнейших событий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w:t>
      </w:r>
    </w:p>
    <w:p w14:paraId="64CF0BC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7604A098" w14:textId="4B5357CD"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Работа с исторической картой:</w:t>
      </w:r>
    </w:p>
    <w:p w14:paraId="2A91E15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w:t>
      </w:r>
    </w:p>
    <w:p w14:paraId="397F168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определять на основе карты влияние географического фактора на развитие различных сфер жизни страны (группы стран).</w:t>
      </w:r>
    </w:p>
    <w:p w14:paraId="5B903B44" w14:textId="0EAABC64"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Работа с историческими источниками:</w:t>
      </w:r>
    </w:p>
    <w:p w14:paraId="473E941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46C32D6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определять тип и вид источника (письменного, визуального);</w:t>
      </w:r>
    </w:p>
    <w:p w14:paraId="48B1074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выявлять принадлежность источника определенному лицу, социальной группе, общественному течению и другим;</w:t>
      </w:r>
    </w:p>
    <w:p w14:paraId="4A721B1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извлекать, сопоставлять и систематизировать информацию о событиях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из разных письменных, визуальных и вещественных источников;</w:t>
      </w:r>
    </w:p>
    <w:p w14:paraId="168646C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различать в тексте письменных источников факты и интерпретации событий прошлого.</w:t>
      </w:r>
    </w:p>
    <w:p w14:paraId="38571392" w14:textId="64E7E4ED"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Историческое описание (реконструкция):</w:t>
      </w:r>
    </w:p>
    <w:p w14:paraId="7F968D7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представлять развернутый рассказ о ключевых событиях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с использованием визуальных материалов (устно, письменно в форме короткого эссе, презентации);</w:t>
      </w:r>
    </w:p>
    <w:p w14:paraId="4DBF299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составлять развернутую характеристику исторических личностей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с описанием и оценкой их деятельности (сообщение, презентация, эссе);</w:t>
      </w:r>
    </w:p>
    <w:p w14:paraId="39AB416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составлять описание образа жизни различных групп населения в России и других странах в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начале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показывая изменения, происшедшие в течение рассматриваемого периода;</w:t>
      </w:r>
    </w:p>
    <w:p w14:paraId="79F9B59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7BB7FDCD" w14:textId="55CB0E30"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Анализ, объяснение исторических событий, явлений:</w:t>
      </w:r>
    </w:p>
    <w:p w14:paraId="5C90983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раскрывать существенные черты экономического, социального и политического развития России и других стран в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начале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322D0BE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смысл ключевых понятий, относящихся к данной эпохе отечественной и всеобщей истории; соотносить общие понятия и факты;</w:t>
      </w:r>
    </w:p>
    <w:p w14:paraId="052DF85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объяснять причины и следствия важнейших событий отечественной и всеобщей истории </w:t>
      </w:r>
      <w:r w:rsidRPr="006B6226">
        <w:rPr>
          <w:rFonts w:eastAsia="SchoolBookSanPin"/>
          <w:bCs/>
          <w:color w:val="auto"/>
          <w:sz w:val="24"/>
          <w:szCs w:val="24"/>
          <w:lang w:val="en-US" w:bidi="ar-SA"/>
        </w:rPr>
        <w:lastRenderedPageBreak/>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4F9D7C5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проводить сопоставление однотипных событий и процессов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67B737A5" w14:textId="598500B7"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Рассмотрение исторических версий и оценок, определение своего отношения к наиболее значимым событиям и личностям прошлого:</w:t>
      </w:r>
    </w:p>
    <w:p w14:paraId="7ADE975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сопоставлять высказывания историков, содержащие разные мнения по спорным вопросам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объяснять, что могло лежать в их основе;</w:t>
      </w:r>
    </w:p>
    <w:p w14:paraId="4860119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оценивать степень убедительности предложенных точек зрения, формулировать и аргументировать свое мнение;</w:t>
      </w:r>
    </w:p>
    <w:p w14:paraId="288F777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22E5FCA0" w14:textId="7683A83A"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Применение исторических знаний:</w:t>
      </w:r>
    </w:p>
    <w:p w14:paraId="6C19400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распознавать в окружающей среде, в том числе в родном городе, регионе памятники материальной и художественной культуры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ХХ в., объяснять, в чём заключалось их значение для времени их создания и для современного общества;</w:t>
      </w:r>
    </w:p>
    <w:p w14:paraId="1FBACF7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выполнять учебные проекты по отечественной и всеобщей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ХХ в. (в том числе на региональном материале);</w:t>
      </w:r>
    </w:p>
    <w:p w14:paraId="5CB70B6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объяснять, в чем состоит наследие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14:paraId="789786CE" w14:textId="77777777" w:rsidR="00C725EB"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753C9D0B" w14:textId="4B75930F" w:rsidR="006B6226" w:rsidRPr="00C725EB" w:rsidRDefault="006B6226" w:rsidP="00284BDD">
      <w:pPr>
        <w:pStyle w:val="14"/>
        <w:shd w:val="clear" w:color="auto" w:fill="FFFFFF" w:themeFill="background1"/>
        <w:spacing w:line="240" w:lineRule="auto"/>
        <w:ind w:firstLine="567"/>
        <w:jc w:val="both"/>
        <w:rPr>
          <w:rFonts w:eastAsia="SchoolBookSanPin"/>
          <w:b/>
          <w:bCs/>
          <w:color w:val="auto"/>
          <w:sz w:val="28"/>
          <w:szCs w:val="28"/>
          <w:lang w:bidi="ar-SA"/>
        </w:rPr>
      </w:pPr>
      <w:r w:rsidRPr="00C725EB">
        <w:rPr>
          <w:rFonts w:eastAsia="SchoolBookSanPin"/>
          <w:b/>
          <w:bCs/>
          <w:color w:val="auto"/>
          <w:sz w:val="28"/>
          <w:szCs w:val="28"/>
          <w:lang w:bidi="ar-SA"/>
        </w:rPr>
        <w:t>Учебный модуль «Введение в новейшую историю России».</w:t>
      </w:r>
    </w:p>
    <w:p w14:paraId="3161A529" w14:textId="083CBF1A" w:rsidR="006B6226" w:rsidRPr="00C725EB" w:rsidRDefault="006B6226" w:rsidP="00284BDD">
      <w:pPr>
        <w:pStyle w:val="14"/>
        <w:shd w:val="clear" w:color="auto" w:fill="FFFFFF" w:themeFill="background1"/>
        <w:spacing w:line="240" w:lineRule="auto"/>
        <w:ind w:firstLine="567"/>
        <w:jc w:val="both"/>
        <w:rPr>
          <w:rFonts w:eastAsia="OfficinaSansBoldITC"/>
          <w:b/>
          <w:bCs/>
          <w:color w:val="auto"/>
          <w:sz w:val="24"/>
          <w:szCs w:val="24"/>
          <w:lang w:bidi="ar-SA"/>
        </w:rPr>
      </w:pPr>
      <w:r w:rsidRPr="00C725EB">
        <w:rPr>
          <w:rFonts w:eastAsia="OfficinaSansBoldITC"/>
          <w:b/>
          <w:bCs/>
          <w:color w:val="auto"/>
          <w:sz w:val="24"/>
          <w:szCs w:val="24"/>
          <w:lang w:bidi="ar-SA"/>
        </w:rPr>
        <w:t>Пояснительная записка.</w:t>
      </w:r>
    </w:p>
    <w:p w14:paraId="0A09DA9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37143571" w14:textId="789D6840"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6B6226">
        <w:rPr>
          <w:rFonts w:eastAsia="OfficinaSansBoldITC"/>
          <w:bCs/>
          <w:color w:val="auto"/>
          <w:sz w:val="24"/>
          <w:szCs w:val="24"/>
          <w:lang w:bidi="ar-SA"/>
        </w:rPr>
        <w:t>Общая характеристика учебного модуля «Введение в Новейшую историю России».</w:t>
      </w:r>
    </w:p>
    <w:p w14:paraId="1D52EE5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14:paraId="118D711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7A386D1F" w14:textId="3F0733DE"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bCs/>
          <w:color w:val="auto"/>
          <w:sz w:val="24"/>
          <w:szCs w:val="24"/>
          <w:lang w:bidi="ar-SA"/>
        </w:rPr>
        <w:t>150.</w:t>
      </w:r>
      <w:r w:rsidRPr="006B6226">
        <w:rPr>
          <w:rFonts w:eastAsia="SchoolBookSanPin"/>
          <w:bCs/>
          <w:color w:val="auto"/>
          <w:sz w:val="24"/>
          <w:szCs w:val="24"/>
          <w:lang w:bidi="ar-SA"/>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61BF426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14:paraId="0164860D" w14:textId="1863B96F"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6B6226">
        <w:rPr>
          <w:rFonts w:eastAsia="OfficinaSansBoldITC"/>
          <w:bCs/>
          <w:color w:val="auto"/>
          <w:sz w:val="24"/>
          <w:szCs w:val="24"/>
          <w:lang w:bidi="ar-SA"/>
        </w:rPr>
        <w:lastRenderedPageBreak/>
        <w:t>Цели изучения учебного модуля «Введение в Новейшую историю России»:</w:t>
      </w:r>
    </w:p>
    <w:p w14:paraId="08775F8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формирование у обучающихся ориентиров для гражданской, этнонациональной, социальной, культурной самоидентификации в окружающем мире;</w:t>
      </w:r>
    </w:p>
    <w:p w14:paraId="669806A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7144D0E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80F435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C96A87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формирование у обучающихся</w:t>
      </w:r>
      <w:r w:rsidRPr="006B6226">
        <w:rPr>
          <w:bCs/>
          <w:color w:val="auto"/>
          <w:sz w:val="24"/>
          <w:szCs w:val="24"/>
          <w:lang w:bidi="ar-SA"/>
        </w:rPr>
        <w:t xml:space="preserve"> </w:t>
      </w:r>
      <w:r w:rsidRPr="006B6226">
        <w:rPr>
          <w:rFonts w:eastAsia="SchoolBookSanPin"/>
          <w:bCs/>
          <w:color w:val="auto"/>
          <w:sz w:val="24"/>
          <w:szCs w:val="24"/>
          <w:lang w:bidi="ar-SA"/>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3ACA751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формирование личностной позиции обучающихся по отношению не только к прошлому, но и к настоящему родной страны.</w:t>
      </w:r>
    </w:p>
    <w:p w14:paraId="03FAB752" w14:textId="060BFA47"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6B6226">
        <w:rPr>
          <w:rFonts w:eastAsia="OfficinaSansBoldITC"/>
          <w:bCs/>
          <w:color w:val="auto"/>
          <w:sz w:val="24"/>
          <w:szCs w:val="24"/>
          <w:lang w:bidi="ar-SA"/>
        </w:rPr>
        <w:t>Место и роль учебного модуля «Введение в Новейшую историю России».</w:t>
      </w:r>
    </w:p>
    <w:p w14:paraId="44576E9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693ACB0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 характеризовать итоги и историческое значение событий».</w:t>
      </w:r>
    </w:p>
    <w:p w14:paraId="0F8CD25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286F4AC6" w14:textId="6F686694"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Модуль «Введение в Новейшую историю России» может быть реализован в двух вариантах:</w:t>
      </w:r>
    </w:p>
    <w:p w14:paraId="5094539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 самостоятельном планировании учителем процесса освоения обучающимися</w:t>
      </w:r>
      <w:r w:rsidRPr="006B6226">
        <w:rPr>
          <w:bCs/>
          <w:color w:val="auto"/>
          <w:sz w:val="24"/>
          <w:szCs w:val="24"/>
          <w:lang w:bidi="ar-SA"/>
        </w:rPr>
        <w:t xml:space="preserve"> </w:t>
      </w:r>
      <w:r w:rsidRPr="006B6226">
        <w:rPr>
          <w:rFonts w:eastAsia="SchoolBookSanPin"/>
          <w:bCs/>
          <w:color w:val="auto"/>
          <w:sz w:val="24"/>
          <w:szCs w:val="24"/>
          <w:lang w:bidi="ar-SA"/>
        </w:rPr>
        <w:t>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6558850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14:paraId="0FF432F7" w14:textId="155D60DD" w:rsid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3A59BB47" w14:textId="1F726717" w:rsidR="00C725EB"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02E99E19" w14:textId="5762D629" w:rsidR="00C725EB"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05BEBBC4" w14:textId="013602A8" w:rsidR="00C725EB"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1010A034" w14:textId="68DEB512" w:rsidR="00C725EB"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42D55223" w14:textId="0CBCDBBD" w:rsidR="00C725EB"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44469F07" w14:textId="644FA050" w:rsidR="00C725EB"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5DC615EC" w14:textId="77777777" w:rsidR="00C725EB" w:rsidRPr="006B6226" w:rsidRDefault="00C725EB" w:rsidP="00284BDD">
      <w:pPr>
        <w:pStyle w:val="14"/>
        <w:shd w:val="clear" w:color="auto" w:fill="FFFFFF" w:themeFill="background1"/>
        <w:spacing w:line="240" w:lineRule="auto"/>
        <w:ind w:firstLine="567"/>
        <w:jc w:val="both"/>
        <w:rPr>
          <w:rFonts w:eastAsia="SchoolBookSanPin"/>
          <w:bCs/>
          <w:color w:val="auto"/>
          <w:sz w:val="24"/>
          <w:szCs w:val="24"/>
          <w:lang w:bidi="ar-SA"/>
        </w:rPr>
      </w:pPr>
    </w:p>
    <w:p w14:paraId="2653E3E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lastRenderedPageBreak/>
        <w:t xml:space="preserve">Таблица 2 </w:t>
      </w:r>
    </w:p>
    <w:p w14:paraId="7B5AFB4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Реализация модуля в курсе «История России» 9 класса</w:t>
      </w:r>
    </w:p>
    <w:tbl>
      <w:tblPr>
        <w:tblW w:w="10207" w:type="dxa"/>
        <w:tblInd w:w="112" w:type="dxa"/>
        <w:tblLayout w:type="fixed"/>
        <w:tblCellMar>
          <w:left w:w="113" w:type="dxa"/>
          <w:right w:w="113" w:type="dxa"/>
        </w:tblCellMar>
        <w:tblLook w:val="01E0" w:firstRow="1" w:lastRow="1" w:firstColumn="1" w:lastColumn="1" w:noHBand="0" w:noVBand="0"/>
      </w:tblPr>
      <w:tblGrid>
        <w:gridCol w:w="4561"/>
        <w:gridCol w:w="1559"/>
        <w:gridCol w:w="4087"/>
      </w:tblGrid>
      <w:tr w:rsidR="006B6226" w:rsidRPr="006B6226" w14:paraId="16171178" w14:textId="77777777" w:rsidTr="00C725EB">
        <w:trPr>
          <w:trHeight w:val="19"/>
        </w:trPr>
        <w:tc>
          <w:tcPr>
            <w:tcW w:w="4561" w:type="dxa"/>
            <w:tcBorders>
              <w:top w:val="single" w:sz="4" w:space="0" w:color="231F20"/>
              <w:left w:val="single" w:sz="4" w:space="0" w:color="231F20"/>
              <w:bottom w:val="single" w:sz="4" w:space="0" w:color="231F20"/>
              <w:right w:val="single" w:sz="4" w:space="0" w:color="231F20"/>
            </w:tcBorders>
            <w:vAlign w:val="center"/>
          </w:tcPr>
          <w:p w14:paraId="6C66648C"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Программа курса «История России» (9 класс)</w:t>
            </w:r>
          </w:p>
        </w:tc>
        <w:tc>
          <w:tcPr>
            <w:tcW w:w="1559" w:type="dxa"/>
            <w:tcBorders>
              <w:top w:val="single" w:sz="4" w:space="0" w:color="231F20"/>
              <w:left w:val="single" w:sz="4" w:space="0" w:color="231F20"/>
              <w:bottom w:val="single" w:sz="4" w:space="0" w:color="231F20"/>
              <w:right w:val="single" w:sz="4" w:space="0" w:color="231F20"/>
            </w:tcBorders>
            <w:vAlign w:val="center"/>
          </w:tcPr>
          <w:p w14:paraId="2F2C5103"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Примерное количество часов</w:t>
            </w:r>
          </w:p>
        </w:tc>
        <w:tc>
          <w:tcPr>
            <w:tcW w:w="4087" w:type="dxa"/>
            <w:tcBorders>
              <w:top w:val="single" w:sz="4" w:space="0" w:color="231F20"/>
              <w:left w:val="single" w:sz="4" w:space="0" w:color="231F20"/>
              <w:bottom w:val="single" w:sz="4" w:space="0" w:color="231F20"/>
              <w:right w:val="single" w:sz="4" w:space="0" w:color="231F20"/>
            </w:tcBorders>
            <w:vAlign w:val="center"/>
          </w:tcPr>
          <w:p w14:paraId="522CA732"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Программа учебного модуля «Введение в Новейшую историю России»</w:t>
            </w:r>
          </w:p>
        </w:tc>
      </w:tr>
      <w:tr w:rsidR="006B6226" w:rsidRPr="006B6226" w14:paraId="633587BB" w14:textId="77777777" w:rsidTr="00C725EB">
        <w:trPr>
          <w:trHeight w:val="19"/>
        </w:trPr>
        <w:tc>
          <w:tcPr>
            <w:tcW w:w="4561" w:type="dxa"/>
            <w:tcBorders>
              <w:top w:val="single" w:sz="4" w:space="0" w:color="231F20"/>
              <w:left w:val="single" w:sz="4" w:space="0" w:color="231F20"/>
              <w:bottom w:val="single" w:sz="4" w:space="0" w:color="231F20"/>
              <w:right w:val="single" w:sz="4" w:space="0" w:color="231F20"/>
            </w:tcBorders>
          </w:tcPr>
          <w:p w14:paraId="0E05D614"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Введение</w:t>
            </w:r>
          </w:p>
        </w:tc>
        <w:tc>
          <w:tcPr>
            <w:tcW w:w="1559" w:type="dxa"/>
            <w:tcBorders>
              <w:top w:val="single" w:sz="4" w:space="0" w:color="231F20"/>
              <w:left w:val="single" w:sz="4" w:space="0" w:color="231F20"/>
              <w:bottom w:val="single" w:sz="4" w:space="0" w:color="231F20"/>
              <w:right w:val="single" w:sz="4" w:space="0" w:color="231F20"/>
            </w:tcBorders>
          </w:tcPr>
          <w:p w14:paraId="10F27A8F"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1</w:t>
            </w:r>
          </w:p>
        </w:tc>
        <w:tc>
          <w:tcPr>
            <w:tcW w:w="4087" w:type="dxa"/>
            <w:tcBorders>
              <w:top w:val="single" w:sz="4" w:space="0" w:color="231F20"/>
              <w:left w:val="single" w:sz="4" w:space="0" w:color="231F20"/>
              <w:bottom w:val="single" w:sz="4" w:space="0" w:color="231F20"/>
              <w:right w:val="single" w:sz="4" w:space="0" w:color="231F20"/>
            </w:tcBorders>
          </w:tcPr>
          <w:p w14:paraId="415489C1"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Введение</w:t>
            </w:r>
          </w:p>
        </w:tc>
      </w:tr>
      <w:tr w:rsidR="006B6226" w:rsidRPr="006B6226" w14:paraId="44A38BEB" w14:textId="77777777" w:rsidTr="00C725EB">
        <w:trPr>
          <w:trHeight w:val="427"/>
        </w:trPr>
        <w:tc>
          <w:tcPr>
            <w:tcW w:w="4561" w:type="dxa"/>
            <w:tcBorders>
              <w:top w:val="single" w:sz="4" w:space="0" w:color="231F20"/>
              <w:left w:val="single" w:sz="4" w:space="0" w:color="231F20"/>
              <w:bottom w:val="single" w:sz="4" w:space="0" w:color="231F20"/>
              <w:right w:val="single" w:sz="4" w:space="0" w:color="231F20"/>
            </w:tcBorders>
          </w:tcPr>
          <w:p w14:paraId="17A4E9E0"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Первая российская революция 1905-1907 гг.</w:t>
            </w:r>
          </w:p>
        </w:tc>
        <w:tc>
          <w:tcPr>
            <w:tcW w:w="1559" w:type="dxa"/>
            <w:tcBorders>
              <w:top w:val="single" w:sz="4" w:space="0" w:color="231F20"/>
              <w:left w:val="single" w:sz="4" w:space="0" w:color="231F20"/>
              <w:bottom w:val="single" w:sz="4" w:space="0" w:color="231F20"/>
              <w:right w:val="single" w:sz="4" w:space="0" w:color="231F20"/>
            </w:tcBorders>
          </w:tcPr>
          <w:p w14:paraId="2CAD0128"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1</w:t>
            </w:r>
          </w:p>
        </w:tc>
        <w:tc>
          <w:tcPr>
            <w:tcW w:w="4087" w:type="dxa"/>
            <w:tcBorders>
              <w:top w:val="single" w:sz="4" w:space="0" w:color="231F20"/>
              <w:left w:val="single" w:sz="4" w:space="0" w:color="231F20"/>
              <w:bottom w:val="single" w:sz="4" w:space="0" w:color="231F20"/>
              <w:right w:val="single" w:sz="4" w:space="0" w:color="231F20"/>
            </w:tcBorders>
          </w:tcPr>
          <w:p w14:paraId="456EBF09" w14:textId="4BFB14C6" w:rsidR="006B6226" w:rsidRPr="006B6226" w:rsidRDefault="00C725EB" w:rsidP="00284BDD">
            <w:pPr>
              <w:pStyle w:val="14"/>
              <w:shd w:val="clear" w:color="auto" w:fill="FFFFFF" w:themeFill="background1"/>
              <w:spacing w:line="240" w:lineRule="auto"/>
              <w:ind w:firstLine="59"/>
              <w:jc w:val="both"/>
              <w:rPr>
                <w:rFonts w:eastAsia="SchoolBookSanPin"/>
                <w:bCs/>
                <w:color w:val="auto"/>
                <w:sz w:val="24"/>
                <w:szCs w:val="24"/>
                <w:lang w:bidi="ar-SA"/>
              </w:rPr>
            </w:pPr>
            <w:r>
              <w:rPr>
                <w:rFonts w:eastAsia="SchoolBookSanPin"/>
                <w:bCs/>
                <w:color w:val="auto"/>
                <w:sz w:val="24"/>
                <w:szCs w:val="24"/>
                <w:lang w:bidi="ar-SA"/>
              </w:rPr>
              <w:t xml:space="preserve">Российская революция </w:t>
            </w:r>
            <w:r w:rsidR="006B6226" w:rsidRPr="006B6226">
              <w:rPr>
                <w:rFonts w:eastAsia="SchoolBookSanPin"/>
                <w:bCs/>
                <w:color w:val="auto"/>
                <w:sz w:val="24"/>
                <w:szCs w:val="24"/>
                <w:lang w:val="en-US" w:bidi="ar-SA"/>
              </w:rPr>
              <w:t>1917—1922 гг.</w:t>
            </w:r>
          </w:p>
        </w:tc>
      </w:tr>
      <w:tr w:rsidR="006B6226" w:rsidRPr="006B6226" w14:paraId="37BEF1A7" w14:textId="77777777" w:rsidTr="00C725EB">
        <w:trPr>
          <w:trHeight w:val="19"/>
        </w:trPr>
        <w:tc>
          <w:tcPr>
            <w:tcW w:w="4561" w:type="dxa"/>
            <w:tcBorders>
              <w:top w:val="single" w:sz="4" w:space="0" w:color="231F20"/>
              <w:left w:val="single" w:sz="4" w:space="0" w:color="231F20"/>
              <w:bottom w:val="single" w:sz="4" w:space="0" w:color="231F20"/>
              <w:right w:val="single" w:sz="4" w:space="0" w:color="231F20"/>
            </w:tcBorders>
          </w:tcPr>
          <w:p w14:paraId="7593D3BA" w14:textId="488C5DE6"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Отечественная война</w:t>
            </w:r>
            <w:r w:rsidR="00C725EB">
              <w:rPr>
                <w:rFonts w:eastAsia="SchoolBookSanPin"/>
                <w:bCs/>
                <w:color w:val="auto"/>
                <w:sz w:val="24"/>
                <w:szCs w:val="24"/>
                <w:lang w:bidi="ar-SA"/>
              </w:rPr>
              <w:t xml:space="preserve"> </w:t>
            </w:r>
            <w:r w:rsidRPr="006B6226">
              <w:rPr>
                <w:rFonts w:eastAsia="SchoolBookSanPin"/>
                <w:bCs/>
                <w:color w:val="auto"/>
                <w:sz w:val="24"/>
                <w:szCs w:val="24"/>
                <w:lang w:bidi="ar-SA"/>
              </w:rPr>
              <w:t xml:space="preserve">1812 г. ‒ важнейшее событие российской и мировой истории </w:t>
            </w:r>
            <w:r w:rsidRPr="006B6226">
              <w:rPr>
                <w:rFonts w:eastAsia="SchoolBookSanPin"/>
                <w:bCs/>
                <w:color w:val="auto"/>
                <w:sz w:val="24"/>
                <w:szCs w:val="24"/>
                <w:lang w:val="en-US" w:bidi="ar-SA"/>
              </w:rPr>
              <w:t>XIX</w:t>
            </w:r>
            <w:r w:rsidRPr="006B6226">
              <w:rPr>
                <w:rFonts w:eastAsia="SchoolBookSanPin"/>
                <w:bCs/>
                <w:color w:val="auto"/>
                <w:sz w:val="24"/>
                <w:szCs w:val="24"/>
                <w:lang w:bidi="ar-SA"/>
              </w:rPr>
              <w:t xml:space="preserve"> в. Крымская война. Героическая оборона Севастополя </w:t>
            </w:r>
          </w:p>
        </w:tc>
        <w:tc>
          <w:tcPr>
            <w:tcW w:w="1559" w:type="dxa"/>
            <w:tcBorders>
              <w:top w:val="single" w:sz="4" w:space="0" w:color="231F20"/>
              <w:left w:val="single" w:sz="4" w:space="0" w:color="231F20"/>
              <w:bottom w:val="single" w:sz="4" w:space="0" w:color="231F20"/>
              <w:right w:val="single" w:sz="4" w:space="0" w:color="231F20"/>
            </w:tcBorders>
          </w:tcPr>
          <w:p w14:paraId="432E6E92"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2</w:t>
            </w:r>
          </w:p>
        </w:tc>
        <w:tc>
          <w:tcPr>
            <w:tcW w:w="4087" w:type="dxa"/>
            <w:tcBorders>
              <w:top w:val="single" w:sz="4" w:space="0" w:color="231F20"/>
              <w:left w:val="single" w:sz="4" w:space="0" w:color="231F20"/>
              <w:bottom w:val="single" w:sz="4" w:space="0" w:color="231F20"/>
              <w:right w:val="single" w:sz="4" w:space="0" w:color="231F20"/>
            </w:tcBorders>
          </w:tcPr>
          <w:p w14:paraId="6754B55F"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Великая Отечественная война 1941-1945 гг.</w:t>
            </w:r>
          </w:p>
        </w:tc>
      </w:tr>
      <w:tr w:rsidR="006B6226" w:rsidRPr="006B6226" w14:paraId="0A8E9FB2" w14:textId="77777777" w:rsidTr="00C725EB">
        <w:trPr>
          <w:trHeight w:val="19"/>
        </w:trPr>
        <w:tc>
          <w:tcPr>
            <w:tcW w:w="4561" w:type="dxa"/>
            <w:tcBorders>
              <w:top w:val="single" w:sz="4" w:space="0" w:color="231F20"/>
              <w:left w:val="single" w:sz="4" w:space="0" w:color="231F20"/>
              <w:bottom w:val="single" w:sz="4" w:space="0" w:color="231F20"/>
              <w:right w:val="single" w:sz="4" w:space="0" w:color="231F20"/>
            </w:tcBorders>
          </w:tcPr>
          <w:p w14:paraId="33495BFA"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 xml:space="preserve">Социальная и правовая модернизация страны при Александре </w:t>
            </w:r>
            <w:r w:rsidRPr="006B6226">
              <w:rPr>
                <w:rFonts w:eastAsia="SchoolBookSanPin"/>
                <w:bCs/>
                <w:color w:val="auto"/>
                <w:sz w:val="24"/>
                <w:szCs w:val="24"/>
                <w:lang w:val="en-US" w:bidi="ar-SA"/>
              </w:rPr>
              <w:t>II</w:t>
            </w:r>
            <w:r w:rsidRPr="006B6226">
              <w:rPr>
                <w:rFonts w:eastAsia="SchoolBookSanPin"/>
                <w:bCs/>
                <w:color w:val="auto"/>
                <w:sz w:val="24"/>
                <w:szCs w:val="24"/>
                <w:lang w:bidi="ar-SA"/>
              </w:rPr>
              <w:t>. Этнокультурный облик империи. Формирование гражданского общества и основные направления общественных движений</w:t>
            </w:r>
          </w:p>
        </w:tc>
        <w:tc>
          <w:tcPr>
            <w:tcW w:w="1559" w:type="dxa"/>
            <w:tcBorders>
              <w:top w:val="single" w:sz="4" w:space="0" w:color="231F20"/>
              <w:left w:val="single" w:sz="4" w:space="0" w:color="231F20"/>
              <w:bottom w:val="single" w:sz="4" w:space="0" w:color="231F20"/>
              <w:right w:val="single" w:sz="4" w:space="0" w:color="231F20"/>
            </w:tcBorders>
          </w:tcPr>
          <w:p w14:paraId="205A442A"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val="en-US" w:bidi="ar-SA"/>
              </w:rPr>
            </w:pPr>
            <w:r w:rsidRPr="006B6226">
              <w:rPr>
                <w:rFonts w:eastAsia="SchoolBookSanPin"/>
                <w:bCs/>
                <w:color w:val="auto"/>
                <w:sz w:val="24"/>
                <w:szCs w:val="24"/>
                <w:lang w:val="en-US" w:bidi="ar-SA"/>
              </w:rPr>
              <w:t>19</w:t>
            </w:r>
          </w:p>
        </w:tc>
        <w:tc>
          <w:tcPr>
            <w:tcW w:w="4087" w:type="dxa"/>
            <w:tcBorders>
              <w:top w:val="single" w:sz="4" w:space="0" w:color="231F20"/>
              <w:left w:val="single" w:sz="4" w:space="0" w:color="231F20"/>
              <w:bottom w:val="single" w:sz="4" w:space="0" w:color="231F20"/>
              <w:right w:val="single" w:sz="4" w:space="0" w:color="231F20"/>
            </w:tcBorders>
          </w:tcPr>
          <w:p w14:paraId="41F5B787"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Распад СССР. Становление новой России (1992-1999 гг.)</w:t>
            </w:r>
          </w:p>
        </w:tc>
      </w:tr>
      <w:tr w:rsidR="006B6226" w:rsidRPr="006B6226" w14:paraId="2E6D3711" w14:textId="77777777" w:rsidTr="00C725EB">
        <w:trPr>
          <w:trHeight w:hRule="exact" w:val="367"/>
        </w:trPr>
        <w:tc>
          <w:tcPr>
            <w:tcW w:w="4561" w:type="dxa"/>
            <w:tcBorders>
              <w:top w:val="single" w:sz="4" w:space="0" w:color="231F20"/>
              <w:left w:val="single" w:sz="4" w:space="0" w:color="231F20"/>
              <w:bottom w:val="single" w:sz="4" w:space="0" w:color="231F20"/>
              <w:right w:val="single" w:sz="4" w:space="0" w:color="231F20"/>
            </w:tcBorders>
          </w:tcPr>
          <w:p w14:paraId="1C91277D"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 xml:space="preserve">На пороге нового века </w:t>
            </w:r>
          </w:p>
        </w:tc>
        <w:tc>
          <w:tcPr>
            <w:tcW w:w="1559" w:type="dxa"/>
            <w:tcBorders>
              <w:top w:val="single" w:sz="4" w:space="0" w:color="231F20"/>
              <w:left w:val="single" w:sz="4" w:space="0" w:color="231F20"/>
              <w:bottom w:val="single" w:sz="4" w:space="0" w:color="231F20"/>
              <w:right w:val="single" w:sz="4" w:space="0" w:color="231F20"/>
            </w:tcBorders>
          </w:tcPr>
          <w:p w14:paraId="07A4A641" w14:textId="77777777" w:rsidR="006B6226" w:rsidRPr="006B6226" w:rsidRDefault="006B6226" w:rsidP="00284BDD">
            <w:pPr>
              <w:pStyle w:val="14"/>
              <w:shd w:val="clear" w:color="auto" w:fill="FFFFFF" w:themeFill="background1"/>
              <w:spacing w:line="240" w:lineRule="auto"/>
              <w:ind w:firstLine="59"/>
              <w:jc w:val="both"/>
              <w:rPr>
                <w:bCs/>
                <w:color w:val="auto"/>
                <w:sz w:val="24"/>
                <w:szCs w:val="24"/>
                <w:lang w:bidi="ar-SA"/>
              </w:rPr>
            </w:pPr>
          </w:p>
        </w:tc>
        <w:tc>
          <w:tcPr>
            <w:tcW w:w="4087" w:type="dxa"/>
            <w:tcBorders>
              <w:top w:val="single" w:sz="4" w:space="0" w:color="231F20"/>
              <w:left w:val="single" w:sz="4" w:space="0" w:color="231F20"/>
              <w:bottom w:val="single" w:sz="4" w:space="0" w:color="231F20"/>
              <w:right w:val="single" w:sz="4" w:space="0" w:color="231F20"/>
            </w:tcBorders>
          </w:tcPr>
          <w:p w14:paraId="528AB5CC"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 xml:space="preserve">Возрождение страны с 2000-х гг. </w:t>
            </w:r>
          </w:p>
        </w:tc>
      </w:tr>
      <w:tr w:rsidR="006B6226" w:rsidRPr="006B6226" w14:paraId="4F3230D4" w14:textId="77777777" w:rsidTr="00C725EB">
        <w:trPr>
          <w:trHeight w:hRule="exact" w:val="2272"/>
        </w:trPr>
        <w:tc>
          <w:tcPr>
            <w:tcW w:w="4561" w:type="dxa"/>
            <w:tcBorders>
              <w:top w:val="single" w:sz="4" w:space="0" w:color="231F20"/>
              <w:left w:val="single" w:sz="4" w:space="0" w:color="231F20"/>
              <w:bottom w:val="single" w:sz="4" w:space="0" w:color="231F20"/>
              <w:right w:val="single" w:sz="4" w:space="0" w:color="231F20"/>
            </w:tcBorders>
          </w:tcPr>
          <w:p w14:paraId="2EE6467E"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Крымская война. Героическая оборона Севастополя.</w:t>
            </w:r>
          </w:p>
          <w:p w14:paraId="532B15E8"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bidi="ar-SA"/>
              </w:rPr>
            </w:pPr>
            <w:r w:rsidRPr="006B6226">
              <w:rPr>
                <w:rFonts w:eastAsia="SchoolBookSanPin"/>
                <w:bCs/>
                <w:color w:val="auto"/>
                <w:sz w:val="24"/>
                <w:szCs w:val="24"/>
                <w:lang w:bidi="ar-SA"/>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9" w:type="dxa"/>
            <w:tcBorders>
              <w:top w:val="single" w:sz="4" w:space="0" w:color="231F20"/>
              <w:left w:val="single" w:sz="4" w:space="0" w:color="231F20"/>
              <w:bottom w:val="single" w:sz="4" w:space="0" w:color="231F20"/>
              <w:right w:val="single" w:sz="4" w:space="0" w:color="231F20"/>
            </w:tcBorders>
          </w:tcPr>
          <w:p w14:paraId="36F43FB8"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val="en-US" w:bidi="ar-SA"/>
              </w:rPr>
            </w:pPr>
            <w:r w:rsidRPr="006B6226">
              <w:rPr>
                <w:rFonts w:eastAsia="SchoolBookSanPin"/>
                <w:bCs/>
                <w:color w:val="auto"/>
                <w:sz w:val="24"/>
                <w:szCs w:val="24"/>
                <w:lang w:val="en-US" w:bidi="ar-SA"/>
              </w:rPr>
              <w:t>3</w:t>
            </w:r>
          </w:p>
        </w:tc>
        <w:tc>
          <w:tcPr>
            <w:tcW w:w="4087" w:type="dxa"/>
            <w:tcBorders>
              <w:top w:val="single" w:sz="4" w:space="0" w:color="231F20"/>
              <w:left w:val="single" w:sz="4" w:space="0" w:color="231F20"/>
              <w:bottom w:val="single" w:sz="4" w:space="0" w:color="231F20"/>
              <w:right w:val="single" w:sz="4" w:space="0" w:color="231F20"/>
            </w:tcBorders>
          </w:tcPr>
          <w:p w14:paraId="533D58E6"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val="en-US" w:bidi="ar-SA"/>
              </w:rPr>
            </w:pPr>
            <w:r w:rsidRPr="006B6226">
              <w:rPr>
                <w:rFonts w:eastAsia="SchoolBookSanPin"/>
                <w:bCs/>
                <w:color w:val="auto"/>
                <w:sz w:val="24"/>
                <w:szCs w:val="24"/>
                <w:lang w:val="en-US" w:bidi="ar-SA"/>
              </w:rPr>
              <w:t>Воссоединение</w:t>
            </w:r>
          </w:p>
          <w:p w14:paraId="73884E56"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val="en-US" w:bidi="ar-SA"/>
              </w:rPr>
            </w:pPr>
            <w:r w:rsidRPr="006B6226">
              <w:rPr>
                <w:rFonts w:eastAsia="SchoolBookSanPin"/>
                <w:bCs/>
                <w:color w:val="auto"/>
                <w:sz w:val="24"/>
                <w:szCs w:val="24"/>
                <w:lang w:val="en-US" w:bidi="ar-SA"/>
              </w:rPr>
              <w:t>Крыма с Россией</w:t>
            </w:r>
          </w:p>
        </w:tc>
      </w:tr>
      <w:tr w:rsidR="006B6226" w:rsidRPr="006B6226" w14:paraId="1A715356" w14:textId="77777777" w:rsidTr="00C725EB">
        <w:trPr>
          <w:trHeight w:hRule="exact" w:val="419"/>
        </w:trPr>
        <w:tc>
          <w:tcPr>
            <w:tcW w:w="4561" w:type="dxa"/>
            <w:tcBorders>
              <w:top w:val="single" w:sz="4" w:space="0" w:color="231F20"/>
              <w:left w:val="single" w:sz="4" w:space="0" w:color="231F20"/>
              <w:bottom w:val="single" w:sz="4" w:space="0" w:color="231F20"/>
              <w:right w:val="single" w:sz="4" w:space="0" w:color="231F20"/>
            </w:tcBorders>
          </w:tcPr>
          <w:p w14:paraId="53880AF5"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val="en-US" w:bidi="ar-SA"/>
              </w:rPr>
            </w:pPr>
            <w:r w:rsidRPr="006B6226">
              <w:rPr>
                <w:rFonts w:eastAsia="SchoolBookSanPin"/>
                <w:bCs/>
                <w:color w:val="auto"/>
                <w:sz w:val="24"/>
                <w:szCs w:val="24"/>
                <w:lang w:val="en-US" w:bidi="ar-SA"/>
              </w:rPr>
              <w:t>Обобщение</w:t>
            </w:r>
          </w:p>
        </w:tc>
        <w:tc>
          <w:tcPr>
            <w:tcW w:w="1559" w:type="dxa"/>
            <w:tcBorders>
              <w:top w:val="single" w:sz="4" w:space="0" w:color="231F20"/>
              <w:left w:val="single" w:sz="4" w:space="0" w:color="231F20"/>
              <w:bottom w:val="single" w:sz="4" w:space="0" w:color="231F20"/>
              <w:right w:val="single" w:sz="4" w:space="0" w:color="231F20"/>
            </w:tcBorders>
          </w:tcPr>
          <w:p w14:paraId="25193FF5"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val="en-US" w:bidi="ar-SA"/>
              </w:rPr>
            </w:pPr>
            <w:r w:rsidRPr="006B6226">
              <w:rPr>
                <w:rFonts w:eastAsia="SchoolBookSanPin"/>
                <w:bCs/>
                <w:color w:val="auto"/>
                <w:sz w:val="24"/>
                <w:szCs w:val="24"/>
                <w:lang w:val="en-US" w:bidi="ar-SA"/>
              </w:rPr>
              <w:t>1</w:t>
            </w:r>
          </w:p>
        </w:tc>
        <w:tc>
          <w:tcPr>
            <w:tcW w:w="4087" w:type="dxa"/>
            <w:tcBorders>
              <w:top w:val="single" w:sz="4" w:space="0" w:color="231F20"/>
              <w:left w:val="single" w:sz="4" w:space="0" w:color="231F20"/>
              <w:bottom w:val="single" w:sz="4" w:space="0" w:color="231F20"/>
              <w:right w:val="single" w:sz="4" w:space="0" w:color="231F20"/>
            </w:tcBorders>
          </w:tcPr>
          <w:p w14:paraId="54B76382" w14:textId="77777777" w:rsidR="006B6226" w:rsidRPr="006B6226" w:rsidRDefault="006B6226" w:rsidP="00284BDD">
            <w:pPr>
              <w:pStyle w:val="14"/>
              <w:shd w:val="clear" w:color="auto" w:fill="FFFFFF" w:themeFill="background1"/>
              <w:spacing w:line="240" w:lineRule="auto"/>
              <w:ind w:firstLine="59"/>
              <w:jc w:val="both"/>
              <w:rPr>
                <w:rFonts w:eastAsia="SchoolBookSanPin"/>
                <w:bCs/>
                <w:color w:val="auto"/>
                <w:sz w:val="24"/>
                <w:szCs w:val="24"/>
                <w:lang w:val="en-US" w:bidi="ar-SA"/>
              </w:rPr>
            </w:pPr>
            <w:r w:rsidRPr="006B6226">
              <w:rPr>
                <w:rFonts w:eastAsia="SchoolBookSanPin"/>
                <w:bCs/>
                <w:color w:val="auto"/>
                <w:sz w:val="24"/>
                <w:szCs w:val="24"/>
                <w:lang w:val="en-US" w:bidi="ar-SA"/>
              </w:rPr>
              <w:t>Итоговое повторение</w:t>
            </w:r>
          </w:p>
        </w:tc>
      </w:tr>
    </w:tbl>
    <w:p w14:paraId="0896CD4F" w14:textId="77777777"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1C4EF29E" w14:textId="549607DF"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6B6226">
        <w:rPr>
          <w:rFonts w:eastAsia="OfficinaSansBoldITC"/>
          <w:bCs/>
          <w:color w:val="auto"/>
          <w:sz w:val="24"/>
          <w:szCs w:val="24"/>
          <w:lang w:bidi="ar-SA"/>
        </w:rPr>
        <w:t>Содержание учебного модуля «Введение в Новейшую историю России».</w:t>
      </w:r>
    </w:p>
    <w:p w14:paraId="1BBE639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Таблица 3 </w:t>
      </w:r>
    </w:p>
    <w:p w14:paraId="71FFDA5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Структура и последовательность изучения модуля как целостного учебного курса</w:t>
      </w:r>
    </w:p>
    <w:p w14:paraId="7F6936A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p>
    <w:tbl>
      <w:tblPr>
        <w:tblW w:w="0" w:type="auto"/>
        <w:tblInd w:w="112" w:type="dxa"/>
        <w:tblLayout w:type="fixed"/>
        <w:tblCellMar>
          <w:left w:w="57" w:type="dxa"/>
          <w:right w:w="57" w:type="dxa"/>
        </w:tblCellMar>
        <w:tblLook w:val="01E0" w:firstRow="1" w:lastRow="1" w:firstColumn="1" w:lastColumn="1" w:noHBand="0" w:noVBand="0"/>
      </w:tblPr>
      <w:tblGrid>
        <w:gridCol w:w="713"/>
        <w:gridCol w:w="7303"/>
        <w:gridCol w:w="1959"/>
      </w:tblGrid>
      <w:tr w:rsidR="006B6226" w:rsidRPr="006B6226" w14:paraId="7EF0DC2F" w14:textId="77777777" w:rsidTr="006B6226">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14:paraId="026314F8"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w:t>
            </w:r>
          </w:p>
        </w:tc>
        <w:tc>
          <w:tcPr>
            <w:tcW w:w="7303" w:type="dxa"/>
            <w:tcBorders>
              <w:top w:val="single" w:sz="4" w:space="0" w:color="231F20"/>
              <w:left w:val="single" w:sz="4" w:space="0" w:color="231F20"/>
              <w:bottom w:val="single" w:sz="4" w:space="0" w:color="231F20"/>
              <w:right w:val="single" w:sz="4" w:space="0" w:color="231F20"/>
            </w:tcBorders>
            <w:vAlign w:val="center"/>
          </w:tcPr>
          <w:p w14:paraId="2E280F4A"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14:paraId="51DF4F45"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Примерное количество часов</w:t>
            </w:r>
          </w:p>
        </w:tc>
      </w:tr>
      <w:tr w:rsidR="006B6226" w:rsidRPr="006B6226" w14:paraId="234359DC" w14:textId="77777777" w:rsidTr="006B6226">
        <w:trPr>
          <w:trHeight w:val="18"/>
        </w:trPr>
        <w:tc>
          <w:tcPr>
            <w:tcW w:w="713" w:type="dxa"/>
            <w:tcBorders>
              <w:top w:val="single" w:sz="4" w:space="0" w:color="231F20"/>
              <w:left w:val="single" w:sz="4" w:space="0" w:color="231F20"/>
              <w:bottom w:val="single" w:sz="4" w:space="0" w:color="231F20"/>
              <w:right w:val="single" w:sz="4" w:space="0" w:color="231F20"/>
            </w:tcBorders>
          </w:tcPr>
          <w:p w14:paraId="793BFA45"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1</w:t>
            </w:r>
          </w:p>
        </w:tc>
        <w:tc>
          <w:tcPr>
            <w:tcW w:w="7303" w:type="dxa"/>
            <w:tcBorders>
              <w:top w:val="single" w:sz="4" w:space="0" w:color="231F20"/>
              <w:left w:val="single" w:sz="4" w:space="0" w:color="231F20"/>
              <w:bottom w:val="single" w:sz="4" w:space="0" w:color="231F20"/>
              <w:right w:val="single" w:sz="4" w:space="0" w:color="231F20"/>
            </w:tcBorders>
          </w:tcPr>
          <w:p w14:paraId="0CFD2B5F"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Введение</w:t>
            </w:r>
          </w:p>
        </w:tc>
        <w:tc>
          <w:tcPr>
            <w:tcW w:w="1959" w:type="dxa"/>
            <w:tcBorders>
              <w:top w:val="single" w:sz="4" w:space="0" w:color="231F20"/>
              <w:left w:val="single" w:sz="4" w:space="0" w:color="231F20"/>
              <w:bottom w:val="single" w:sz="4" w:space="0" w:color="231F20"/>
              <w:right w:val="single" w:sz="4" w:space="0" w:color="231F20"/>
            </w:tcBorders>
          </w:tcPr>
          <w:p w14:paraId="67758A31"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1</w:t>
            </w:r>
          </w:p>
        </w:tc>
      </w:tr>
      <w:tr w:rsidR="006B6226" w:rsidRPr="006B6226" w14:paraId="4D986737" w14:textId="77777777" w:rsidTr="006B6226">
        <w:trPr>
          <w:trHeight w:val="18"/>
        </w:trPr>
        <w:tc>
          <w:tcPr>
            <w:tcW w:w="713" w:type="dxa"/>
            <w:tcBorders>
              <w:top w:val="single" w:sz="4" w:space="0" w:color="231F20"/>
              <w:left w:val="single" w:sz="4" w:space="0" w:color="231F20"/>
              <w:bottom w:val="single" w:sz="4" w:space="0" w:color="231F20"/>
              <w:right w:val="single" w:sz="4" w:space="0" w:color="231F20"/>
            </w:tcBorders>
          </w:tcPr>
          <w:p w14:paraId="69DB2184"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2</w:t>
            </w:r>
          </w:p>
        </w:tc>
        <w:tc>
          <w:tcPr>
            <w:tcW w:w="7303" w:type="dxa"/>
            <w:tcBorders>
              <w:top w:val="single" w:sz="4" w:space="0" w:color="231F20"/>
              <w:left w:val="single" w:sz="4" w:space="0" w:color="231F20"/>
              <w:bottom w:val="single" w:sz="4" w:space="0" w:color="231F20"/>
              <w:right w:val="single" w:sz="4" w:space="0" w:color="231F20"/>
            </w:tcBorders>
          </w:tcPr>
          <w:p w14:paraId="16A1A191"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 xml:space="preserve">Российская революция </w:t>
            </w:r>
            <w:r w:rsidRPr="006B6226">
              <w:rPr>
                <w:rFonts w:eastAsia="SchoolBookSanPin"/>
                <w:bCs/>
                <w:color w:val="auto"/>
                <w:sz w:val="24"/>
                <w:szCs w:val="24"/>
                <w:lang w:val="en-US" w:bidi="ar-SA"/>
              </w:rPr>
              <w:t>1917—1922 гг.</w:t>
            </w:r>
          </w:p>
        </w:tc>
        <w:tc>
          <w:tcPr>
            <w:tcW w:w="1959" w:type="dxa"/>
            <w:tcBorders>
              <w:top w:val="single" w:sz="4" w:space="0" w:color="231F20"/>
              <w:left w:val="single" w:sz="4" w:space="0" w:color="231F20"/>
              <w:bottom w:val="single" w:sz="4" w:space="0" w:color="231F20"/>
              <w:right w:val="single" w:sz="4" w:space="0" w:color="231F20"/>
            </w:tcBorders>
          </w:tcPr>
          <w:p w14:paraId="51BFFEA2"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5</w:t>
            </w:r>
          </w:p>
        </w:tc>
      </w:tr>
      <w:tr w:rsidR="006B6226" w:rsidRPr="006B6226" w14:paraId="40173FC9" w14:textId="77777777" w:rsidTr="006B6226">
        <w:trPr>
          <w:trHeight w:val="18"/>
        </w:trPr>
        <w:tc>
          <w:tcPr>
            <w:tcW w:w="713" w:type="dxa"/>
            <w:tcBorders>
              <w:top w:val="single" w:sz="4" w:space="0" w:color="231F20"/>
              <w:left w:val="single" w:sz="4" w:space="0" w:color="231F20"/>
              <w:bottom w:val="single" w:sz="4" w:space="0" w:color="231F20"/>
              <w:right w:val="single" w:sz="4" w:space="0" w:color="231F20"/>
            </w:tcBorders>
          </w:tcPr>
          <w:p w14:paraId="6ABC8511"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2</w:t>
            </w:r>
          </w:p>
        </w:tc>
        <w:tc>
          <w:tcPr>
            <w:tcW w:w="7303" w:type="dxa"/>
            <w:tcBorders>
              <w:top w:val="single" w:sz="4" w:space="0" w:color="231F20"/>
              <w:left w:val="single" w:sz="4" w:space="0" w:color="231F20"/>
              <w:bottom w:val="single" w:sz="4" w:space="0" w:color="231F20"/>
              <w:right w:val="single" w:sz="4" w:space="0" w:color="231F20"/>
            </w:tcBorders>
          </w:tcPr>
          <w:p w14:paraId="5D49C014"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Великая Отече</w:t>
            </w:r>
            <w:r w:rsidRPr="006B6226">
              <w:rPr>
                <w:rFonts w:eastAsia="SchoolBookSanPin"/>
                <w:bCs/>
                <w:color w:val="auto"/>
                <w:sz w:val="24"/>
                <w:szCs w:val="24"/>
                <w:lang w:val="en-US" w:bidi="ar-SA"/>
              </w:rPr>
              <w:t>ственная война 1941</w:t>
            </w:r>
            <w:r w:rsidRPr="006B6226">
              <w:rPr>
                <w:rFonts w:eastAsia="SchoolBookSanPin"/>
                <w:bCs/>
                <w:color w:val="auto"/>
                <w:sz w:val="24"/>
                <w:szCs w:val="24"/>
                <w:lang w:bidi="ar-SA"/>
              </w:rPr>
              <w:t>-</w:t>
            </w:r>
            <w:r w:rsidRPr="006B6226">
              <w:rPr>
                <w:rFonts w:eastAsia="SchoolBookSanPin"/>
                <w:bCs/>
                <w:color w:val="auto"/>
                <w:sz w:val="24"/>
                <w:szCs w:val="24"/>
                <w:lang w:val="en-US" w:bidi="ar-SA"/>
              </w:rPr>
              <w:t>1945 гг.</w:t>
            </w:r>
          </w:p>
        </w:tc>
        <w:tc>
          <w:tcPr>
            <w:tcW w:w="1959" w:type="dxa"/>
            <w:tcBorders>
              <w:top w:val="single" w:sz="4" w:space="0" w:color="231F20"/>
              <w:left w:val="single" w:sz="4" w:space="0" w:color="231F20"/>
              <w:bottom w:val="single" w:sz="4" w:space="0" w:color="231F20"/>
              <w:right w:val="single" w:sz="4" w:space="0" w:color="231F20"/>
            </w:tcBorders>
          </w:tcPr>
          <w:p w14:paraId="715AB679"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val="en-US" w:bidi="ar-SA"/>
              </w:rPr>
            </w:pPr>
            <w:r w:rsidRPr="006B6226">
              <w:rPr>
                <w:rFonts w:eastAsia="SchoolBookSanPin"/>
                <w:bCs/>
                <w:color w:val="auto"/>
                <w:sz w:val="24"/>
                <w:szCs w:val="24"/>
                <w:lang w:val="en-US" w:bidi="ar-SA"/>
              </w:rPr>
              <w:t>4</w:t>
            </w:r>
          </w:p>
        </w:tc>
      </w:tr>
      <w:tr w:rsidR="006B6226" w:rsidRPr="006B6226" w14:paraId="25349ABC" w14:textId="77777777" w:rsidTr="006B6226">
        <w:trPr>
          <w:trHeight w:val="18"/>
        </w:trPr>
        <w:tc>
          <w:tcPr>
            <w:tcW w:w="713" w:type="dxa"/>
            <w:tcBorders>
              <w:top w:val="single" w:sz="4" w:space="0" w:color="231F20"/>
              <w:left w:val="single" w:sz="4" w:space="0" w:color="231F20"/>
              <w:bottom w:val="single" w:sz="4" w:space="0" w:color="231F20"/>
              <w:right w:val="single" w:sz="4" w:space="0" w:color="231F20"/>
            </w:tcBorders>
          </w:tcPr>
          <w:p w14:paraId="56F6D75D"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val="en-US" w:bidi="ar-SA"/>
              </w:rPr>
            </w:pPr>
            <w:r w:rsidRPr="006B6226">
              <w:rPr>
                <w:rFonts w:eastAsia="SchoolBookSanPin"/>
                <w:bCs/>
                <w:color w:val="auto"/>
                <w:sz w:val="24"/>
                <w:szCs w:val="24"/>
                <w:lang w:val="en-US" w:bidi="ar-SA"/>
              </w:rPr>
              <w:t>3</w:t>
            </w:r>
          </w:p>
        </w:tc>
        <w:tc>
          <w:tcPr>
            <w:tcW w:w="7303" w:type="dxa"/>
            <w:tcBorders>
              <w:top w:val="single" w:sz="4" w:space="0" w:color="231F20"/>
              <w:left w:val="single" w:sz="4" w:space="0" w:color="231F20"/>
              <w:bottom w:val="single" w:sz="4" w:space="0" w:color="231F20"/>
              <w:right w:val="single" w:sz="4" w:space="0" w:color="231F20"/>
            </w:tcBorders>
          </w:tcPr>
          <w:p w14:paraId="56B0E05A"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Распад СССР. Становление новой России (1992-1999 гг.)</w:t>
            </w:r>
          </w:p>
        </w:tc>
        <w:tc>
          <w:tcPr>
            <w:tcW w:w="1959" w:type="dxa"/>
            <w:tcBorders>
              <w:top w:val="single" w:sz="4" w:space="0" w:color="231F20"/>
              <w:left w:val="single" w:sz="4" w:space="0" w:color="231F20"/>
              <w:bottom w:val="single" w:sz="4" w:space="0" w:color="231F20"/>
              <w:right w:val="single" w:sz="4" w:space="0" w:color="231F20"/>
            </w:tcBorders>
          </w:tcPr>
          <w:p w14:paraId="5A9BC72B"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val="en-US" w:bidi="ar-SA"/>
              </w:rPr>
            </w:pPr>
            <w:r w:rsidRPr="006B6226">
              <w:rPr>
                <w:rFonts w:eastAsia="SchoolBookSanPin"/>
                <w:bCs/>
                <w:color w:val="auto"/>
                <w:sz w:val="24"/>
                <w:szCs w:val="24"/>
                <w:lang w:val="en-US" w:bidi="ar-SA"/>
              </w:rPr>
              <w:t>2</w:t>
            </w:r>
          </w:p>
        </w:tc>
      </w:tr>
      <w:tr w:rsidR="006B6226" w:rsidRPr="006B6226" w14:paraId="231281A5" w14:textId="77777777" w:rsidTr="006B6226">
        <w:trPr>
          <w:trHeight w:val="18"/>
        </w:trPr>
        <w:tc>
          <w:tcPr>
            <w:tcW w:w="713" w:type="dxa"/>
            <w:tcBorders>
              <w:top w:val="single" w:sz="4" w:space="0" w:color="231F20"/>
              <w:left w:val="single" w:sz="4" w:space="0" w:color="231F20"/>
              <w:bottom w:val="single" w:sz="4" w:space="0" w:color="231F20"/>
              <w:right w:val="single" w:sz="4" w:space="0" w:color="231F20"/>
            </w:tcBorders>
          </w:tcPr>
          <w:p w14:paraId="6E20D72A"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val="en-US" w:bidi="ar-SA"/>
              </w:rPr>
            </w:pPr>
            <w:r w:rsidRPr="006B6226">
              <w:rPr>
                <w:rFonts w:eastAsia="SchoolBookSanPin"/>
                <w:bCs/>
                <w:color w:val="auto"/>
                <w:sz w:val="24"/>
                <w:szCs w:val="24"/>
                <w:lang w:val="en-US" w:bidi="ar-SA"/>
              </w:rPr>
              <w:t>4</w:t>
            </w:r>
          </w:p>
        </w:tc>
        <w:tc>
          <w:tcPr>
            <w:tcW w:w="7303" w:type="dxa"/>
            <w:tcBorders>
              <w:top w:val="single" w:sz="4" w:space="0" w:color="231F20"/>
              <w:left w:val="single" w:sz="4" w:space="0" w:color="231F20"/>
              <w:bottom w:val="single" w:sz="4" w:space="0" w:color="231F20"/>
              <w:right w:val="single" w:sz="4" w:space="0" w:color="231F20"/>
            </w:tcBorders>
          </w:tcPr>
          <w:p w14:paraId="6D00379C" w14:textId="649DFBA0"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Возрождение ст</w:t>
            </w:r>
            <w:r w:rsidR="00C725EB">
              <w:rPr>
                <w:rFonts w:eastAsia="SchoolBookSanPin"/>
                <w:bCs/>
                <w:color w:val="auto"/>
                <w:sz w:val="24"/>
                <w:szCs w:val="24"/>
                <w:lang w:bidi="ar-SA"/>
              </w:rPr>
              <w:t xml:space="preserve">раны с 2000-х гг. Воссоединение </w:t>
            </w:r>
            <w:r w:rsidRPr="006B6226">
              <w:rPr>
                <w:rFonts w:eastAsia="SchoolBookSanPin"/>
                <w:bCs/>
                <w:color w:val="auto"/>
                <w:sz w:val="24"/>
                <w:szCs w:val="24"/>
                <w:lang w:bidi="ar-SA"/>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14:paraId="3C6252E2"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val="en-US" w:bidi="ar-SA"/>
              </w:rPr>
            </w:pPr>
            <w:r w:rsidRPr="006B6226">
              <w:rPr>
                <w:rFonts w:eastAsia="SchoolBookSanPin"/>
                <w:bCs/>
                <w:color w:val="auto"/>
                <w:sz w:val="24"/>
                <w:szCs w:val="24"/>
                <w:lang w:val="en-US" w:bidi="ar-SA"/>
              </w:rPr>
              <w:t>3</w:t>
            </w:r>
          </w:p>
        </w:tc>
      </w:tr>
      <w:tr w:rsidR="006B6226" w:rsidRPr="006B6226" w14:paraId="68D4FDF9" w14:textId="77777777" w:rsidTr="006B6226">
        <w:trPr>
          <w:trHeight w:val="18"/>
        </w:trPr>
        <w:tc>
          <w:tcPr>
            <w:tcW w:w="713" w:type="dxa"/>
            <w:tcBorders>
              <w:top w:val="single" w:sz="4" w:space="0" w:color="231F20"/>
              <w:left w:val="single" w:sz="4" w:space="0" w:color="231F20"/>
              <w:bottom w:val="single" w:sz="4" w:space="0" w:color="231F20"/>
              <w:right w:val="single" w:sz="4" w:space="0" w:color="231F20"/>
            </w:tcBorders>
          </w:tcPr>
          <w:p w14:paraId="18044CBE"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val="en-US" w:bidi="ar-SA"/>
              </w:rPr>
            </w:pPr>
            <w:r w:rsidRPr="006B6226">
              <w:rPr>
                <w:rFonts w:eastAsia="SchoolBookSanPin"/>
                <w:bCs/>
                <w:color w:val="auto"/>
                <w:sz w:val="24"/>
                <w:szCs w:val="24"/>
                <w:lang w:val="en-US" w:bidi="ar-SA"/>
              </w:rPr>
              <w:t>5</w:t>
            </w:r>
          </w:p>
        </w:tc>
        <w:tc>
          <w:tcPr>
            <w:tcW w:w="7303" w:type="dxa"/>
            <w:tcBorders>
              <w:top w:val="single" w:sz="4" w:space="0" w:color="231F20"/>
              <w:left w:val="single" w:sz="4" w:space="0" w:color="231F20"/>
              <w:bottom w:val="single" w:sz="4" w:space="0" w:color="231F20"/>
              <w:right w:val="single" w:sz="4" w:space="0" w:color="231F20"/>
            </w:tcBorders>
          </w:tcPr>
          <w:p w14:paraId="7800D888"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val="en-US" w:bidi="ar-SA"/>
              </w:rPr>
            </w:pPr>
            <w:r w:rsidRPr="006B6226">
              <w:rPr>
                <w:rFonts w:eastAsia="SchoolBookSanPin"/>
                <w:bCs/>
                <w:color w:val="auto"/>
                <w:sz w:val="24"/>
                <w:szCs w:val="24"/>
                <w:lang w:val="en-US" w:bidi="ar-SA"/>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14:paraId="537FCC7F" w14:textId="77777777" w:rsidR="006B6226" w:rsidRPr="006B6226" w:rsidRDefault="006B6226" w:rsidP="00284BDD">
            <w:pPr>
              <w:pStyle w:val="14"/>
              <w:shd w:val="clear" w:color="auto" w:fill="FFFFFF" w:themeFill="background1"/>
              <w:spacing w:line="240" w:lineRule="auto"/>
              <w:ind w:firstLine="104"/>
              <w:jc w:val="both"/>
              <w:rPr>
                <w:rFonts w:eastAsia="SchoolBookSanPin"/>
                <w:bCs/>
                <w:color w:val="auto"/>
                <w:sz w:val="24"/>
                <w:szCs w:val="24"/>
                <w:lang w:bidi="ar-SA"/>
              </w:rPr>
            </w:pPr>
            <w:r w:rsidRPr="006B6226">
              <w:rPr>
                <w:rFonts w:eastAsia="SchoolBookSanPin"/>
                <w:bCs/>
                <w:color w:val="auto"/>
                <w:sz w:val="24"/>
                <w:szCs w:val="24"/>
                <w:lang w:bidi="ar-SA"/>
              </w:rPr>
              <w:t>2</w:t>
            </w:r>
          </w:p>
        </w:tc>
      </w:tr>
    </w:tbl>
    <w:p w14:paraId="4E20317E" w14:textId="77777777" w:rsidR="006B6226" w:rsidRPr="006B6226" w:rsidRDefault="006B6226" w:rsidP="00284BDD">
      <w:pPr>
        <w:pStyle w:val="14"/>
        <w:shd w:val="clear" w:color="auto" w:fill="FFFFFF" w:themeFill="background1"/>
        <w:spacing w:line="240" w:lineRule="auto"/>
        <w:ind w:firstLine="567"/>
        <w:jc w:val="both"/>
        <w:rPr>
          <w:bCs/>
          <w:color w:val="auto"/>
          <w:sz w:val="24"/>
          <w:szCs w:val="24"/>
          <w:lang w:bidi="ar-SA"/>
        </w:rPr>
      </w:pPr>
    </w:p>
    <w:p w14:paraId="4417882A" w14:textId="3F80A7CB" w:rsidR="006B6226" w:rsidRPr="00C725EB"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725EB">
        <w:rPr>
          <w:rFonts w:eastAsia="OfficinaSansBoldITC"/>
          <w:b/>
          <w:bCs/>
          <w:i/>
          <w:color w:val="auto"/>
          <w:sz w:val="24"/>
          <w:szCs w:val="24"/>
          <w:lang w:bidi="ar-SA"/>
        </w:rPr>
        <w:t xml:space="preserve">Введение. </w:t>
      </w:r>
    </w:p>
    <w:p w14:paraId="55CF817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w:t>
      </w:r>
    </w:p>
    <w:p w14:paraId="14A73DCD" w14:textId="56995DF2"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Российская революция 1917—1922 гг.</w:t>
      </w:r>
    </w:p>
    <w:p w14:paraId="6EFAAD7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Российская империя накануне Февральской революции 1917 г.: общенациональный кризис.</w:t>
      </w:r>
    </w:p>
    <w:p w14:paraId="21DCF5A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Февральское восстание в Петрограде. Отречение Николая </w:t>
      </w:r>
      <w:r w:rsidRPr="006B6226">
        <w:rPr>
          <w:rFonts w:eastAsia="SchoolBookSanPin"/>
          <w:bCs/>
          <w:color w:val="auto"/>
          <w:sz w:val="24"/>
          <w:szCs w:val="24"/>
          <w:lang w:val="en-US" w:bidi="ar-SA"/>
        </w:rPr>
        <w:t>II</w:t>
      </w:r>
      <w:r w:rsidRPr="006B6226">
        <w:rPr>
          <w:rFonts w:eastAsia="SchoolBookSanPin"/>
          <w:bCs/>
          <w:color w:val="auto"/>
          <w:sz w:val="24"/>
          <w:szCs w:val="24"/>
          <w:lang w:bidi="ar-SA"/>
        </w:rPr>
        <w:t>.</w:t>
      </w:r>
    </w:p>
    <w:p w14:paraId="34C928F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24364E8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w:t>
      </w:r>
      <w:r w:rsidRPr="006B6226">
        <w:rPr>
          <w:rFonts w:eastAsia="SchoolBookSanPin"/>
          <w:bCs/>
          <w:color w:val="auto"/>
          <w:sz w:val="24"/>
          <w:szCs w:val="24"/>
          <w:lang w:bidi="ar-SA"/>
        </w:rPr>
        <w:lastRenderedPageBreak/>
        <w:t>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526F31A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Гражданская война как национальная трагедия. Военная интервенция. Политика белых правительств А. В. Колчака, А. И. Деникина и П. Н. Врангеля.</w:t>
      </w:r>
    </w:p>
    <w:p w14:paraId="0ED0149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Переход страны к мирной жизни. Образование СССР. Революционные события в России глазами соотечественников и мира. Русское зарубежье.</w:t>
      </w:r>
    </w:p>
    <w:p w14:paraId="5FB24DD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Влияние революционных событий на общемировые процессы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в., историю народов России.</w:t>
      </w:r>
    </w:p>
    <w:p w14:paraId="5661871A" w14:textId="457682C1" w:rsidR="006B6226" w:rsidRPr="00C725EB"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C725EB">
        <w:rPr>
          <w:rFonts w:eastAsia="OfficinaSansBoldITC"/>
          <w:b/>
          <w:bCs/>
          <w:i/>
          <w:color w:val="auto"/>
          <w:sz w:val="24"/>
          <w:szCs w:val="24"/>
          <w:lang w:bidi="ar-SA"/>
        </w:rPr>
        <w:t xml:space="preserve">Великая Отечественная война 1941-1945 гг. </w:t>
      </w:r>
    </w:p>
    <w:p w14:paraId="7688C14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776C33B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Битва за Москву. Парад 7 ноября 1941 г. на Красной площади. Срыв германских планов молниеносной войны.</w:t>
      </w:r>
    </w:p>
    <w:p w14:paraId="0D08A27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Блокада Ленинграда. Дорога жизни. Значение героического сопротивления Ленинграда.</w:t>
      </w:r>
    </w:p>
    <w:p w14:paraId="1F4D5E8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762F92A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Коренной перелом в ходе Великой Отечественной войны. Сталинградская битва. Битва на Курской дуге.</w:t>
      </w:r>
    </w:p>
    <w:p w14:paraId="1A1A841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064B05D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Освобождение оккупированной территории СССР. Белорусская наступательная операция (операция «Багратион») Красной Армии.</w:t>
      </w:r>
    </w:p>
    <w:p w14:paraId="072C7AA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506B09B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Разгром милитаристской Японии. 3 сентября ‒ окончание Второй мировой войны.</w:t>
      </w:r>
    </w:p>
    <w:p w14:paraId="3560037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3F7224E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Окончание Второй мировой войны. Осуждение главных военных преступников их пособников (Нюрнбергский, Токийский и Хабаровский процессы).</w:t>
      </w:r>
    </w:p>
    <w:p w14:paraId="18FF8E7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14:paraId="1F0A049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5E5ECAA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7591528A" w14:textId="22A0C392" w:rsidR="006B6226" w:rsidRPr="00C725EB"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C725EB">
        <w:rPr>
          <w:rFonts w:eastAsia="OfficinaSansBoldITC"/>
          <w:b/>
          <w:bCs/>
          <w:i/>
          <w:color w:val="auto"/>
          <w:sz w:val="24"/>
          <w:szCs w:val="24"/>
          <w:lang w:bidi="ar-SA"/>
        </w:rPr>
        <w:t xml:space="preserve">Распад СССР. Становление новой России (1992-1999 гг.). </w:t>
      </w:r>
    </w:p>
    <w:p w14:paraId="63186B3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3AD6438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Референдум о сохранении СССР и введении поста Президента РСФСР. Избрание Б. Н. Ельцина Президентом РСФСР.</w:t>
      </w:r>
    </w:p>
    <w:p w14:paraId="48EA238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w:t>
      </w:r>
      <w:r w:rsidRPr="006B6226">
        <w:rPr>
          <w:rFonts w:eastAsia="SchoolBookSanPin"/>
          <w:bCs/>
          <w:color w:val="auto"/>
          <w:sz w:val="24"/>
          <w:szCs w:val="24"/>
          <w:lang w:bidi="ar-SA"/>
        </w:rPr>
        <w:lastRenderedPageBreak/>
        <w:t>соглашение). Россия как преемник СССР на международной арене.</w:t>
      </w:r>
    </w:p>
    <w:p w14:paraId="5961F1C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Распад СССР и его последствия для России и мира.</w:t>
      </w:r>
    </w:p>
    <w:p w14:paraId="1D85ED5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Становление Российской Федерации как суверенного государства (1991-1993 гг.). Референдум по проекту Конституции.</w:t>
      </w:r>
    </w:p>
    <w:p w14:paraId="35EEC7F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России. Принятие Конституции Российской Федерации 1993 г. и её значение.</w:t>
      </w:r>
    </w:p>
    <w:p w14:paraId="247B4D9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295D60E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Россия на постсоветском пространстве. СНГ и Союзное государство. Значение сохранения Россией статуса ядерной державы.</w:t>
      </w:r>
    </w:p>
    <w:p w14:paraId="7E5BEBE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Добровольная отставка Б.Н. Ельцина.</w:t>
      </w:r>
    </w:p>
    <w:p w14:paraId="27755F79" w14:textId="640EDCD6" w:rsidR="006B6226" w:rsidRPr="00C725EB" w:rsidRDefault="006B6226" w:rsidP="00284BDD">
      <w:pPr>
        <w:pStyle w:val="14"/>
        <w:shd w:val="clear" w:color="auto" w:fill="FFFFFF" w:themeFill="background1"/>
        <w:spacing w:line="240" w:lineRule="auto"/>
        <w:ind w:firstLine="567"/>
        <w:jc w:val="both"/>
        <w:rPr>
          <w:rFonts w:eastAsia="OfficinaSansBoldITC"/>
          <w:b/>
          <w:bCs/>
          <w:i/>
          <w:color w:val="auto"/>
          <w:sz w:val="24"/>
          <w:szCs w:val="24"/>
          <w:lang w:bidi="ar-SA"/>
        </w:rPr>
      </w:pPr>
      <w:r w:rsidRPr="00C725EB">
        <w:rPr>
          <w:rFonts w:eastAsia="OfficinaSansBoldITC"/>
          <w:b/>
          <w:bCs/>
          <w:i/>
          <w:color w:val="auto"/>
          <w:sz w:val="24"/>
          <w:szCs w:val="24"/>
          <w:lang w:bidi="ar-SA"/>
        </w:rPr>
        <w:t xml:space="preserve">Возрождение страны с 2000-х гг. </w:t>
      </w:r>
    </w:p>
    <w:p w14:paraId="5CDC701C" w14:textId="34A68F1A"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725EB">
        <w:rPr>
          <w:rFonts w:eastAsia="SchoolBookSanPin"/>
          <w:b/>
          <w:bCs/>
          <w:i/>
          <w:color w:val="auto"/>
          <w:sz w:val="24"/>
          <w:szCs w:val="24"/>
          <w:lang w:bidi="ar-SA"/>
        </w:rPr>
        <w:t xml:space="preserve">Российская Федерация в начале </w:t>
      </w:r>
      <w:r w:rsidRPr="00C725EB">
        <w:rPr>
          <w:rFonts w:eastAsia="SchoolBookSanPin"/>
          <w:b/>
          <w:bCs/>
          <w:i/>
          <w:color w:val="auto"/>
          <w:sz w:val="24"/>
          <w:szCs w:val="24"/>
          <w:lang w:val="en-US" w:bidi="ar-SA"/>
        </w:rPr>
        <w:t>XXI</w:t>
      </w:r>
      <w:r w:rsidRPr="00C725EB">
        <w:rPr>
          <w:rFonts w:eastAsia="SchoolBookSanPin"/>
          <w:b/>
          <w:bCs/>
          <w:i/>
          <w:color w:val="auto"/>
          <w:sz w:val="24"/>
          <w:szCs w:val="24"/>
          <w:lang w:bidi="ar-SA"/>
        </w:rPr>
        <w:t xml:space="preserve"> века:</w:t>
      </w:r>
      <w:r w:rsidRPr="006B6226">
        <w:rPr>
          <w:rFonts w:eastAsia="SchoolBookSanPin"/>
          <w:bCs/>
          <w:color w:val="auto"/>
          <w:sz w:val="24"/>
          <w:szCs w:val="24"/>
          <w:lang w:bidi="ar-SA"/>
        </w:rPr>
        <w:t xml:space="preserve">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0FC5C32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Восстановление лидирующих позиций России в международных отношениях. Отношения с США и Евросоюзом.</w:t>
      </w:r>
    </w:p>
    <w:p w14:paraId="30DBA47A" w14:textId="3153E0FD"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 xml:space="preserve">Воссоединение Крыма с Россией. </w:t>
      </w:r>
    </w:p>
    <w:p w14:paraId="7541ADD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Крым в составе Российского государства в </w:t>
      </w:r>
      <w:r w:rsidRPr="006B6226">
        <w:rPr>
          <w:rFonts w:eastAsia="SchoolBookSanPin"/>
          <w:bCs/>
          <w:color w:val="auto"/>
          <w:sz w:val="24"/>
          <w:szCs w:val="24"/>
          <w:lang w:val="en-US" w:bidi="ar-SA"/>
        </w:rPr>
        <w:t>XX</w:t>
      </w:r>
      <w:r w:rsidRPr="006B6226">
        <w:rPr>
          <w:rFonts w:eastAsia="SchoolBookSanPin"/>
          <w:bCs/>
          <w:color w:val="auto"/>
          <w:sz w:val="24"/>
          <w:szCs w:val="24"/>
          <w:lang w:bidi="ar-SA"/>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73B702E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Воссоединение Крыма с Россией, его значение и международные последствия.</w:t>
      </w:r>
    </w:p>
    <w:p w14:paraId="4EF7EE47" w14:textId="38D9284C"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C725EB">
        <w:rPr>
          <w:rFonts w:eastAsia="SchoolBookSanPin"/>
          <w:b/>
          <w:bCs/>
          <w:i/>
          <w:color w:val="auto"/>
          <w:sz w:val="24"/>
          <w:szCs w:val="24"/>
          <w:lang w:bidi="ar-SA"/>
        </w:rPr>
        <w:t>Российская Федерация на современном этапе.</w:t>
      </w:r>
      <w:r w:rsidRPr="006B6226">
        <w:rPr>
          <w:rFonts w:eastAsia="SchoolBookSanPin"/>
          <w:bCs/>
          <w:color w:val="auto"/>
          <w:sz w:val="24"/>
          <w:szCs w:val="24"/>
          <w:lang w:bidi="ar-SA"/>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187CEBD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Общероссийское голосование по поправкам к Конституции России (2020 г.).</w:t>
      </w:r>
    </w:p>
    <w:p w14:paraId="0B706CF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Признание Россией Донецкой Народной Республики и Луганской Народной Республики (2022 г.).</w:t>
      </w:r>
    </w:p>
    <w:p w14:paraId="73116C7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7E79F8AC" w14:textId="71118B52" w:rsidR="006B6226" w:rsidRPr="00C725EB" w:rsidRDefault="006B6226" w:rsidP="00284BDD">
      <w:pPr>
        <w:pStyle w:val="14"/>
        <w:shd w:val="clear" w:color="auto" w:fill="FFFFFF" w:themeFill="background1"/>
        <w:spacing w:line="240" w:lineRule="auto"/>
        <w:ind w:firstLine="567"/>
        <w:jc w:val="both"/>
        <w:rPr>
          <w:rFonts w:eastAsia="OfficinaSansBookITC"/>
          <w:b/>
          <w:bCs/>
          <w:i/>
          <w:color w:val="auto"/>
          <w:sz w:val="24"/>
          <w:szCs w:val="24"/>
          <w:lang w:bidi="ar-SA"/>
        </w:rPr>
      </w:pPr>
      <w:r w:rsidRPr="00C725EB">
        <w:rPr>
          <w:rFonts w:eastAsia="OfficinaSansBoldITC"/>
          <w:b/>
          <w:bCs/>
          <w:i/>
          <w:color w:val="auto"/>
          <w:sz w:val="24"/>
          <w:szCs w:val="24"/>
          <w:lang w:bidi="ar-SA"/>
        </w:rPr>
        <w:t xml:space="preserve">Итоговое повторение. </w:t>
      </w:r>
    </w:p>
    <w:p w14:paraId="2845E59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История родного края в годы революций и Гражданской войны.</w:t>
      </w:r>
    </w:p>
    <w:p w14:paraId="1C854BC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Наши земляки ‒ герои Великой Отечественной войны (1941-1945 гг.).</w:t>
      </w:r>
    </w:p>
    <w:p w14:paraId="40B942E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Наш регион в конце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 начале </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вв.</w:t>
      </w:r>
    </w:p>
    <w:p w14:paraId="1E47519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Трудовые достижения родного края.</w:t>
      </w:r>
    </w:p>
    <w:p w14:paraId="4BAB0BD7" w14:textId="77777777" w:rsidR="00C725EB" w:rsidRDefault="00C725EB" w:rsidP="00284BDD">
      <w:pPr>
        <w:pStyle w:val="14"/>
        <w:shd w:val="clear" w:color="auto" w:fill="FFFFFF" w:themeFill="background1"/>
        <w:spacing w:line="240" w:lineRule="auto"/>
        <w:ind w:firstLine="567"/>
        <w:jc w:val="both"/>
        <w:rPr>
          <w:rFonts w:eastAsia="OfficinaSansBoldITC"/>
          <w:bCs/>
          <w:color w:val="auto"/>
          <w:sz w:val="24"/>
          <w:szCs w:val="24"/>
          <w:lang w:bidi="ar-SA"/>
        </w:rPr>
      </w:pPr>
    </w:p>
    <w:p w14:paraId="3111A289" w14:textId="50B505C4" w:rsidR="006B6226" w:rsidRPr="006B6226" w:rsidRDefault="006B6226" w:rsidP="00284BDD">
      <w:pPr>
        <w:pStyle w:val="14"/>
        <w:shd w:val="clear" w:color="auto" w:fill="FFFFFF" w:themeFill="background1"/>
        <w:spacing w:line="240" w:lineRule="auto"/>
        <w:ind w:firstLine="567"/>
        <w:jc w:val="both"/>
        <w:rPr>
          <w:rFonts w:eastAsia="OfficinaSansBoldITC"/>
          <w:bCs/>
          <w:color w:val="auto"/>
          <w:sz w:val="24"/>
          <w:szCs w:val="24"/>
          <w:lang w:bidi="ar-SA"/>
        </w:rPr>
      </w:pPr>
      <w:r w:rsidRPr="006B6226">
        <w:rPr>
          <w:rFonts w:eastAsia="OfficinaSansBoldITC"/>
          <w:bCs/>
          <w:color w:val="auto"/>
          <w:sz w:val="24"/>
          <w:szCs w:val="24"/>
          <w:lang w:bidi="ar-SA"/>
        </w:rPr>
        <w:t xml:space="preserve">Планируемые результаты освоения учебного модуля «Введение в Новейшую историю России». </w:t>
      </w:r>
    </w:p>
    <w:p w14:paraId="0C9540B5" w14:textId="1B19ED81"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Личностные и метапредметные результаты являются приоритетными при освоении содержания учебного модуля «Введение в Новейшую историю России».</w:t>
      </w:r>
    </w:p>
    <w:p w14:paraId="54E0188C" w14:textId="3F45B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Содержание учебного модуля «Введение в Новейшую историю России» способствует </w:t>
      </w:r>
      <w:r w:rsidRPr="006B6226">
        <w:rPr>
          <w:rFonts w:eastAsia="SchoolBookSanPin"/>
          <w:bCs/>
          <w:color w:val="auto"/>
          <w:sz w:val="24"/>
          <w:szCs w:val="24"/>
          <w:lang w:bidi="ar-SA"/>
        </w:rPr>
        <w:lastRenderedPageBreak/>
        <w:t xml:space="preserve">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14:paraId="341AA6ED" w14:textId="05F9BDFF"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7D82936F"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155EF22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14:paraId="767C7A2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06684DB" w14:textId="2EC59EA5"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14:paraId="18038E04" w14:textId="432C9BEE"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5B6BFBBB" w14:textId="0935EFB9"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8A50B53" w14:textId="578D8FFD"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У обучающегося будут сформированы следующие базовые логические действия как часть познавательных универсальных учебных действий:</w:t>
      </w:r>
    </w:p>
    <w:p w14:paraId="4EB0598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выявлять и характеризовать существенные признаки, итоги и значение ключевых событий и процессов Новейшей истории России;</w:t>
      </w:r>
    </w:p>
    <w:p w14:paraId="5E684D5D"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6B6226">
        <w:rPr>
          <w:rFonts w:eastAsia="SchoolBookSanPin"/>
          <w:bCs/>
          <w:color w:val="auto"/>
          <w:sz w:val="24"/>
          <w:szCs w:val="24"/>
          <w:lang w:val="en-US" w:bidi="ar-SA"/>
        </w:rPr>
        <w:t>XX</w:t>
      </w:r>
      <w:r w:rsidRPr="006B6226">
        <w:rPr>
          <w:rFonts w:eastAsia="SchoolBookSanPin"/>
          <w:bCs/>
          <w:color w:val="auto"/>
          <w:sz w:val="24"/>
          <w:szCs w:val="24"/>
          <w:lang w:bidi="ar-SA"/>
        </w:rPr>
        <w:t xml:space="preserve"> ‒ начала </w:t>
      </w:r>
      <w:r w:rsidRPr="006B6226">
        <w:rPr>
          <w:rFonts w:eastAsia="SchoolBookSanPin"/>
          <w:bCs/>
          <w:color w:val="auto"/>
          <w:sz w:val="24"/>
          <w:szCs w:val="24"/>
          <w:lang w:val="en-US" w:bidi="ar-SA"/>
        </w:rPr>
        <w:t>XXI</w:t>
      </w:r>
      <w:r w:rsidRPr="006B6226">
        <w:rPr>
          <w:rFonts w:eastAsia="SchoolBookSanPin"/>
          <w:bCs/>
          <w:color w:val="auto"/>
          <w:sz w:val="24"/>
          <w:szCs w:val="24"/>
          <w:lang w:bidi="ar-SA"/>
        </w:rPr>
        <w:t xml:space="preserve"> в. ;</w:t>
      </w:r>
    </w:p>
    <w:p w14:paraId="626CCC23"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выявлять закономерности и противоречия в рассматриваемых фактах с учётом </w:t>
      </w:r>
      <w:r w:rsidRPr="006B6226">
        <w:rPr>
          <w:rFonts w:eastAsia="SchoolBookSanPin"/>
          <w:bCs/>
          <w:color w:val="auto"/>
          <w:sz w:val="24"/>
          <w:szCs w:val="24"/>
          <w:lang w:bidi="ar-SA"/>
        </w:rPr>
        <w:lastRenderedPageBreak/>
        <w:t xml:space="preserve">предложенной задачи, классифицировать, самостоятельно выбирать основания и критерии для классификации; </w:t>
      </w:r>
    </w:p>
    <w:p w14:paraId="02E0556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выявлять дефициты информации, данных, необходимых для решения поставленной задачи; </w:t>
      </w:r>
    </w:p>
    <w:p w14:paraId="7338049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14:paraId="4715D27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самостоятельно выбирать способ решения учебной задачи.</w:t>
      </w:r>
    </w:p>
    <w:p w14:paraId="2B388231" w14:textId="614A79F6"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1E74C8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использовать вопросы как исследовательский инструмент познания;</w:t>
      </w:r>
    </w:p>
    <w:p w14:paraId="117059EC"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1E367C0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формулировать гипотезу об истинности собственных суждений и суждений других, аргументировать свою позицию, мнение; </w:t>
      </w:r>
    </w:p>
    <w:p w14:paraId="2B4071A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14:paraId="6255097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оценивать на применимость и достоверность информацию; </w:t>
      </w:r>
    </w:p>
    <w:p w14:paraId="735895A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14:paraId="28724B2A"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3BA4AEC" w14:textId="30C48328"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У обучающегося будут сформированы умения работать с информацией как часть познавательных универсальных учебных действий:</w:t>
      </w:r>
    </w:p>
    <w:p w14:paraId="5CD9103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0E4F9E3E"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14:paraId="1F7673F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находить сходные аргументы (подтверждающие или опровергающие одну и ту же идею, версию) в различных информационных источниках; </w:t>
      </w:r>
    </w:p>
    <w:p w14:paraId="1E4B6A2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4E332B9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оценивать надёжность информации по критериям, предложенным или сформулированным самостоятельно; </w:t>
      </w:r>
    </w:p>
    <w:p w14:paraId="1C1BEACB"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эффективно запоминать и систематизировать информацию.</w:t>
      </w:r>
    </w:p>
    <w:p w14:paraId="760B244A" w14:textId="4DA426A6"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У обучающегося будут сформированы умения общения как часть коммуникативных универсальных учебных действий:</w:t>
      </w:r>
    </w:p>
    <w:p w14:paraId="247C341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14:paraId="4BE6AD38"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6B9021E5"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понимать намерения других, проявлять уважительное отношение к собеседнику и в корректной форме формулировать свои возражения; </w:t>
      </w:r>
    </w:p>
    <w:p w14:paraId="1371454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7B7A9A3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297B1463" w14:textId="6F0A6455"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У обучающегося будут сформированы умения в части регулятивных универсальных учебных действий:</w:t>
      </w:r>
    </w:p>
    <w:p w14:paraId="71C9DCB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lastRenderedPageBreak/>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14:paraId="68259F5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065EA97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14:paraId="78972FE9"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проявлять способность к самоконтролю, самомотивации и рефлексии, к оценке и изменению ситуации; </w:t>
      </w:r>
    </w:p>
    <w:p w14:paraId="5B15F20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14:paraId="73F2140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оценивать соответствие результата цели и условиям;</w:t>
      </w:r>
    </w:p>
    <w:p w14:paraId="28F6966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выявлять на примерах исторических ситуаций роль эмоций в отношениях между людьми;</w:t>
      </w:r>
    </w:p>
    <w:p w14:paraId="16F4A2B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ставить себя на место другого человека, понимать мотивы действий другого (в исторических ситуациях и окружающей действительности);</w:t>
      </w:r>
    </w:p>
    <w:p w14:paraId="42123FC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регулировать способ выражения своих эмоций с учетом позиций и мнений других участников общения.</w:t>
      </w:r>
    </w:p>
    <w:p w14:paraId="5124DF0D" w14:textId="3C34ECFA" w:rsidR="006B6226" w:rsidRPr="00C725EB" w:rsidRDefault="006B6226" w:rsidP="00284BDD">
      <w:pPr>
        <w:pStyle w:val="14"/>
        <w:shd w:val="clear" w:color="auto" w:fill="FFFFFF" w:themeFill="background1"/>
        <w:spacing w:line="240" w:lineRule="auto"/>
        <w:ind w:firstLine="567"/>
        <w:jc w:val="both"/>
        <w:rPr>
          <w:rFonts w:eastAsia="SchoolBookSanPin"/>
          <w:b/>
          <w:bCs/>
          <w:i/>
          <w:color w:val="auto"/>
          <w:sz w:val="24"/>
          <w:szCs w:val="24"/>
          <w:lang w:bidi="ar-SA"/>
        </w:rPr>
      </w:pPr>
      <w:r w:rsidRPr="00C725EB">
        <w:rPr>
          <w:rFonts w:eastAsia="SchoolBookSanPin"/>
          <w:b/>
          <w:bCs/>
          <w:i/>
          <w:color w:val="auto"/>
          <w:sz w:val="24"/>
          <w:szCs w:val="24"/>
          <w:lang w:bidi="ar-SA"/>
        </w:rPr>
        <w:t>У обучающегося будут сформированы умения совместной деятельности:</w:t>
      </w:r>
    </w:p>
    <w:p w14:paraId="0E8DCCF1"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70FBFD82"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E395AC4"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14:paraId="495BD277"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14:paraId="62A60116"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 xml:space="preserve">оценивать качество своего вклада в общий продукт по критериям, самостоятельно сформулированным участниками взаимодействия; </w:t>
      </w:r>
    </w:p>
    <w:p w14:paraId="15848B60" w14:textId="77777777"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8E3A84F" w14:textId="63D6D20B" w:rsidR="006B6226" w:rsidRPr="006B6226" w:rsidRDefault="006B6226" w:rsidP="00284BDD">
      <w:pPr>
        <w:pStyle w:val="14"/>
        <w:shd w:val="clear" w:color="auto" w:fill="FFFFFF" w:themeFill="background1"/>
        <w:spacing w:line="240" w:lineRule="auto"/>
        <w:ind w:firstLine="567"/>
        <w:jc w:val="both"/>
        <w:rPr>
          <w:rFonts w:eastAsia="SchoolBookSanPin"/>
          <w:bCs/>
          <w:color w:val="auto"/>
          <w:sz w:val="24"/>
          <w:szCs w:val="24"/>
          <w:lang w:bidi="ar-SA"/>
        </w:rPr>
      </w:pPr>
      <w:r w:rsidRPr="006B6226">
        <w:rPr>
          <w:rFonts w:eastAsia="SchoolBookSanPin"/>
          <w:bCs/>
          <w:color w:val="auto"/>
          <w:sz w:val="24"/>
          <w:szCs w:val="24"/>
          <w:lang w:bidi="ar-SA"/>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338A4D3E" w14:textId="5F471196" w:rsidR="00DA0B89" w:rsidRPr="008305BE" w:rsidRDefault="00DA0B89" w:rsidP="00284BDD">
      <w:pPr>
        <w:pStyle w:val="14"/>
        <w:shd w:val="clear" w:color="auto" w:fill="FFFFFF" w:themeFill="background1"/>
        <w:spacing w:line="240" w:lineRule="auto"/>
        <w:ind w:firstLine="567"/>
        <w:jc w:val="both"/>
        <w:rPr>
          <w:color w:val="FF0000"/>
          <w:sz w:val="24"/>
          <w:szCs w:val="24"/>
        </w:rPr>
      </w:pPr>
    </w:p>
    <w:p w14:paraId="2F47C513" w14:textId="77777777" w:rsidR="00DA0B89" w:rsidRPr="008305BE" w:rsidRDefault="00DA0B89" w:rsidP="00284BDD">
      <w:pPr>
        <w:shd w:val="clear" w:color="auto" w:fill="FFFFFF" w:themeFill="background1"/>
        <w:rPr>
          <w:rFonts w:ascii="Times New Roman" w:eastAsia="Times New Roman" w:hAnsi="Times New Roman" w:cs="Times New Roman"/>
          <w:color w:val="FF0000"/>
        </w:rPr>
      </w:pPr>
      <w:r w:rsidRPr="008305BE">
        <w:rPr>
          <w:color w:val="FF0000"/>
        </w:rPr>
        <w:br w:type="page"/>
      </w:r>
    </w:p>
    <w:p w14:paraId="1CABE486" w14:textId="6C9FE5B4" w:rsidR="00DA0B89" w:rsidRPr="00287E5F" w:rsidRDefault="00C725EB" w:rsidP="00284BDD">
      <w:pPr>
        <w:pStyle w:val="3"/>
        <w:numPr>
          <w:ilvl w:val="2"/>
          <w:numId w:val="4"/>
        </w:numPr>
        <w:shd w:val="clear" w:color="auto" w:fill="FFFFFF" w:themeFill="background1"/>
        <w:tabs>
          <w:tab w:val="left" w:pos="4253"/>
        </w:tabs>
        <w:ind w:left="142" w:firstLine="621"/>
        <w:rPr>
          <w:rFonts w:ascii="Times New Roman" w:hAnsi="Times New Roman" w:cs="Times New Roman"/>
          <w:b/>
          <w:color w:val="auto"/>
          <w:sz w:val="28"/>
          <w:szCs w:val="28"/>
        </w:rPr>
      </w:pPr>
      <w:r w:rsidRPr="00287E5F">
        <w:rPr>
          <w:rFonts w:ascii="Times New Roman" w:hAnsi="Times New Roman" w:cs="Times New Roman"/>
          <w:b/>
          <w:color w:val="auto"/>
          <w:sz w:val="28"/>
          <w:szCs w:val="28"/>
        </w:rPr>
        <w:lastRenderedPageBreak/>
        <w:t>ОБЩЕСТВОЗНАНИЕ</w:t>
      </w:r>
    </w:p>
    <w:p w14:paraId="687427EB" w14:textId="3A884C7A"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Федеральная рабочая программа по учебному предмету «Обществознание». </w:t>
      </w:r>
    </w:p>
    <w:p w14:paraId="4B2C639F" w14:textId="25D2B44B"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69A90624"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4C636350" w14:textId="22351666" w:rsidR="00287E5F" w:rsidRPr="00D8178C" w:rsidRDefault="00287E5F" w:rsidP="00284BDD">
      <w:pPr>
        <w:pStyle w:val="Default"/>
        <w:shd w:val="clear" w:color="auto" w:fill="FFFFFF" w:themeFill="background1"/>
        <w:ind w:firstLine="567"/>
        <w:jc w:val="both"/>
        <w:rPr>
          <w:rFonts w:ascii="Times New Roman" w:hAnsi="Times New Roman" w:cs="Times New Roman"/>
          <w:b/>
          <w:bCs/>
          <w:color w:val="auto"/>
        </w:rPr>
      </w:pPr>
      <w:r w:rsidRPr="00D8178C">
        <w:rPr>
          <w:rFonts w:ascii="Times New Roman" w:hAnsi="Times New Roman" w:cs="Times New Roman"/>
          <w:b/>
          <w:bCs/>
          <w:color w:val="auto"/>
        </w:rPr>
        <w:t>Пояснительная записка.</w:t>
      </w:r>
    </w:p>
    <w:p w14:paraId="11AB71E4" w14:textId="424E36C5"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14:paraId="793CF1D2" w14:textId="57AAA2B5"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215F5C2" w14:textId="1DAC7FD4"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F81DFAF" w14:textId="3041699E"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46EE5A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2D6C665F" w14:textId="49DE82BE"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Целями обществоведческого образования на уровне основного общего образования являются:</w:t>
      </w:r>
    </w:p>
    <w:p w14:paraId="32A0214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42987A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846940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6A9690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C2FB40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w:t>
      </w:r>
      <w:r w:rsidRPr="00287E5F">
        <w:rPr>
          <w:rFonts w:ascii="Times New Roman" w:hAnsi="Times New Roman" w:cs="Times New Roman"/>
          <w:bCs/>
          <w:color w:val="auto"/>
        </w:rPr>
        <w:lastRenderedPageBreak/>
        <w:t>практической деятельности, необходимых для участия в жизни гражданского общества и государства);</w:t>
      </w:r>
    </w:p>
    <w:p w14:paraId="4D1AFD2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F6EEEC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DCB1CCF" w14:textId="773D59E2"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14:paraId="3CF3B720"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741D2D34" w14:textId="7684AC9D" w:rsidR="00287E5F" w:rsidRPr="00D8178C" w:rsidRDefault="00287E5F" w:rsidP="00284BDD">
      <w:pPr>
        <w:pStyle w:val="Default"/>
        <w:shd w:val="clear" w:color="auto" w:fill="FFFFFF" w:themeFill="background1"/>
        <w:ind w:firstLine="567"/>
        <w:jc w:val="both"/>
        <w:rPr>
          <w:rFonts w:ascii="Times New Roman" w:hAnsi="Times New Roman" w:cs="Times New Roman"/>
          <w:b/>
          <w:bCs/>
          <w:color w:val="auto"/>
        </w:rPr>
      </w:pPr>
      <w:r w:rsidRPr="00D8178C">
        <w:rPr>
          <w:rFonts w:ascii="Times New Roman" w:hAnsi="Times New Roman" w:cs="Times New Roman"/>
          <w:b/>
          <w:bCs/>
          <w:color w:val="auto"/>
        </w:rPr>
        <w:t>Содержание обучения в 6 классе.</w:t>
      </w:r>
    </w:p>
    <w:p w14:paraId="1E5C1569" w14:textId="1CA20BA7"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и его социальное окружение.</w:t>
      </w:r>
    </w:p>
    <w:p w14:paraId="4DAE17D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AD4690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31CDB23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Люди с ограниченными возможностями здоровья, их особые потребности и социальная позиция.</w:t>
      </w:r>
    </w:p>
    <w:p w14:paraId="3B3ADA2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Цели и мотивы деятельности. Виды деятельности (игра, труд, учение). Познание человеком мира и самого себя как вид деятельности.</w:t>
      </w:r>
    </w:p>
    <w:p w14:paraId="5BD09CE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Право человека на образование. Школьное образование. Права и обязанности обучающегося.</w:t>
      </w:r>
    </w:p>
    <w:p w14:paraId="6D21333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Общение. Цели и средства общения. Особенности общения подростков. Общение в современных условиях.</w:t>
      </w:r>
    </w:p>
    <w:p w14:paraId="2DB6E69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Отношения в малых группах. Групповые нормы и правила. Лидерство в группе. Межличностные отношения (деловые, личные).</w:t>
      </w:r>
    </w:p>
    <w:p w14:paraId="5CB9742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Отношения в семье. Роль семьи в жизни человека и общества. Семейные традиции. Семейный досуг. Свободное время подростка.</w:t>
      </w:r>
    </w:p>
    <w:p w14:paraId="51A96CE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Отношения с друзьями и сверстниками. Конфликты в межличностных отношениях.</w:t>
      </w:r>
    </w:p>
    <w:p w14:paraId="6BC2F1D7" w14:textId="061D0EE6"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Общество, в котором мы живём.</w:t>
      </w:r>
    </w:p>
    <w:p w14:paraId="30C4B9D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Что такое общество. Связь общества и природы. Устройство общественной жизни. Основные сферы жизни общества и их взаимодействие.</w:t>
      </w:r>
    </w:p>
    <w:p w14:paraId="061A6D5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Социальные общности и группы. Положение человека в обществе.</w:t>
      </w:r>
    </w:p>
    <w:p w14:paraId="3EE0415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C38B2E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6634162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Культурная жизнь. Духовные ценности, традиционные ценности российского народа.</w:t>
      </w:r>
    </w:p>
    <w:p w14:paraId="7742553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Развитие общества. Усиление взаимосвязей стран и народов в условиях современного общества.</w:t>
      </w:r>
    </w:p>
    <w:p w14:paraId="46CB2B2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Глобальные проблемы современности и возможности их решения усилиями международного сообщества и международных организаций.</w:t>
      </w:r>
    </w:p>
    <w:p w14:paraId="1F1CA588"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7B42E51B" w14:textId="1DFD7275" w:rsidR="00287E5F" w:rsidRPr="00D8178C" w:rsidRDefault="00287E5F" w:rsidP="00284BDD">
      <w:pPr>
        <w:pStyle w:val="Default"/>
        <w:shd w:val="clear" w:color="auto" w:fill="FFFFFF" w:themeFill="background1"/>
        <w:ind w:firstLine="567"/>
        <w:jc w:val="both"/>
        <w:rPr>
          <w:rFonts w:ascii="Times New Roman" w:hAnsi="Times New Roman" w:cs="Times New Roman"/>
          <w:b/>
          <w:bCs/>
          <w:color w:val="auto"/>
        </w:rPr>
      </w:pPr>
      <w:r w:rsidRPr="00D8178C">
        <w:rPr>
          <w:rFonts w:ascii="Times New Roman" w:hAnsi="Times New Roman" w:cs="Times New Roman"/>
          <w:b/>
          <w:bCs/>
          <w:color w:val="auto"/>
        </w:rPr>
        <w:t>Содержание обучения в 7 классе.</w:t>
      </w:r>
    </w:p>
    <w:p w14:paraId="505C45A1" w14:textId="0B8A9D63"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Социальные ценности и нормы.</w:t>
      </w:r>
    </w:p>
    <w:p w14:paraId="7EE7FF0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Общественные ценности. Свобода и ответственность гражданина. Гражданственность и патриотизм. Гуманизм.</w:t>
      </w:r>
    </w:p>
    <w:p w14:paraId="252FFC6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Социальные нормы как регуляторы общественной жизни и поведения человека в обществе. Виды социальных норм. Традиции и обычаи.</w:t>
      </w:r>
    </w:p>
    <w:p w14:paraId="3CF29FE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Принципы и нормы морали. Добро и зло. Нравственные чувства человека. Совесть и стыд.</w:t>
      </w:r>
    </w:p>
    <w:p w14:paraId="42ED72B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Моральный выбор. Моральная оценка поведения людей и собственного поведения. Влияние моральных норм на общество и человека.</w:t>
      </w:r>
    </w:p>
    <w:p w14:paraId="2A57358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Право и его роль в жизни общества. Право и мораль.</w:t>
      </w:r>
    </w:p>
    <w:p w14:paraId="6EADE584" w14:textId="126B14F2"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как участник правовых отношений.</w:t>
      </w:r>
    </w:p>
    <w:p w14:paraId="204AF8D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739C5C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Правонарушение и юридическая ответственность. Проступок и преступление. Опасность правонарушений для личности и общества.</w:t>
      </w:r>
    </w:p>
    <w:p w14:paraId="7E65ED9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2758829D" w14:textId="434B09DD"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Основы российского права.</w:t>
      </w:r>
    </w:p>
    <w:p w14:paraId="099782E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Конституция Российской Федерации ‒ основной закон. Законы и подзаконные акты. Отрасли права.</w:t>
      </w:r>
    </w:p>
    <w:p w14:paraId="14857E6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Основы гражданского права. Физические и юридические лица в гражданском праве. Право собственности, защита прав собственности.</w:t>
      </w:r>
    </w:p>
    <w:p w14:paraId="605029B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7E5E011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75CA97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8DF346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5E9D6A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3E327CAC"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56DC2426" w14:textId="75E9546A" w:rsidR="00287E5F" w:rsidRPr="00D8178C" w:rsidRDefault="00287E5F" w:rsidP="00284BDD">
      <w:pPr>
        <w:pStyle w:val="Default"/>
        <w:shd w:val="clear" w:color="auto" w:fill="FFFFFF" w:themeFill="background1"/>
        <w:ind w:firstLine="567"/>
        <w:jc w:val="both"/>
        <w:rPr>
          <w:rFonts w:ascii="Times New Roman" w:hAnsi="Times New Roman" w:cs="Times New Roman"/>
          <w:b/>
          <w:bCs/>
          <w:color w:val="auto"/>
        </w:rPr>
      </w:pPr>
      <w:r w:rsidRPr="00D8178C">
        <w:rPr>
          <w:rFonts w:ascii="Times New Roman" w:hAnsi="Times New Roman" w:cs="Times New Roman"/>
          <w:b/>
          <w:bCs/>
          <w:color w:val="auto"/>
        </w:rPr>
        <w:t>Содержание обучения в 8 классе.</w:t>
      </w:r>
    </w:p>
    <w:p w14:paraId="5663A616" w14:textId="086A9464"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экономических отношениях.</w:t>
      </w:r>
    </w:p>
    <w:p w14:paraId="47E7837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Экономическая жизнь общества. Потребности и ресурсы, ограниченность ресурсов. Экономический выбор.</w:t>
      </w:r>
    </w:p>
    <w:p w14:paraId="17AC490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477A334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Предпринимательство. Виды и формы предпринимательской деятельности.</w:t>
      </w:r>
    </w:p>
    <w:p w14:paraId="360D612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Обмен. Деньги и их функции. Торговля и её формы. Рыночная экономика. Конкуренция. Спрос и предложение.</w:t>
      </w:r>
    </w:p>
    <w:p w14:paraId="3A5466B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Рыночное равновесие. Невидимая рука рынка. Многообразие рынков.</w:t>
      </w:r>
    </w:p>
    <w:p w14:paraId="52F53CA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Предприятие в экономике. Издержки, выручка и прибыль. Как повысить эффективность производства.</w:t>
      </w:r>
    </w:p>
    <w:p w14:paraId="2524485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Заработная плата и стимулирование труда. Занятость и безработица.</w:t>
      </w:r>
    </w:p>
    <w:p w14:paraId="7BF795C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643AF12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Основные типы финансовых инструментов: акции и облигации.</w:t>
      </w:r>
    </w:p>
    <w:p w14:paraId="44414B0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7E8A67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347B37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0BBF270" w14:textId="679D5D13"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мире культуры.</w:t>
      </w:r>
    </w:p>
    <w:p w14:paraId="455053E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Культура, её многообразие и формы. Влияние духовной культуры на формирование личности. Современная молодёжная культура.</w:t>
      </w:r>
    </w:p>
    <w:p w14:paraId="35AECA7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Наука. Естественные и социально-гуманитарные науки. Роль науки в развитии общества.</w:t>
      </w:r>
    </w:p>
    <w:p w14:paraId="0D9AE3F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A29652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Политика в сфере культуры и образования в Российской Федерации.</w:t>
      </w:r>
    </w:p>
    <w:p w14:paraId="711AA03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5818BB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Что такое искусство. Виды искусств. Роль искусства в жизни человека и общества.</w:t>
      </w:r>
    </w:p>
    <w:p w14:paraId="75DAB43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27117D0"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623F902B" w14:textId="0CEA15F3" w:rsidR="00287E5F" w:rsidRPr="00D8178C" w:rsidRDefault="00287E5F" w:rsidP="00284BDD">
      <w:pPr>
        <w:pStyle w:val="Default"/>
        <w:shd w:val="clear" w:color="auto" w:fill="FFFFFF" w:themeFill="background1"/>
        <w:ind w:firstLine="567"/>
        <w:jc w:val="both"/>
        <w:rPr>
          <w:rFonts w:ascii="Times New Roman" w:hAnsi="Times New Roman" w:cs="Times New Roman"/>
          <w:b/>
          <w:bCs/>
          <w:color w:val="auto"/>
        </w:rPr>
      </w:pPr>
      <w:r w:rsidRPr="00D8178C">
        <w:rPr>
          <w:rFonts w:ascii="Times New Roman" w:hAnsi="Times New Roman" w:cs="Times New Roman"/>
          <w:b/>
          <w:bCs/>
          <w:color w:val="auto"/>
        </w:rPr>
        <w:t>Содержание обучения в 9 классе.</w:t>
      </w:r>
    </w:p>
    <w:p w14:paraId="3B8AAFD7" w14:textId="65AD2DC2"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политическом измерении.</w:t>
      </w:r>
    </w:p>
    <w:p w14:paraId="5288AC5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60493CC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Форма государства. Монархия и республика ‒ основные формы правления. Унитарное и федеративное государственно-территориальное устройство.</w:t>
      </w:r>
    </w:p>
    <w:p w14:paraId="74ADAC0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Политический режим и его виды.</w:t>
      </w:r>
    </w:p>
    <w:p w14:paraId="45AE886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Демократия, демократические ценности. Правовое государство и гражданское общество.</w:t>
      </w:r>
    </w:p>
    <w:p w14:paraId="53B39FD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Участие граждан в политике. Выборы, референдум. Политические партии, их роль в демократическом обществе.</w:t>
      </w:r>
    </w:p>
    <w:p w14:paraId="2D0920A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Общественно-политические организации.</w:t>
      </w:r>
    </w:p>
    <w:p w14:paraId="52367D0F" w14:textId="6AEF5E06"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Гражданин и государство.</w:t>
      </w:r>
    </w:p>
    <w:p w14:paraId="0F6892D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39D665F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112E4C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Государственное управление. Противодействие коррупции в Российской Федерации.</w:t>
      </w:r>
    </w:p>
    <w:p w14:paraId="7CE0D3D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82C5FB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Местное самоуправление.</w:t>
      </w:r>
    </w:p>
    <w:p w14:paraId="39618DC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E890D5E" w14:textId="4FD18215"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системе социальных отношений.</w:t>
      </w:r>
    </w:p>
    <w:p w14:paraId="1AD2B59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Социальная структура общества. Многообразие социальных общностей и групп.</w:t>
      </w:r>
    </w:p>
    <w:p w14:paraId="208CADE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Социальная мобильность.</w:t>
      </w:r>
    </w:p>
    <w:p w14:paraId="4FF9620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Социальный статус человека в обществе. Социальные роли. Ролевой набор подростка.</w:t>
      </w:r>
    </w:p>
    <w:p w14:paraId="2D323C8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Социализация личности.</w:t>
      </w:r>
    </w:p>
    <w:p w14:paraId="7B47B67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Роль семьи в социализации личности. Функции семьи. Семейные ценности. Основные роли членов семьи.</w:t>
      </w:r>
    </w:p>
    <w:p w14:paraId="092EF2E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Этнос и нация. Россия ‒ многонациональное государство. Этносы и нации в диалоге культур.</w:t>
      </w:r>
    </w:p>
    <w:p w14:paraId="692875E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03F3844" w14:textId="22D45912"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современном изменяющемся мире.</w:t>
      </w:r>
    </w:p>
    <w:p w14:paraId="245E686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4D7761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Молодёжь ‒ активный участник общественной жизни. Волонтёрское движение.</w:t>
      </w:r>
    </w:p>
    <w:p w14:paraId="68D9CE7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Профессии настоящего и будущего. Непрерывное образование и карьера.</w:t>
      </w:r>
    </w:p>
    <w:p w14:paraId="06D3302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Здоровый образ жизни. Социальная и личная значимость здорового образа жизни. Мода и спорт.</w:t>
      </w:r>
    </w:p>
    <w:p w14:paraId="6EEA4DF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Современные формы связи и коммуникации: как они изменили мир. Особенности общения в виртуальном пространстве.</w:t>
      </w:r>
    </w:p>
    <w:p w14:paraId="2DBDA66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Перспективы развития общества.</w:t>
      </w:r>
    </w:p>
    <w:p w14:paraId="3EB3F490"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5FA523DE" w14:textId="25535B40"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Планируемые результаты освоения программы по обществознанию. </w:t>
      </w:r>
    </w:p>
    <w:p w14:paraId="5D5DD7CF" w14:textId="633ADF78"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D8178C">
        <w:rPr>
          <w:rFonts w:ascii="Times New Roman" w:hAnsi="Times New Roman" w:cs="Times New Roman"/>
          <w:b/>
          <w:bCs/>
          <w:i/>
          <w:color w:val="auto"/>
        </w:rPr>
        <w:t>Личностные результаты изучения обществознания</w:t>
      </w:r>
      <w:r w:rsidRPr="00287E5F">
        <w:rPr>
          <w:rFonts w:ascii="Times New Roman" w:hAnsi="Times New Roman" w:cs="Times New Roman"/>
          <w:bCs/>
          <w:color w:val="auto"/>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42D0A1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7EE847A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3010C55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E6EF94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25D5FB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632D202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36847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7852B2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AD4D05B" w14:textId="0BD6B8BE"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Личностные результаты, обеспечивающие адаптацию обучающегося к изменяющимся условиям социальной и природной среды:</w:t>
      </w:r>
    </w:p>
    <w:p w14:paraId="114A097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596B2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способность обучающихся во взаимодействии в условиях неопределённости, открытость опыту и знаниям других;</w:t>
      </w:r>
    </w:p>
    <w:p w14:paraId="6171747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88EC2C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w:t>
      </w:r>
      <w:r w:rsidRPr="00287E5F">
        <w:rPr>
          <w:rFonts w:ascii="Times New Roman" w:hAnsi="Times New Roman" w:cs="Times New Roman"/>
          <w:bCs/>
          <w:color w:val="auto"/>
        </w:rPr>
        <w:lastRenderedPageBreak/>
        <w:t>ранее неизвестных, осознавать дефицит собственных знаний и компетентностей, планировать своё развитие;</w:t>
      </w:r>
    </w:p>
    <w:p w14:paraId="77D2AD7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856C83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умение анализировать и выявлять взаимосвязи природы, общества и экономики;</w:t>
      </w:r>
    </w:p>
    <w:p w14:paraId="644CA39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B2D23C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3DC3A66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5D27330" w14:textId="786648B9"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599C8C3" w14:textId="07B814BF"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У обучающегося будут сформированы следующие базовые логические действия как часть познавательных универсальных учебных действий:</w:t>
      </w:r>
    </w:p>
    <w:p w14:paraId="37B7AFE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выявлять и характеризовать существенные признаки социальных явлений и процессов;</w:t>
      </w:r>
    </w:p>
    <w:p w14:paraId="1CE3898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601F053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 учётом предложенной задачи выявлять закономерности и противоречия в рассматриваемых фактах, данных и наблюдениях;</w:t>
      </w:r>
    </w:p>
    <w:p w14:paraId="2118B3C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предлагать критерии для выявления закономерностей и противоречий;</w:t>
      </w:r>
    </w:p>
    <w:p w14:paraId="4BB6939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выявлять дефицит информации, данных, необходимых для решения поставленной задачи;</w:t>
      </w:r>
    </w:p>
    <w:p w14:paraId="3649ED9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выявлять причинно-следственные связи при изучении явлений и процессов;</w:t>
      </w:r>
    </w:p>
    <w:p w14:paraId="4D2B8CF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ACCEAC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256B8F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осознавать невозможность контролировать всё вокруг.</w:t>
      </w:r>
    </w:p>
    <w:p w14:paraId="1402C72E" w14:textId="546FE57F"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99FF55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вопросы как исследовательский инструмент познания;</w:t>
      </w:r>
    </w:p>
    <w:p w14:paraId="18931AD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E78771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формулировать гипотезу об истинности собственных суждений и суждений других, аргументировать свою позицию, мнение;</w:t>
      </w:r>
    </w:p>
    <w:p w14:paraId="4E7DFC9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5250B02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на применимость и достоверность информацию, полученную в ходе исследования;</w:t>
      </w:r>
    </w:p>
    <w:p w14:paraId="7C83C7C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694DD4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7FB17CE" w14:textId="175E9F5D"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lastRenderedPageBreak/>
        <w:t>У обучающегося будут сформированы умения работать с информацией как часть познавательных универсальных учебных действий:</w:t>
      </w:r>
    </w:p>
    <w:p w14:paraId="76CD408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B32783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выбирать, анализировать, систематизировать и интерпретировать информацию различных видов и форм представления;</w:t>
      </w:r>
    </w:p>
    <w:p w14:paraId="1A3A3D0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находить сходные аргументы (подтверждающие или опровергающие одну и ту же идею, версию) в различных информационных источниках;</w:t>
      </w:r>
    </w:p>
    <w:p w14:paraId="4744231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выбирать оптимальную форму представления информации;</w:t>
      </w:r>
    </w:p>
    <w:p w14:paraId="1C02F24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надёжность информации по критериям, предложенным педагогическим работником или сформулированным самостоятельно;</w:t>
      </w:r>
    </w:p>
    <w:p w14:paraId="3814C41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эффективно запоминать и систематизировать информацию.</w:t>
      </w:r>
    </w:p>
    <w:p w14:paraId="0FB27DD8" w14:textId="7F4176BA"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У обучающегося будут сформированы умения общения как часть коммуникативных универсальных учебных действий:</w:t>
      </w:r>
    </w:p>
    <w:p w14:paraId="4D928DC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воспринимать и формулировать суждения, выражать эмоции в соответствии с целями и условиями общения;</w:t>
      </w:r>
    </w:p>
    <w:p w14:paraId="0A54E72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выражать себя (свою точку зрения) в устных и письменных текстах;</w:t>
      </w:r>
    </w:p>
    <w:p w14:paraId="7633916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35F553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понимать намерения других, проявлять уважительное отношение к собеседнику и в корректной форме формулировать свои возражения;</w:t>
      </w:r>
    </w:p>
    <w:p w14:paraId="6B5535F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F03F86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сопоставлять свои суждения с суждениями других участников диалога, обнаруживать различие и сходство позиций;</w:t>
      </w:r>
    </w:p>
    <w:p w14:paraId="165E7AB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публично представлять результаты выполненного исследования, проекта;</w:t>
      </w:r>
    </w:p>
    <w:p w14:paraId="41958CE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14B4107" w14:textId="33A9D885"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У обучающегося будут сформированы умения самоорганизации как части регулятивных универсальных учебных действий:</w:t>
      </w:r>
    </w:p>
    <w:p w14:paraId="5F0A6B7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выявлять проблемы для решения в жизненных и учебных ситуациях;</w:t>
      </w:r>
    </w:p>
    <w:p w14:paraId="2DCA218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ориентироваться в различных подходах принятия решений (индивидуальное, принятие решения в группе, принятие решений в группе);</w:t>
      </w:r>
    </w:p>
    <w:p w14:paraId="3E751BB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DB46BD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D99A0F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проводить выбор и брать ответственность за решение.</w:t>
      </w:r>
    </w:p>
    <w:p w14:paraId="09C22F95" w14:textId="1C85D0E2"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У обучающегося будут сформированы умения совместной деятельности:</w:t>
      </w:r>
    </w:p>
    <w:p w14:paraId="79A80B9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ED297D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18259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уметь обобщать мнения нескольких человек, проявлять готовность руководить, выполнять поручения, подчиняться;</w:t>
      </w:r>
    </w:p>
    <w:p w14:paraId="2966EFD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D0AF63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894C59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E6E213A" w14:textId="26C90863"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41FD9E5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владеть способами самоконтроля, самомотивации и рефлексии;</w:t>
      </w:r>
    </w:p>
    <w:p w14:paraId="39AF40A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давать оценку ситуации и предлагать план её изменения;</w:t>
      </w:r>
    </w:p>
    <w:p w14:paraId="134FF52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D7B97C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97A8E4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3DB008E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соответствие результата цели и условиям;</w:t>
      </w:r>
    </w:p>
    <w:p w14:paraId="2551CBE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различать, называть и управлять собственными эмоциями и эмоциями других;</w:t>
      </w:r>
    </w:p>
    <w:p w14:paraId="4E09064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выявлять и анализировать причины эмоций;</w:t>
      </w:r>
    </w:p>
    <w:p w14:paraId="4B43DBE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ставить себя на место другого человека, понимать мотивы и намерения другого;</w:t>
      </w:r>
    </w:p>
    <w:p w14:paraId="05588A5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регулировать способ выражения эмоций;</w:t>
      </w:r>
    </w:p>
    <w:p w14:paraId="30BFAF0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осознанно относиться к другому человеку, его мнению;</w:t>
      </w:r>
    </w:p>
    <w:p w14:paraId="44AB6D3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признавать своё право на ошибку и такое же право другого;</w:t>
      </w:r>
    </w:p>
    <w:p w14:paraId="7F89117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принимать себя и других, не осуждая;</w:t>
      </w:r>
    </w:p>
    <w:p w14:paraId="486F2D0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открытость себе и другим.</w:t>
      </w:r>
    </w:p>
    <w:p w14:paraId="6C1F9E64" w14:textId="11E442BC"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Предметные результаты освоения программы по обществознанию на уровне основного общего образования должны обеспечивать:</w:t>
      </w:r>
    </w:p>
    <w:p w14:paraId="140C404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350B285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0817095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6CF0F5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w:t>
      </w:r>
      <w:r w:rsidRPr="00287E5F">
        <w:rPr>
          <w:rFonts w:ascii="Times New Roman" w:hAnsi="Times New Roman" w:cs="Times New Roman"/>
          <w:bCs/>
          <w:color w:val="auto"/>
        </w:rPr>
        <w:lastRenderedPageBreak/>
        <w:t>различным сферам общественной жизни, их существенные признаки, элементы и основные функции;</w:t>
      </w:r>
    </w:p>
    <w:p w14:paraId="008DA08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4534B6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A80A6C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48A147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5040686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51F240B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5A870C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9FBA87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67B723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8DA7C2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0D9D6E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015797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8BBF65A"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12E18A26" w14:textId="02AF5FAC"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К концу обучения в 6 классе обучающийся получит следующие предметные результаты по отдельным темам программы по обществознанию:</w:t>
      </w:r>
    </w:p>
    <w:p w14:paraId="717D906B" w14:textId="47B600C6"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и его социальное окружение:</w:t>
      </w:r>
    </w:p>
    <w:p w14:paraId="791A570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14:paraId="028A631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14:paraId="120758D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3EE73B5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по разным признакам виды деятельности человека, потребности людей;</w:t>
      </w:r>
    </w:p>
    <w:p w14:paraId="47DD762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понятия «индивид», «индивидуальность», «личность»; свойства человека и животных, виды деятельности (игра, труд, учение);</w:t>
      </w:r>
    </w:p>
    <w:p w14:paraId="160A19A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взаимосвязи людей в малых группах, целей, способов и результатов деятельности, целей и средств общения;</w:t>
      </w:r>
    </w:p>
    <w:p w14:paraId="1C85BAB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14:paraId="51598D3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14:paraId="738A9B4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2773735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131BCEC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CD7A44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67C5C2F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14:paraId="28D50D5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106CADE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4572EDC" w14:textId="32F41AFA"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Общество, в котором мы живём:</w:t>
      </w:r>
    </w:p>
    <w:p w14:paraId="0FAD888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F5AD43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A8C3EE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разного положения людей в обществе, видов экономической деятельности, глобальных проблем;</w:t>
      </w:r>
    </w:p>
    <w:p w14:paraId="61555C6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социальные общности и группы;</w:t>
      </w:r>
    </w:p>
    <w:p w14:paraId="22C8039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социальные общности и группы, положение в обществе различных людей; различные формы хозяйствования;</w:t>
      </w:r>
    </w:p>
    <w:p w14:paraId="6E3E759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взаимодействия общества и природы, человека и общества, деятельности основных участников экономики;</w:t>
      </w:r>
    </w:p>
    <w:p w14:paraId="6D323BD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B2E3EB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14:paraId="782887F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45F5AD6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7D0A471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извлекать информацию из разных источников о человеке и обществе, включая информацию о народах России;</w:t>
      </w:r>
    </w:p>
    <w:p w14:paraId="0E57500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46A5AF0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и поведение других людей с точки зрения их соответствия духовным традициям общества;</w:t>
      </w:r>
    </w:p>
    <w:p w14:paraId="5D395A6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7C4D91E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2CE8314"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46E35A7B" w14:textId="088CC60B"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К концу обучения в 7 классе обучающийся получит следующие предметные результаты по отдельным темам программы по обществознанию:</w:t>
      </w:r>
    </w:p>
    <w:p w14:paraId="1B12FB6D" w14:textId="410ACC2F"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Социальные ценности и нормы:</w:t>
      </w:r>
    </w:p>
    <w:p w14:paraId="424436C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 социальных ценностях; о содержании и значении социальных норм, регулирующих общественные отношения;</w:t>
      </w:r>
    </w:p>
    <w:p w14:paraId="4DF724C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1D4A92A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гражданственности и патриотизма; ситуаций морального выбора, ситуаций, регулируемых различными видами социальных норм;</w:t>
      </w:r>
    </w:p>
    <w:p w14:paraId="50E8D88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социальные нормы, их существенные признаки и элементы;</w:t>
      </w:r>
    </w:p>
    <w:p w14:paraId="0FC76DF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сравнивать отдельные виды социальных норм;</w:t>
      </w:r>
    </w:p>
    <w:p w14:paraId="70D1612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влияние социальных норм на общество и человека;</w:t>
      </w:r>
    </w:p>
    <w:p w14:paraId="2B8A2F7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объяснения (устного и письменного) сущности социальных норм;</w:t>
      </w:r>
    </w:p>
    <w:p w14:paraId="6F4C284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57B1CDC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5B316A0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тексты, касающиеся гуманизма, гражданственности, патриотизма;</w:t>
      </w:r>
    </w:p>
    <w:p w14:paraId="11BD2A4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извлекать информацию из разных источников о принципах и нормах морали, проблеме морального выбора;</w:t>
      </w:r>
    </w:p>
    <w:p w14:paraId="210B547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AB4F47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поведение людей с точки зрения их соответствия нормам морали;</w:t>
      </w:r>
    </w:p>
    <w:p w14:paraId="1B131D6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о социальных нормах в повседневной жизни;</w:t>
      </w:r>
    </w:p>
    <w:p w14:paraId="475C87C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заполнять форму (в том числе электронную) и составлять простейший документ (заявление);</w:t>
      </w:r>
    </w:p>
    <w:p w14:paraId="43D2E64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CD999C6" w14:textId="77A6D5EA"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как участник правовых отношений:</w:t>
      </w:r>
    </w:p>
    <w:p w14:paraId="12ED023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979F3A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4685566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0450E6F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2EB87B8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666B01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5C7D82D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56109BD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14:paraId="5638448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w:t>
      </w:r>
      <w:r w:rsidRPr="00287E5F">
        <w:rPr>
          <w:rFonts w:ascii="Times New Roman" w:hAnsi="Times New Roman" w:cs="Times New Roman"/>
          <w:bCs/>
          <w:color w:val="auto"/>
        </w:rPr>
        <w:lastRenderedPageBreak/>
        <w:t>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47A8CCD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31C68AD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8C8A82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4E6CDE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157627E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0E5B4F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375C3EB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8DF14B3" w14:textId="12EC993D"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Основы российского права:</w:t>
      </w:r>
    </w:p>
    <w:p w14:paraId="5129FA8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527D15A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3B3ED1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иметь представлении о содержании трудового договора, видах правонарушений и видов наказаний;</w:t>
      </w:r>
    </w:p>
    <w:p w14:paraId="489ACA1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7547CC8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5E7EB17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3D6AC1E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439E749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30EAC5D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14:paraId="39B51A9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3CA810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3AC5BA4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E87CE4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4B01FC4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2638BC6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9A0E8F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заполнять форму (в том числе электронную) и составлять простейший документ (заявление о приёме на работу);</w:t>
      </w:r>
    </w:p>
    <w:p w14:paraId="5D15A63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0DE729A"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22957F91" w14:textId="0DACFFCF"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К концу обучения в 8 классе обучающийся получит следующие предметные результаты по отдельным темам программы по обществознанию:</w:t>
      </w:r>
    </w:p>
    <w:p w14:paraId="5C4BA861" w14:textId="71EEA804"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экономических отношениях:</w:t>
      </w:r>
    </w:p>
    <w:p w14:paraId="5D876EB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w:t>
      </w:r>
      <w:r w:rsidRPr="00287E5F">
        <w:rPr>
          <w:rFonts w:ascii="Times New Roman" w:hAnsi="Times New Roman" w:cs="Times New Roman"/>
          <w:bCs/>
          <w:color w:val="auto"/>
        </w:rPr>
        <w:lastRenderedPageBreak/>
        <w:t>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2FB0899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229BA83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48914CE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(в том числе устанавливать существенный признак классификации) механизмы государственного регулирования экономики;</w:t>
      </w:r>
    </w:p>
    <w:p w14:paraId="0940FF1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различные способы хозяйствования;</w:t>
      </w:r>
    </w:p>
    <w:p w14:paraId="1D8794F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связи политических потрясений и социально-экономических кризисов в государстве;</w:t>
      </w:r>
    </w:p>
    <w:p w14:paraId="756984C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C173B4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14:paraId="5249F82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7AC280A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2CF851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3E3213E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22318BF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61D415F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205A9EC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приобретать опыт составления простейших документов (личный финансовый план, заявление, резюме);</w:t>
      </w:r>
    </w:p>
    <w:p w14:paraId="4F895B0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3753018" w14:textId="578546E8"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мире культуры:</w:t>
      </w:r>
    </w:p>
    <w:p w14:paraId="21C2F6C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F8276B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5B10B0A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2A54F72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по разным признакам формы и виды культуры;</w:t>
      </w:r>
    </w:p>
    <w:p w14:paraId="1899F41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формы культуры, естественные и социально-гуманитарные науки, виды искусств;</w:t>
      </w:r>
    </w:p>
    <w:p w14:paraId="6535482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взаимосвязь развития духовной культуры и формирования личности, взаимовлияние науки и образования;</w:t>
      </w:r>
    </w:p>
    <w:p w14:paraId="481D01E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объяснения роли непрерывного образования;</w:t>
      </w:r>
    </w:p>
    <w:p w14:paraId="1BDF456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14:paraId="5F7545C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10284D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8AFD42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1C6A82A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поведение людей в духовной сфере жизни общества;</w:t>
      </w:r>
    </w:p>
    <w:p w14:paraId="3D2434F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3111975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2719AF3" w14:textId="77777777" w:rsidR="00D8178C" w:rsidRDefault="00D8178C" w:rsidP="00284BDD">
      <w:pPr>
        <w:pStyle w:val="Default"/>
        <w:shd w:val="clear" w:color="auto" w:fill="FFFFFF" w:themeFill="background1"/>
        <w:ind w:firstLine="567"/>
        <w:jc w:val="both"/>
        <w:rPr>
          <w:rFonts w:ascii="Times New Roman" w:hAnsi="Times New Roman" w:cs="Times New Roman"/>
          <w:bCs/>
          <w:color w:val="auto"/>
        </w:rPr>
      </w:pPr>
    </w:p>
    <w:p w14:paraId="0AE7BEBF" w14:textId="63C11E9A"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К концу обучения в 9 классе обучающийся получит следующие предметные результаты по отдельным темам программы по обществознанию:</w:t>
      </w:r>
    </w:p>
    <w:p w14:paraId="778D6C91" w14:textId="64163AC5"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политическом измерении:</w:t>
      </w:r>
    </w:p>
    <w:p w14:paraId="078AE5F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6A444B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16ECE51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191E721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00A923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709785D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7FF5943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0B43F46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4903AE9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2D4EBAC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405FC31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4CC846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24FF3F1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6F24955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981529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1494E2F" w14:textId="508A25C2"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Гражданин и государство:</w:t>
      </w:r>
    </w:p>
    <w:p w14:paraId="14491BD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3BD0A5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642E7F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w:t>
      </w:r>
      <w:r w:rsidRPr="00287E5F">
        <w:rPr>
          <w:rFonts w:ascii="Times New Roman" w:hAnsi="Times New Roman" w:cs="Times New Roman"/>
          <w:bCs/>
          <w:color w:val="auto"/>
        </w:rPr>
        <w:lastRenderedPageBreak/>
        <w:t>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1FCA2E0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A546B9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14:paraId="03B0E17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33C6690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DB6E58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4C8FBB7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41188FA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664B4943"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7146828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39096FA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3A0DE70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42651E0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C3E09F9"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331172F8"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F7461F2" w14:textId="68740F2C"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lastRenderedPageBreak/>
        <w:t xml:space="preserve">Человек в системе социальных отношений: </w:t>
      </w:r>
    </w:p>
    <w:p w14:paraId="6EDE503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61B7220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функции семьи в обществе; основы социальной политики Российского государства;</w:t>
      </w:r>
    </w:p>
    <w:p w14:paraId="49A0F8E6"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различных социальных статусов, социальных ролей, социальной политики Российского государства;</w:t>
      </w:r>
    </w:p>
    <w:p w14:paraId="3F797CA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классифицировать социальные общности и группы;</w:t>
      </w:r>
    </w:p>
    <w:p w14:paraId="32AFD821"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виды социальной мобильности;</w:t>
      </w:r>
    </w:p>
    <w:p w14:paraId="1F032C1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причины существования разных социальных групп; социальных различий и конфликтов;</w:t>
      </w:r>
    </w:p>
    <w:p w14:paraId="57BEB6AF"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4A7332F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14:paraId="4077DE7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519E4AC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14:paraId="40A896EE"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EB2F6F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52BA092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45FEBED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в практической деятельности для выстраивания собственного поведения с позиции здорового образа жизни;</w:t>
      </w:r>
    </w:p>
    <w:p w14:paraId="58EC207C"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5A721D7" w14:textId="76FD9D98" w:rsidR="00287E5F" w:rsidRPr="00D8178C" w:rsidRDefault="00287E5F" w:rsidP="00284BDD">
      <w:pPr>
        <w:pStyle w:val="Default"/>
        <w:shd w:val="clear" w:color="auto" w:fill="FFFFFF" w:themeFill="background1"/>
        <w:ind w:firstLine="567"/>
        <w:jc w:val="both"/>
        <w:rPr>
          <w:rFonts w:ascii="Times New Roman" w:hAnsi="Times New Roman" w:cs="Times New Roman"/>
          <w:b/>
          <w:bCs/>
          <w:i/>
          <w:color w:val="auto"/>
        </w:rPr>
      </w:pPr>
      <w:r w:rsidRPr="00D8178C">
        <w:rPr>
          <w:rFonts w:ascii="Times New Roman" w:hAnsi="Times New Roman" w:cs="Times New Roman"/>
          <w:b/>
          <w:bCs/>
          <w:i/>
          <w:color w:val="auto"/>
        </w:rPr>
        <w:t>Человек в современном изменяющемся мире:</w:t>
      </w:r>
    </w:p>
    <w:p w14:paraId="27CA2B6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осваивать и применять знания об информационном обществе, глобализации, глобальных проблемах;</w:t>
      </w:r>
    </w:p>
    <w:p w14:paraId="11F07A85"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характеризовать сущность информационного общества; здоровый образ жизни; глобализацию как важный общемировой интеграционный процесс;</w:t>
      </w:r>
    </w:p>
    <w:p w14:paraId="5199013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75D00D44"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сравнивать требования к современным профессиям;</w:t>
      </w:r>
    </w:p>
    <w:p w14:paraId="4999E0B0"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устанавливать и объяснять причины и последствия глобализации;</w:t>
      </w:r>
    </w:p>
    <w:p w14:paraId="2F4DAADD"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51A09B7A"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14:paraId="19798432"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lastRenderedPageBreak/>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5D122B7"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58120FF8" w14:textId="2C770CE8"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r w:rsidRPr="00287E5F">
        <w:rPr>
          <w:rFonts w:ascii="Times New Roman" w:hAnsi="Times New Roman" w:cs="Times New Roman"/>
          <w:bCs/>
          <w:color w:val="auto"/>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6E36DFE5" w14:textId="4A383633" w:rsidR="00287E5F" w:rsidRPr="00287E5F" w:rsidRDefault="00287E5F" w:rsidP="00284BDD">
      <w:pPr>
        <w:pStyle w:val="Default"/>
        <w:shd w:val="clear" w:color="auto" w:fill="FFFFFF" w:themeFill="background1"/>
        <w:ind w:firstLine="567"/>
        <w:jc w:val="both"/>
        <w:rPr>
          <w:rFonts w:ascii="Times New Roman" w:hAnsi="Times New Roman" w:cs="Times New Roman"/>
          <w:bCs/>
          <w:color w:val="auto"/>
        </w:rPr>
      </w:pPr>
    </w:p>
    <w:p w14:paraId="69840C7B" w14:textId="77777777" w:rsidR="00287E5F" w:rsidRPr="00287E5F" w:rsidRDefault="00287E5F" w:rsidP="00284BDD">
      <w:pPr>
        <w:pStyle w:val="Default"/>
        <w:shd w:val="clear" w:color="auto" w:fill="FFFFFF" w:themeFill="background1"/>
        <w:ind w:firstLine="567"/>
        <w:jc w:val="both"/>
        <w:rPr>
          <w:rFonts w:ascii="Times New Roman" w:hAnsi="Times New Roman" w:cs="Times New Roman"/>
          <w:bCs/>
          <w:color w:val="FF0000"/>
        </w:rPr>
      </w:pPr>
    </w:p>
    <w:p w14:paraId="48EACC2A" w14:textId="218653FB" w:rsidR="007B5BEC" w:rsidRPr="007B5BEC" w:rsidRDefault="007B5BEC" w:rsidP="00284BDD">
      <w:pPr>
        <w:shd w:val="clear" w:color="auto" w:fill="FFFFFF" w:themeFill="background1"/>
        <w:rPr>
          <w:rFonts w:ascii="Times New Roman" w:eastAsia="Times New Roman" w:hAnsi="Times New Roman" w:cs="Times New Roman"/>
          <w:color w:val="FF0000"/>
        </w:rPr>
      </w:pPr>
      <w:bookmarkStart w:id="22" w:name="bookmark1323"/>
      <w:bookmarkStart w:id="23" w:name="_Toc105502790"/>
      <w:r w:rsidRPr="007B5BEC">
        <w:rPr>
          <w:color w:val="FF0000"/>
        </w:rPr>
        <w:br w:type="page"/>
      </w:r>
    </w:p>
    <w:p w14:paraId="3AF2D268" w14:textId="3FA29FFF" w:rsidR="00402A71" w:rsidRPr="00353241" w:rsidRDefault="00353241" w:rsidP="00284BDD">
      <w:pPr>
        <w:pStyle w:val="3"/>
        <w:numPr>
          <w:ilvl w:val="2"/>
          <w:numId w:val="4"/>
        </w:numPr>
        <w:shd w:val="clear" w:color="auto" w:fill="FFFFFF" w:themeFill="background1"/>
        <w:tabs>
          <w:tab w:val="left" w:pos="2410"/>
        </w:tabs>
        <w:ind w:left="0" w:firstLine="621"/>
        <w:rPr>
          <w:rFonts w:ascii="Times New Roman" w:eastAsia="Times New Roman" w:hAnsi="Times New Roman" w:cs="Times New Roman"/>
          <w:b/>
          <w:color w:val="auto"/>
          <w:sz w:val="28"/>
          <w:szCs w:val="28"/>
        </w:rPr>
      </w:pPr>
      <w:bookmarkStart w:id="24" w:name="bookmark1327"/>
      <w:bookmarkEnd w:id="22"/>
      <w:bookmarkEnd w:id="23"/>
      <w:r w:rsidRPr="00353241">
        <w:rPr>
          <w:rFonts w:ascii="Times New Roman" w:eastAsia="Times New Roman" w:hAnsi="Times New Roman" w:cs="Times New Roman"/>
          <w:b/>
          <w:color w:val="auto"/>
          <w:sz w:val="28"/>
          <w:szCs w:val="28"/>
        </w:rPr>
        <w:lastRenderedPageBreak/>
        <w:t>ГЕОГРАФИЯ</w:t>
      </w:r>
    </w:p>
    <w:p w14:paraId="52F98020" w14:textId="4637740B"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color w:val="auto"/>
          <w:sz w:val="24"/>
          <w:szCs w:val="24"/>
        </w:rPr>
      </w:pPr>
      <w:r w:rsidRPr="00353241">
        <w:rPr>
          <w:rFonts w:ascii="Times New Roman" w:eastAsia="Times New Roman" w:hAnsi="Times New Roman" w:cs="Times New Roman"/>
          <w:b w:val="0"/>
          <w:color w:val="auto"/>
          <w:sz w:val="24"/>
          <w:szCs w:val="24"/>
        </w:rPr>
        <w:t xml:space="preserve">Федеральная рабочая программа по учебному предмету «География». </w:t>
      </w:r>
    </w:p>
    <w:p w14:paraId="48B525B0" w14:textId="5BA0C4B8"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color w:val="auto"/>
          <w:sz w:val="24"/>
          <w:szCs w:val="24"/>
        </w:rPr>
      </w:pPr>
      <w:r w:rsidRPr="00353241">
        <w:rPr>
          <w:rFonts w:ascii="Times New Roman" w:eastAsia="Times New Roman" w:hAnsi="Times New Roman" w:cs="Times New Roman"/>
          <w:b w:val="0"/>
          <w:color w:val="auto"/>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3C7223BD" w14:textId="77777777" w:rsidR="00353241" w:rsidRDefault="00353241" w:rsidP="00284BDD">
      <w:pPr>
        <w:pStyle w:val="af7"/>
        <w:shd w:val="clear" w:color="auto" w:fill="FFFFFF" w:themeFill="background1"/>
        <w:ind w:firstLine="567"/>
        <w:jc w:val="both"/>
        <w:rPr>
          <w:rFonts w:ascii="Times New Roman" w:eastAsia="Times New Roman" w:hAnsi="Times New Roman" w:cs="Times New Roman"/>
          <w:b w:val="0"/>
          <w:color w:val="auto"/>
          <w:sz w:val="24"/>
          <w:szCs w:val="24"/>
        </w:rPr>
      </w:pPr>
    </w:p>
    <w:p w14:paraId="52FEBF4A" w14:textId="362ECCC3" w:rsidR="00402A71" w:rsidRPr="00353241" w:rsidRDefault="00353241" w:rsidP="00284BDD">
      <w:pPr>
        <w:pStyle w:val="af7"/>
        <w:shd w:val="clear" w:color="auto" w:fill="FFFFFF" w:themeFill="background1"/>
        <w:ind w:firstLine="567"/>
        <w:jc w:val="both"/>
        <w:rPr>
          <w:rFonts w:ascii="Times New Roman" w:eastAsia="Times New Roman" w:hAnsi="Times New Roman" w:cs="Times New Roman"/>
          <w:color w:val="auto"/>
          <w:sz w:val="24"/>
          <w:szCs w:val="24"/>
        </w:rPr>
      </w:pPr>
      <w:r w:rsidRPr="00353241">
        <w:rPr>
          <w:rFonts w:ascii="Times New Roman" w:eastAsia="Times New Roman" w:hAnsi="Times New Roman" w:cs="Times New Roman"/>
          <w:color w:val="auto"/>
          <w:sz w:val="24"/>
          <w:szCs w:val="24"/>
        </w:rPr>
        <w:t>Пояснительная записка.</w:t>
      </w:r>
    </w:p>
    <w:p w14:paraId="11339133" w14:textId="6DDF28C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02560DB3" w14:textId="5CF7C5AA"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A583A09" w14:textId="280758BA"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65B732FA" w14:textId="17E91CF6"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02B8B25" w14:textId="78A2014D"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6185DA9D" w14:textId="3FCAA055"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Изучение географии в общем образовании направлено на достижение следующих целей:</w:t>
      </w:r>
    </w:p>
    <w:p w14:paraId="6720A08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69BA958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360686D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14:paraId="33701EE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w:t>
      </w:r>
      <w:r w:rsidRPr="00353241">
        <w:rPr>
          <w:rFonts w:ascii="Times New Roman" w:eastAsia="Times New Roman" w:hAnsi="Times New Roman" w:cs="Times New Roman"/>
          <w:b w:val="0"/>
          <w:bCs/>
          <w:color w:val="auto"/>
          <w:sz w:val="24"/>
          <w:szCs w:val="24"/>
        </w:rPr>
        <w:lastRenderedPageBreak/>
        <w:t>многоконфессиональном мире;</w:t>
      </w:r>
    </w:p>
    <w:p w14:paraId="6F5D74B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F53FF59" w14:textId="2899D01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0477FC3C" w14:textId="09C5C1CB"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Общее число часов, рекомендованных для изучения географии – 272 часа: по одному часу в неделю в 5 и 6 классах и по 2 часа в 7, 8 и 9 классах.</w:t>
      </w:r>
    </w:p>
    <w:p w14:paraId="09CAD783" w14:textId="77777777" w:rsid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0A1449DD" w14:textId="481DD914"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r w:rsidRPr="00353241">
        <w:rPr>
          <w:rFonts w:ascii="Times New Roman" w:eastAsia="Times New Roman" w:hAnsi="Times New Roman" w:cs="Times New Roman"/>
          <w:bCs/>
          <w:color w:val="auto"/>
          <w:sz w:val="24"/>
          <w:szCs w:val="24"/>
        </w:rPr>
        <w:t>Содержание обучения географии в 5 классе.</w:t>
      </w:r>
    </w:p>
    <w:p w14:paraId="47626260" w14:textId="23C869B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Географическое изучение Земли.</w:t>
      </w:r>
    </w:p>
    <w:p w14:paraId="2464D478" w14:textId="48D7EDAB"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Введение. География ‒ наука о планете Земля.</w:t>
      </w:r>
    </w:p>
    <w:p w14:paraId="4B37C00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34CED4D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7DC7FF17" w14:textId="70155A2B"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История географических открытий.</w:t>
      </w:r>
    </w:p>
    <w:p w14:paraId="7C91FE0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07CB494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14:paraId="1CC80B6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416B497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4BEF01A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B20055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0679BCFD" w14:textId="7C4CBB2D"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Изображения земной поверхности.</w:t>
      </w:r>
    </w:p>
    <w:p w14:paraId="0753FC59" w14:textId="6B4D445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Планы местности.</w:t>
      </w:r>
    </w:p>
    <w:p w14:paraId="3C048BE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57888F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«Определение направлений и расстояний по плану местности», «Составление описания маршрута по плану местности».</w:t>
      </w:r>
    </w:p>
    <w:p w14:paraId="4C2A65D5" w14:textId="4CC81BC4"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Географические карты.</w:t>
      </w:r>
    </w:p>
    <w:p w14:paraId="119185E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16C9D8F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w:t>
      </w:r>
      <w:r w:rsidRPr="00353241">
        <w:rPr>
          <w:rFonts w:ascii="Times New Roman" w:eastAsia="Times New Roman" w:hAnsi="Times New Roman" w:cs="Times New Roman"/>
          <w:b w:val="0"/>
          <w:bCs/>
          <w:color w:val="auto"/>
          <w:sz w:val="24"/>
          <w:szCs w:val="24"/>
        </w:rPr>
        <w:lastRenderedPageBreak/>
        <w:t>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589629F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13D5C513" w14:textId="56B6A0DE"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Земля ‒ планета Солнечной системы.</w:t>
      </w:r>
    </w:p>
    <w:p w14:paraId="0AF62E8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Земля в Солнечной системе. Гипотезы возникновения Земли. Форма, размеры Земли, их географические следствия.</w:t>
      </w:r>
    </w:p>
    <w:p w14:paraId="2164264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1A1DF40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Влияние Космоса на Землю и жизнь людей.</w:t>
      </w:r>
    </w:p>
    <w:p w14:paraId="0A2654E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7B94F963" w14:textId="6442F3B1"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Оболочки Земли. Литосфера ‒ каменная оболочка Земли.</w:t>
      </w:r>
    </w:p>
    <w:p w14:paraId="1D303D62" w14:textId="671D2275"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Cs/>
          <w:i/>
          <w:color w:val="auto"/>
          <w:sz w:val="24"/>
          <w:szCs w:val="24"/>
        </w:rPr>
        <w:t>Литосфера ‒ твёрдая оболочка Земли.</w:t>
      </w:r>
      <w:r w:rsidRPr="00353241">
        <w:rPr>
          <w:rFonts w:ascii="Times New Roman" w:eastAsia="Times New Roman" w:hAnsi="Times New Roman" w:cs="Times New Roman"/>
          <w:b w:val="0"/>
          <w:bCs/>
          <w:color w:val="auto"/>
          <w:sz w:val="24"/>
          <w:szCs w:val="24"/>
        </w:rPr>
        <w:t xml:space="preserve">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5EAF9A2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11BA14A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AB6100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25917E1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599FE06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 Описание горной системы или равнины по физической карте».</w:t>
      </w:r>
    </w:p>
    <w:p w14:paraId="657075E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Заключение.</w:t>
      </w:r>
    </w:p>
    <w:p w14:paraId="2669133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Практикум «Сезонные изменения в природе своей местности».</w:t>
      </w:r>
    </w:p>
    <w:p w14:paraId="2813D49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1BCF7EF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«Анализ результатов фенологических наблюдений и наблюдений за погодой».</w:t>
      </w:r>
    </w:p>
    <w:p w14:paraId="4F6F7935" w14:textId="77777777" w:rsid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0247C3D3" w14:textId="10FC7A14"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r w:rsidRPr="00353241">
        <w:rPr>
          <w:rFonts w:ascii="Times New Roman" w:eastAsia="Times New Roman" w:hAnsi="Times New Roman" w:cs="Times New Roman"/>
          <w:bCs/>
          <w:color w:val="auto"/>
          <w:sz w:val="24"/>
          <w:szCs w:val="24"/>
        </w:rPr>
        <w:t>Содержание обучения географии в 6 классе.</w:t>
      </w:r>
    </w:p>
    <w:p w14:paraId="16301832" w14:textId="0359E6C3"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Оболочки Земли.</w:t>
      </w:r>
    </w:p>
    <w:p w14:paraId="4E1D05E4" w14:textId="481A84FD"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Гидросфера ‒ водная оболочка Земли.</w:t>
      </w:r>
    </w:p>
    <w:p w14:paraId="4A77D07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Гидросфера и методы её изучения. Части гидросферы. Мировой круговорот воды. Значение гидросферы.</w:t>
      </w:r>
    </w:p>
    <w:p w14:paraId="71867BB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w:t>
      </w:r>
      <w:r w:rsidRPr="00353241">
        <w:rPr>
          <w:rFonts w:ascii="Times New Roman" w:eastAsia="Times New Roman" w:hAnsi="Times New Roman" w:cs="Times New Roman"/>
          <w:b w:val="0"/>
          <w:bCs/>
          <w:color w:val="auto"/>
          <w:sz w:val="24"/>
          <w:szCs w:val="24"/>
        </w:rPr>
        <w:lastRenderedPageBreak/>
        <w:t>отливы. Стихийные явления в Мировом океане. Способы изучения и наблюдения за загрязнением вод Мирового океана.</w:t>
      </w:r>
    </w:p>
    <w:p w14:paraId="4F4504A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Воды суши. Способы изображения внутренних вод на картах.</w:t>
      </w:r>
    </w:p>
    <w:p w14:paraId="25D161F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Реки: горные и равнинные. Речная система, бассейн, водораздел. Пороги и водопады. Питание и режим реки.</w:t>
      </w:r>
    </w:p>
    <w:p w14:paraId="6CA77FD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70E04FC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68610B5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Многолетняя мерзлота. Болота, их образование.</w:t>
      </w:r>
    </w:p>
    <w:p w14:paraId="6DFDBDA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Стихийные явления в гидросфере, методы наблюдения и защиты.</w:t>
      </w:r>
    </w:p>
    <w:p w14:paraId="3A62C6A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Человек и гидросфера. Использование человеком энергии воды.</w:t>
      </w:r>
    </w:p>
    <w:p w14:paraId="7A6CCE7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Использование космических методов в исследовании влияния человека на гидросферу.</w:t>
      </w:r>
    </w:p>
    <w:p w14:paraId="3B39691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2482A59A" w14:textId="3DA20EEE"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Атмосфера ‒ воздушная оболочка Земли.</w:t>
      </w:r>
    </w:p>
    <w:p w14:paraId="4317C88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Воздушная оболочка Земли: газовый состав, строение и значение атмосферы.</w:t>
      </w:r>
    </w:p>
    <w:p w14:paraId="0274DD1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853042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Атмосферное давление. Ветер и причины его возникновения. Роза ветров. Бризы. Муссоны.</w:t>
      </w:r>
    </w:p>
    <w:p w14:paraId="03D3915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67A4A3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7C7DAA2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7BF6286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D7A0B0F" w14:textId="6638C18A"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Биосфера ‒ оболочка жизни.</w:t>
      </w:r>
    </w:p>
    <w:p w14:paraId="3E07051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E5BC1A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Человек как часть биосферы. Распространение людей на Земле.</w:t>
      </w:r>
    </w:p>
    <w:p w14:paraId="11215CF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Исследования и экологические проблемы.</w:t>
      </w:r>
    </w:p>
    <w:p w14:paraId="47F8512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«Характеристика растительности участка местности своего края».</w:t>
      </w:r>
    </w:p>
    <w:p w14:paraId="1C4D8AA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Заключение.</w:t>
      </w:r>
    </w:p>
    <w:p w14:paraId="65CCE176" w14:textId="023ADAC5"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Природно-территориальные комплексы.</w:t>
      </w:r>
    </w:p>
    <w:p w14:paraId="7FF25FE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057152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Природная среда. Охрана природы. Природные особо охраняемые территории. Всемирное </w:t>
      </w:r>
      <w:r w:rsidRPr="00353241">
        <w:rPr>
          <w:rFonts w:ascii="Times New Roman" w:eastAsia="Times New Roman" w:hAnsi="Times New Roman" w:cs="Times New Roman"/>
          <w:b w:val="0"/>
          <w:bCs/>
          <w:color w:val="auto"/>
          <w:sz w:val="24"/>
          <w:szCs w:val="24"/>
        </w:rPr>
        <w:lastRenderedPageBreak/>
        <w:t>наследие ЮНЕСКО.</w:t>
      </w:r>
    </w:p>
    <w:p w14:paraId="77D3AEB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(выполняется на местности) «Характеристика локального природного комплекса по плану».</w:t>
      </w:r>
    </w:p>
    <w:p w14:paraId="179AAFD2" w14:textId="77777777" w:rsid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0EE2A71B" w14:textId="58D7610B"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r w:rsidRPr="00353241">
        <w:rPr>
          <w:rFonts w:ascii="Times New Roman" w:eastAsia="Times New Roman" w:hAnsi="Times New Roman" w:cs="Times New Roman"/>
          <w:bCs/>
          <w:color w:val="auto"/>
          <w:sz w:val="24"/>
          <w:szCs w:val="24"/>
        </w:rPr>
        <w:t>Содержание обучения географии в 7 классе.</w:t>
      </w:r>
    </w:p>
    <w:p w14:paraId="28317DC4" w14:textId="25947FEE"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Главные закономерности природы Земли.</w:t>
      </w:r>
    </w:p>
    <w:p w14:paraId="0DB2A292" w14:textId="3B0A5C48"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Географическая оболочка.</w:t>
      </w:r>
    </w:p>
    <w:p w14:paraId="191370C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9D9CBB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«Выявление проявления широтной зональности по картам природных зон».</w:t>
      </w:r>
    </w:p>
    <w:p w14:paraId="536A2F3C" w14:textId="72858FCC"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Литосфера и рельеф Земли.</w:t>
      </w:r>
    </w:p>
    <w:p w14:paraId="2BA2EA4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2401E18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77360C66" w14:textId="2F66CE26"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Атмосфера и климаты Земли.</w:t>
      </w:r>
    </w:p>
    <w:p w14:paraId="6F8697C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19793E0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«Описание климата территории по климатической карте и климатограмме».</w:t>
      </w:r>
    </w:p>
    <w:p w14:paraId="5B4C7352" w14:textId="280E1B70"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Мировой океан ‒ основная часть гидросферы.</w:t>
      </w:r>
    </w:p>
    <w:p w14:paraId="1EF0EB2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1B7A134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35418785" w14:textId="1FE48641"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353241">
        <w:rPr>
          <w:rFonts w:ascii="Times New Roman" w:eastAsia="Times New Roman" w:hAnsi="Times New Roman" w:cs="Times New Roman"/>
          <w:bCs/>
          <w:i/>
          <w:color w:val="auto"/>
          <w:sz w:val="24"/>
          <w:szCs w:val="24"/>
        </w:rPr>
        <w:t>Человечество на Земле.</w:t>
      </w:r>
    </w:p>
    <w:p w14:paraId="2DF8CA2A" w14:textId="17B43CAB"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Численность населения.</w:t>
      </w:r>
    </w:p>
    <w:p w14:paraId="3C7086B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43ED3C6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Практические работы: «Определение, сравнение темпов изменения численности населения </w:t>
      </w:r>
      <w:r w:rsidRPr="00353241">
        <w:rPr>
          <w:rFonts w:ascii="Times New Roman" w:eastAsia="Times New Roman" w:hAnsi="Times New Roman" w:cs="Times New Roman"/>
          <w:b w:val="0"/>
          <w:bCs/>
          <w:color w:val="auto"/>
          <w:sz w:val="24"/>
          <w:szCs w:val="24"/>
        </w:rPr>
        <w:lastRenderedPageBreak/>
        <w:t>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7F33030C" w14:textId="1F9D26BC"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Страны и народы мира.</w:t>
      </w:r>
    </w:p>
    <w:p w14:paraId="6308D61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6509745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«Сравнение занятости населения двух стран по комплексным картам».</w:t>
      </w:r>
    </w:p>
    <w:p w14:paraId="36C0F47D" w14:textId="5345AEA0"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Материки и страны.</w:t>
      </w:r>
    </w:p>
    <w:p w14:paraId="237032CF" w14:textId="57C92F8D"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Южные материки.</w:t>
      </w:r>
    </w:p>
    <w:p w14:paraId="2259E90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E4E2D8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48356869" w14:textId="3FBA06FE"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Северные материки.</w:t>
      </w:r>
    </w:p>
    <w:p w14:paraId="43F3725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6D773B0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1220E5FF" w14:textId="545057B9"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Взаимодействие природы и общества.</w:t>
      </w:r>
    </w:p>
    <w:p w14:paraId="132428C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6D3C21A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6E487B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6EFB0558"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5954054E"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p>
    <w:p w14:paraId="7F5605AB"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p>
    <w:p w14:paraId="6ABA934B"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p>
    <w:p w14:paraId="78387024" w14:textId="22246EC7"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r w:rsidRPr="000F6931">
        <w:rPr>
          <w:rFonts w:ascii="Times New Roman" w:eastAsia="Times New Roman" w:hAnsi="Times New Roman" w:cs="Times New Roman"/>
          <w:bCs/>
          <w:color w:val="auto"/>
          <w:sz w:val="24"/>
          <w:szCs w:val="24"/>
        </w:rPr>
        <w:lastRenderedPageBreak/>
        <w:t>Содержание обучения географии в 8 классе.</w:t>
      </w:r>
    </w:p>
    <w:p w14:paraId="28331967" w14:textId="02798926"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Географическое пространство России.</w:t>
      </w:r>
    </w:p>
    <w:p w14:paraId="4B6255DD" w14:textId="1A713486"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История формирования и освоения территории России.</w:t>
      </w:r>
    </w:p>
    <w:p w14:paraId="1684EA2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0416F4F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7FBF8C2D" w14:textId="240ACE22"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Географическое положение и границы России.</w:t>
      </w:r>
    </w:p>
    <w:p w14:paraId="7271974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0AC46AAA" w14:textId="0C407888"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Время на территории России.</w:t>
      </w:r>
    </w:p>
    <w:p w14:paraId="2C3CAB5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2E85E93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«Определение различия во времени для разных городов России по карте часовых зон».</w:t>
      </w:r>
    </w:p>
    <w:p w14:paraId="624FECAB" w14:textId="2BB79809"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Административно-территориальное устройство России. Районирование территории.</w:t>
      </w:r>
    </w:p>
    <w:p w14:paraId="2F373D3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7534C37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043CA86C" w14:textId="74A2CE97"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Природа России.</w:t>
      </w:r>
    </w:p>
    <w:p w14:paraId="2615DD3A" w14:textId="03EB2305"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Природные условия и ресурсы России.</w:t>
      </w:r>
    </w:p>
    <w:p w14:paraId="2FD4B11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0D99BF7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«Характеристика природно-ресурсного капитала своего края по картам и статистическим материалам».</w:t>
      </w:r>
    </w:p>
    <w:p w14:paraId="5E529CA8" w14:textId="77E52E93"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Геологическое строение, рельеф и полезные ископаемые.</w:t>
      </w:r>
    </w:p>
    <w:p w14:paraId="2250B8D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DD0DC5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0A1B83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7725022D" w14:textId="7914A23D"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Климат и климатические ресурсы.</w:t>
      </w:r>
    </w:p>
    <w:p w14:paraId="61D15D4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Факторы, определяющие климат России. Влияние географического положения на климат </w:t>
      </w:r>
      <w:r w:rsidRPr="00353241">
        <w:rPr>
          <w:rFonts w:ascii="Times New Roman" w:eastAsia="Times New Roman" w:hAnsi="Times New Roman" w:cs="Times New Roman"/>
          <w:b w:val="0"/>
          <w:bCs/>
          <w:color w:val="auto"/>
          <w:sz w:val="24"/>
          <w:szCs w:val="24"/>
        </w:rPr>
        <w:lastRenderedPageBreak/>
        <w:t>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37F43A0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2F639C4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1B6E1E71" w14:textId="6B73BF86"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Моря России. Внутренние воды и водные ресурсы.</w:t>
      </w:r>
    </w:p>
    <w:p w14:paraId="6A928AB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2DFD0F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F6068B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209D741F" w14:textId="1E42D42C"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Природно-хозяйственные зоны.</w:t>
      </w:r>
    </w:p>
    <w:p w14:paraId="537C7B9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699F124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168CD1E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Природно-хозяйственные зоны России: взаимосвязь и взаимообусловленность их компонентов.</w:t>
      </w:r>
    </w:p>
    <w:p w14:paraId="335DA04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9D9917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AAE506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C4E8463" w14:textId="4C2A76F8"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Население России.</w:t>
      </w:r>
    </w:p>
    <w:p w14:paraId="5B399A10" w14:textId="5F1EB0F3"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Численность населения России.</w:t>
      </w:r>
    </w:p>
    <w:p w14:paraId="4BD8385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w:t>
      </w:r>
      <w:r w:rsidRPr="00353241">
        <w:rPr>
          <w:rFonts w:ascii="Times New Roman" w:eastAsia="Times New Roman" w:hAnsi="Times New Roman" w:cs="Times New Roman"/>
          <w:b w:val="0"/>
          <w:bCs/>
          <w:color w:val="auto"/>
          <w:sz w:val="24"/>
          <w:szCs w:val="24"/>
        </w:rPr>
        <w:lastRenderedPageBreak/>
        <w:t>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0F579D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44FA444" w14:textId="6D428676"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Территориальные особенности размещения населения России.</w:t>
      </w:r>
    </w:p>
    <w:p w14:paraId="1E5D8DE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0619E8E2" w14:textId="7E7C8413"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Народы и религии России.</w:t>
      </w:r>
    </w:p>
    <w:p w14:paraId="2B07D34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6415F4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74F1E742" w14:textId="7E795158"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Половой и возрастной состав населения России.</w:t>
      </w:r>
    </w:p>
    <w:p w14:paraId="7F41CA7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1A00D18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«Объяснение динамики половозрастного состава населения России на основе анализа половозрастных пирамид».</w:t>
      </w:r>
    </w:p>
    <w:p w14:paraId="2C731EF5" w14:textId="040066AF"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Человеческий капитал России.</w:t>
      </w:r>
    </w:p>
    <w:p w14:paraId="57775A9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18DB5EE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«Классификация федеральных округов по особенностям естественного и механического движения населения».</w:t>
      </w:r>
    </w:p>
    <w:p w14:paraId="46CB8CBE"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32D463B0" w14:textId="44FBFF6E"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color w:val="auto"/>
          <w:sz w:val="24"/>
          <w:szCs w:val="24"/>
        </w:rPr>
      </w:pPr>
      <w:r w:rsidRPr="000F6931">
        <w:rPr>
          <w:rFonts w:ascii="Times New Roman" w:eastAsia="Times New Roman" w:hAnsi="Times New Roman" w:cs="Times New Roman"/>
          <w:bCs/>
          <w:color w:val="auto"/>
          <w:sz w:val="24"/>
          <w:szCs w:val="24"/>
        </w:rPr>
        <w:t>Содержание обучения географии в 9 классе.</w:t>
      </w:r>
    </w:p>
    <w:p w14:paraId="19013161" w14:textId="69A46750"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Хозяйство России.</w:t>
      </w:r>
    </w:p>
    <w:p w14:paraId="5DD012EE" w14:textId="5DFF5787"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Общая характеристика хозяйства России.</w:t>
      </w:r>
    </w:p>
    <w:p w14:paraId="1273134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w:t>
      </w:r>
      <w:r w:rsidRPr="00353241">
        <w:rPr>
          <w:rFonts w:ascii="Times New Roman" w:eastAsia="Times New Roman" w:hAnsi="Times New Roman" w:cs="Times New Roman"/>
          <w:b w:val="0"/>
          <w:bCs/>
          <w:color w:val="auto"/>
          <w:sz w:val="24"/>
          <w:szCs w:val="24"/>
        </w:rPr>
        <w:lastRenderedPageBreak/>
        <w:t>Российской Федерации как «геостратегические территории».</w:t>
      </w:r>
    </w:p>
    <w:p w14:paraId="63B6291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14:paraId="5E53ED1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54BC587C" w14:textId="4207402E"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Топливно-энергетический комплекс (далее – ТЭК).</w:t>
      </w:r>
    </w:p>
    <w:p w14:paraId="589B7CE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6013FE1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7A0887F5" w14:textId="3470E6D7"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Металлургический комплекс.</w:t>
      </w:r>
    </w:p>
    <w:p w14:paraId="3454B1A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302FF9A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14:paraId="3B897F64" w14:textId="71F8CD40"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Машиностроительный комплекс.</w:t>
      </w:r>
    </w:p>
    <w:p w14:paraId="24E9059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1A88E2D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14:paraId="1072987D" w14:textId="66ED2CE7"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Химико-лесной комплекс.</w:t>
      </w:r>
    </w:p>
    <w:p w14:paraId="1750B31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Химическая промышленность.</w:t>
      </w:r>
    </w:p>
    <w:p w14:paraId="0DF3AF0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588F984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Лесопромышленный комплекс.</w:t>
      </w:r>
    </w:p>
    <w:p w14:paraId="17D1E71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6A9B042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w:t>
      </w:r>
      <w:r w:rsidRPr="00353241">
        <w:rPr>
          <w:rFonts w:ascii="Times New Roman" w:eastAsia="Times New Roman" w:hAnsi="Times New Roman" w:cs="Times New Roman"/>
          <w:b w:val="0"/>
          <w:bCs/>
          <w:color w:val="auto"/>
          <w:sz w:val="24"/>
          <w:szCs w:val="24"/>
        </w:rPr>
        <w:lastRenderedPageBreak/>
        <w:t>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14:paraId="57FBC2E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14:paraId="70711D96" w14:textId="123E84F5"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Агропромышленный комплекс (далее - АПК).</w:t>
      </w:r>
    </w:p>
    <w:p w14:paraId="3E89057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9A4924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298DAAE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«Определение влияния природных и социальных факторов на размещение отраслей АПК».</w:t>
      </w:r>
    </w:p>
    <w:p w14:paraId="3AE14CD6" w14:textId="6CFB8581"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Инфраструктурный комплекс.</w:t>
      </w:r>
    </w:p>
    <w:p w14:paraId="704D721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Состав: транспорт, информационная инфраструктура; сфера обслуживания, рекреационное хозяйство ‒ место и значение в хозяйстве.</w:t>
      </w:r>
    </w:p>
    <w:p w14:paraId="661E35E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0074B5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Транспорт и охрана окружающей среды.</w:t>
      </w:r>
    </w:p>
    <w:p w14:paraId="22E13F3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Информационная инфраструктура. Рекреационное хозяйство. Особенности сферы обслуживания своего края.</w:t>
      </w:r>
    </w:p>
    <w:p w14:paraId="3641E95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19A1340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Федеральный проект «Информационная инфраструктура».</w:t>
      </w:r>
    </w:p>
    <w:p w14:paraId="5854C0D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4676AD9B" w14:textId="311442F7"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Обобщение знаний.</w:t>
      </w:r>
    </w:p>
    <w:p w14:paraId="51EEE14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544670E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2D6672F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4E560D4E" w14:textId="67558023"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Регионы России.</w:t>
      </w:r>
    </w:p>
    <w:p w14:paraId="5649486B" w14:textId="1AB5F4EC"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Западный макрорегион (Европейская часть) России.</w:t>
      </w:r>
    </w:p>
    <w:p w14:paraId="546C1DF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Географические особенности географических районов: Европейский Север России, Северо-</w:t>
      </w:r>
      <w:r w:rsidRPr="00353241">
        <w:rPr>
          <w:rFonts w:ascii="Times New Roman" w:eastAsia="Times New Roman" w:hAnsi="Times New Roman" w:cs="Times New Roman"/>
          <w:b w:val="0"/>
          <w:bCs/>
          <w:color w:val="auto"/>
          <w:sz w:val="24"/>
          <w:szCs w:val="24"/>
        </w:rPr>
        <w:lastRenderedPageBreak/>
        <w:t>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52C6788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30BA1AD" w14:textId="6E1603CA"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Восточный макрорегион (Азиатская часть) России.</w:t>
      </w:r>
    </w:p>
    <w:p w14:paraId="1046254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E107D1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14:paraId="099CB275" w14:textId="74BC78A3"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Обобщение знаний.</w:t>
      </w:r>
    </w:p>
    <w:p w14:paraId="5B76DBC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79DAB171" w14:textId="3303499C"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Россия в современном мире.</w:t>
      </w:r>
    </w:p>
    <w:p w14:paraId="55D62CD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1482360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6FE27D16"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625E834D" w14:textId="59D2325A"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Планируемые результаты освоения географии. </w:t>
      </w:r>
    </w:p>
    <w:p w14:paraId="5EE010FD" w14:textId="3675FB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0F6931">
        <w:rPr>
          <w:rFonts w:ascii="Times New Roman" w:eastAsia="Times New Roman" w:hAnsi="Times New Roman" w:cs="Times New Roman"/>
          <w:bCs/>
          <w:i/>
          <w:color w:val="auto"/>
          <w:sz w:val="24"/>
          <w:szCs w:val="24"/>
        </w:rPr>
        <w:t>Личностные результаты освоения географии должны отражать</w:t>
      </w:r>
      <w:r w:rsidRPr="00353241">
        <w:rPr>
          <w:rFonts w:ascii="Times New Roman" w:eastAsia="Times New Roman" w:hAnsi="Times New Roman" w:cs="Times New Roman"/>
          <w:b w:val="0"/>
          <w:bCs/>
          <w:color w:val="auto"/>
          <w:sz w:val="24"/>
          <w:szCs w:val="24"/>
        </w:rPr>
        <w:t xml:space="preserve">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54F8A8F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27679D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762C5DA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w:t>
      </w:r>
      <w:r w:rsidRPr="00353241">
        <w:rPr>
          <w:rFonts w:ascii="Times New Roman" w:eastAsia="Times New Roman" w:hAnsi="Times New Roman" w:cs="Times New Roman"/>
          <w:b w:val="0"/>
          <w:bCs/>
          <w:color w:val="auto"/>
          <w:sz w:val="24"/>
          <w:szCs w:val="24"/>
        </w:rPr>
        <w:lastRenderedPageBreak/>
        <w:t>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1F12C7B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E8543F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98C942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11C4B9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58D059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1C9055" w14:textId="66F94054"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8D9C6E0" w14:textId="5EEE7FBF"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75AF497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выявлять и характеризовать существенные признаки географических объектов, процессов и явлений;</w:t>
      </w:r>
    </w:p>
    <w:p w14:paraId="60A2BFC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устанавливать существенный признак классификации географических объектов, процессов и явлений, основания для их сравнения;</w:t>
      </w:r>
    </w:p>
    <w:p w14:paraId="5EA5570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0808271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lastRenderedPageBreak/>
        <w:t>выявлять дефициты географической информации, данных, необходимых для решения поставленной задачи;</w:t>
      </w:r>
    </w:p>
    <w:p w14:paraId="3BD09A1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CB50E9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8FCCE2E" w14:textId="72229060"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57E9E1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географические вопросы как исследовательский инструмент познания;</w:t>
      </w:r>
    </w:p>
    <w:p w14:paraId="1582C67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504D0C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4C9F3F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2A1929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оценивать достоверность информации, полученной в ходе географического исследования;</w:t>
      </w:r>
    </w:p>
    <w:p w14:paraId="4B8088D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1D0F450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DD6EC1C" w14:textId="1E47EDEB"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У обучающегося будут сформированы умения работать с информацией как часть познавательных универсальных учебных действий:</w:t>
      </w:r>
    </w:p>
    <w:p w14:paraId="692CE99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7B09B2E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выбирать, анализировать и интерпретировать географическую информацию различных видов и форм представления;</w:t>
      </w:r>
    </w:p>
    <w:p w14:paraId="3E20FD1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129B408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самостоятельно выбирать оптимальную форму представления географической информации;</w:t>
      </w:r>
    </w:p>
    <w:p w14:paraId="6907C36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оценивать надёжность географической информации по критериям, предложенным учителем или сформулированным самостоятельно;</w:t>
      </w:r>
    </w:p>
    <w:p w14:paraId="69E0150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систематизировать географическую информацию в разных формах.</w:t>
      </w:r>
    </w:p>
    <w:p w14:paraId="5493290C" w14:textId="40A787AE"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У обучающегося будут сформированы умения общения как часть коммуникативных универсальных учебных действий:</w:t>
      </w:r>
    </w:p>
    <w:p w14:paraId="2C9A8F1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40706E7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44B013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C7B162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публично представлять результаты выполненного исследования или проекта.</w:t>
      </w:r>
    </w:p>
    <w:p w14:paraId="590D3785" w14:textId="652FBF3E"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У обучающегося будут сформированы умения самоорганизации как части регулятивных универсальных учебных действий:</w:t>
      </w:r>
    </w:p>
    <w:p w14:paraId="6B17DE5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0DBA184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74175AB" w14:textId="6CA2EFE8"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У обучающегося будут сформированы умения совместной деятельности:</w:t>
      </w:r>
    </w:p>
    <w:p w14:paraId="654BE4D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2B97873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F2A304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08AE697" w14:textId="1FDC5D34"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2BBCFDC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владеть способами самоконтроля и рефлексии;</w:t>
      </w:r>
    </w:p>
    <w:p w14:paraId="0C5FB93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причины достижения (недостижения) результатов деятельности, давать оценку приобретённому опыту;</w:t>
      </w:r>
    </w:p>
    <w:p w14:paraId="4F51669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0D9B97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оценивать соответствие результата цели и условиям;</w:t>
      </w:r>
    </w:p>
    <w:p w14:paraId="3BAD322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принятие себя и других:</w:t>
      </w:r>
    </w:p>
    <w:p w14:paraId="7E69917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осознанно относиться к другому человеку, его мнению;</w:t>
      </w:r>
    </w:p>
    <w:p w14:paraId="32FDF68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признавать своё право на ошибку и такое же право другого.</w:t>
      </w:r>
    </w:p>
    <w:p w14:paraId="30F1525A"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53E7FF72" w14:textId="0D0C6E54"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 xml:space="preserve">Предметные результаты освоения программы по географии. К концу 5 класса обучающийся научится: </w:t>
      </w:r>
    </w:p>
    <w:p w14:paraId="063FA72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географических объектов, процессов и явлений, изучаемых различными ветвями географической науки;</w:t>
      </w:r>
    </w:p>
    <w:p w14:paraId="52FC953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методов исследования, применяемых в географии;</w:t>
      </w:r>
    </w:p>
    <w:p w14:paraId="3EF4C66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F6C477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7FD94B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иметь представление о вкладе великих путешественников в изучение Земли;</w:t>
      </w:r>
    </w:p>
    <w:p w14:paraId="263F021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и сравнивать маршруты их путешествий;</w:t>
      </w:r>
    </w:p>
    <w:p w14:paraId="5A3F8BA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2DEB14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444408E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01162F0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4B17FB3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«план местности» и «географическая карта», «параллель» и «меридиан»;</w:t>
      </w:r>
    </w:p>
    <w:p w14:paraId="720D194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влияния Солнца на мир живой и неживой природы;</w:t>
      </w:r>
    </w:p>
    <w:p w14:paraId="7B8F120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причины смены дня и ночи и времён года;</w:t>
      </w:r>
    </w:p>
    <w:p w14:paraId="3AB4808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w:t>
      </w:r>
      <w:r w:rsidRPr="00353241">
        <w:rPr>
          <w:rFonts w:ascii="Times New Roman" w:eastAsia="Times New Roman" w:hAnsi="Times New Roman" w:cs="Times New Roman"/>
          <w:b w:val="0"/>
          <w:bCs/>
          <w:color w:val="auto"/>
          <w:sz w:val="24"/>
          <w:szCs w:val="24"/>
        </w:rPr>
        <w:lastRenderedPageBreak/>
        <w:t>широтой местности на основе анализа данных наблюдений;</w:t>
      </w:r>
    </w:p>
    <w:p w14:paraId="39B35BA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внутреннее строение Земли;</w:t>
      </w:r>
    </w:p>
    <w:p w14:paraId="30CF569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«земная кора»; «ядро», «мантия»; «минерал» и «горная порода»;</w:t>
      </w:r>
    </w:p>
    <w:p w14:paraId="1D3947D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«материковая» и «океаническая» земная кора;</w:t>
      </w:r>
    </w:p>
    <w:p w14:paraId="3986591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изученные минералы и горные породы, материковую и океаническую земную кору;</w:t>
      </w:r>
    </w:p>
    <w:p w14:paraId="72150B4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показывать на карте и обозначать на контурной карте материки и океаны, крупные формы рельефа Земли;</w:t>
      </w:r>
    </w:p>
    <w:p w14:paraId="2C5F15B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горы и равнины;</w:t>
      </w:r>
    </w:p>
    <w:p w14:paraId="56D0BC7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классифицировать формы рельефа суши по высоте и по внешнему облику;</w:t>
      </w:r>
    </w:p>
    <w:p w14:paraId="20DAD07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называть причины землетрясений и вулканических извержений;</w:t>
      </w:r>
    </w:p>
    <w:p w14:paraId="057B1CC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F0C9C3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«эпицентр землетрясения» и «очаг землетрясения» для решения познавательных задач;</w:t>
      </w:r>
    </w:p>
    <w:p w14:paraId="01D1EF9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6DE0D56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классифицировать острова по происхождению;</w:t>
      </w:r>
    </w:p>
    <w:p w14:paraId="6568E6E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опасных природных явлений в литосфере и средств их предупреждения;</w:t>
      </w:r>
    </w:p>
    <w:p w14:paraId="046F2C2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изменений в литосфере в результате деятельности человека на примере своей местности, России и мира;</w:t>
      </w:r>
    </w:p>
    <w:p w14:paraId="37FC72E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AD2143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действия внешних процессов рельефообразования и наличия полезных ископаемых в своей местности;</w:t>
      </w:r>
    </w:p>
    <w:p w14:paraId="185E503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D63A885"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7537CD01" w14:textId="78C11FF0"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 xml:space="preserve">Предметные результаты освоения программы по географии. К концу 6 класса обучающийся научится: </w:t>
      </w:r>
    </w:p>
    <w:p w14:paraId="78C091B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0EA2876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0C321CC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опасных природных явлений в геосферах и средств их предупреждения;</w:t>
      </w:r>
    </w:p>
    <w:p w14:paraId="79865F9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инструментарий (способы) получения географической информации на разных этапах географического изучения Земли;</w:t>
      </w:r>
    </w:p>
    <w:p w14:paraId="330D521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свойства вод отдельных частей Мирового океана;</w:t>
      </w:r>
    </w:p>
    <w:p w14:paraId="2113CF9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«гидросфера», «круговорот воды», «цунами», «приливы и отливы» для решения учебных и (или) практико-ориентированных задач;</w:t>
      </w:r>
    </w:p>
    <w:p w14:paraId="100ECDE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классифицировать объекты гидросферы (моря, озёра, реки, подземные воды, болота, ледники) по заданным признакам;</w:t>
      </w:r>
    </w:p>
    <w:p w14:paraId="22FD39A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питание и режим рек;</w:t>
      </w:r>
    </w:p>
    <w:p w14:paraId="6798D03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реки по заданным признакам;</w:t>
      </w:r>
    </w:p>
    <w:p w14:paraId="6C78E26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7492CFD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устанавливать причинно-следственные связи между питанием, режимом реки и климатом на территории речного бассейна;</w:t>
      </w:r>
    </w:p>
    <w:p w14:paraId="3F3BD14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районов распространения многолетней мерзлоты;</w:t>
      </w:r>
    </w:p>
    <w:p w14:paraId="74D7915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lastRenderedPageBreak/>
        <w:t>называть причины образования цунами, приливов и отливов;</w:t>
      </w:r>
    </w:p>
    <w:p w14:paraId="0CEF919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состав, строение атмосферы;</w:t>
      </w:r>
    </w:p>
    <w:p w14:paraId="5DB0554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0C5147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33AFA4A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свойства воздуха; климаты Земли; климатообразующие факторы;</w:t>
      </w:r>
    </w:p>
    <w:p w14:paraId="744C58B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2FF400E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ED28B9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виды атмосферных осадков;</w:t>
      </w:r>
    </w:p>
    <w:p w14:paraId="2E41B6C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«бризы» и «муссоны»;</w:t>
      </w:r>
    </w:p>
    <w:p w14:paraId="2A0E06D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«погода» и «климат»;</w:t>
      </w:r>
    </w:p>
    <w:p w14:paraId="7728A34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«атмосфера», «тропосфера», «стратосфера», «верхние слои атмосферы»;</w:t>
      </w:r>
    </w:p>
    <w:p w14:paraId="6D0C670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FD8829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0016534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3860A7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называть границы биосферы;</w:t>
      </w:r>
    </w:p>
    <w:p w14:paraId="784C1CC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приспособления живых организмов к среде обитания в разных природных зонах;</w:t>
      </w:r>
    </w:p>
    <w:p w14:paraId="1AF8993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растительный и животный мир разных территорий Земли;</w:t>
      </w:r>
    </w:p>
    <w:p w14:paraId="4E19CEB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взаимосвязи компонентов природы в природно-территориальном комплексе;</w:t>
      </w:r>
    </w:p>
    <w:p w14:paraId="4F1CC54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особенности растительного и животного мира в различных природных зонах;</w:t>
      </w:r>
    </w:p>
    <w:p w14:paraId="1DC943D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D3C12B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плодородие почв в различных природных зонах;</w:t>
      </w:r>
    </w:p>
    <w:p w14:paraId="14A6527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6477250"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4BB584BA" w14:textId="3EC6429B"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 xml:space="preserve">Предметные результаты освоения программы по географии. К концу 7 класса обучающийся научится: </w:t>
      </w:r>
    </w:p>
    <w:p w14:paraId="0DB1BEF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6F7088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иметь представление о строении и свойствах (целостность, зональность, ритмичность) географической оболочки;</w:t>
      </w:r>
    </w:p>
    <w:p w14:paraId="7E1003B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76BF62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13CFDCB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изученные процессы и явления, происходящие в географической оболочке;</w:t>
      </w:r>
    </w:p>
    <w:p w14:paraId="28530D1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lastRenderedPageBreak/>
        <w:t>приводить примеры изменений в геосферах в результате деятельности человека;</w:t>
      </w:r>
    </w:p>
    <w:p w14:paraId="1529A5B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закономерности изменения в пространстве рельефа, климата, внутренних вод и органического мира;</w:t>
      </w:r>
    </w:p>
    <w:p w14:paraId="79C8059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98B926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4A7D435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428CBE4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классифицировать воздушные массы Земли, типы климата по заданным показателям;</w:t>
      </w:r>
    </w:p>
    <w:p w14:paraId="2C6CEF6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образование тропических муссонов, пассатов тропических широт, западных ветров;</w:t>
      </w:r>
    </w:p>
    <w:p w14:paraId="6A28358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239B4FD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климат территории по климатограмме;</w:t>
      </w:r>
    </w:p>
    <w:p w14:paraId="1852E15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влияние климатообразующих факторов на климатические особенности территории;</w:t>
      </w:r>
    </w:p>
    <w:p w14:paraId="3E9BB89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7049D7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океанические течения;</w:t>
      </w:r>
    </w:p>
    <w:p w14:paraId="0718E12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60834F3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881EE7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BA5C85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и сравнивать численность населения крупных стран мира;</w:t>
      </w:r>
    </w:p>
    <w:p w14:paraId="4202555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плотность населения различных территорий;</w:t>
      </w:r>
    </w:p>
    <w:p w14:paraId="6E8FDD5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понятие «плотность населения» для решения учебных и (или) практико-ориентированных задач;</w:t>
      </w:r>
    </w:p>
    <w:p w14:paraId="202C29E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городские и сельские поселения;</w:t>
      </w:r>
    </w:p>
    <w:p w14:paraId="59514DB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крупнейших городов мира;</w:t>
      </w:r>
    </w:p>
    <w:p w14:paraId="1F1FB03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мировых и национальных религий;</w:t>
      </w:r>
    </w:p>
    <w:p w14:paraId="1DB8DB9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проводить языковую классификацию народов;</w:t>
      </w:r>
    </w:p>
    <w:p w14:paraId="57CC277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основные виды хозяйственной деятельности людей на различных территориях;</w:t>
      </w:r>
    </w:p>
    <w:p w14:paraId="4E13A9C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определять страны по их существенным признакам;</w:t>
      </w:r>
    </w:p>
    <w:p w14:paraId="6364CFB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2D81A7E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особенности природы, населения и хозяйства отдельных территорий;</w:t>
      </w:r>
    </w:p>
    <w:p w14:paraId="6214000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знания о населении материков и стран для решения различных учебных и практико-ориентированных задач;</w:t>
      </w:r>
    </w:p>
    <w:p w14:paraId="3451A04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A7D8853"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CE3A02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3840DB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взаимодействия природы и общества в пределах отдельных территорий;</w:t>
      </w:r>
    </w:p>
    <w:p w14:paraId="3C0F615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7E5C0D9"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3515954E" w14:textId="7DEADEE2"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 xml:space="preserve">Предметные результаты освоения программы по географии. К концу 8 класса обучающийся научится: </w:t>
      </w:r>
    </w:p>
    <w:p w14:paraId="180D973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характеризовать основные этапы истории формирования и изучения территории России;</w:t>
      </w:r>
    </w:p>
    <w:p w14:paraId="5C70116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5259254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характеризовать географическое положение России с использованием информации из различных источников;</w:t>
      </w:r>
    </w:p>
    <w:p w14:paraId="40F8658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федеральные округа, крупные географические районы и макрорегионы России;</w:t>
      </w:r>
    </w:p>
    <w:p w14:paraId="145C614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субъектов Российской Федерации разных видов и показывать их на географической карте;</w:t>
      </w:r>
    </w:p>
    <w:p w14:paraId="370CF48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070EA68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8186D8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оценивать степень благоприятности природных условий в пределах отдельных регионов страны;</w:t>
      </w:r>
    </w:p>
    <w:p w14:paraId="3C2F9D8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проводить классификацию природных ресурсов;</w:t>
      </w:r>
    </w:p>
    <w:p w14:paraId="09BA2B3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распознавать типы природопользования;</w:t>
      </w:r>
    </w:p>
    <w:p w14:paraId="4617BBA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787197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4E8A04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особенности компонентов природы отдельных территорий страны;</w:t>
      </w:r>
    </w:p>
    <w:p w14:paraId="5B58B60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особенности компонентов природы отдельных территорий страны;</w:t>
      </w:r>
    </w:p>
    <w:p w14:paraId="754C114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23F5F0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14:paraId="542D7D2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распространение по территории страны областей современного горообразования, землетрясений и вулканизма;</w:t>
      </w:r>
    </w:p>
    <w:p w14:paraId="7027842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«плита», «щит», «моренный холм», «бараньи лбы», «бархан», «дюна» для решения учебных и (или) практико-ориентированных задач;</w:t>
      </w:r>
    </w:p>
    <w:p w14:paraId="3704EEF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5350085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405CDB8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описывать и прогнозировать погоду территории по карте погоды;</w:t>
      </w:r>
    </w:p>
    <w:p w14:paraId="455FAA4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21461E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проводить классификацию типов климата и почв России;</w:t>
      </w:r>
    </w:p>
    <w:p w14:paraId="62FBA06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распознавать показатели, характеризующие состояние окружающей среды;</w:t>
      </w:r>
    </w:p>
    <w:p w14:paraId="6A46251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 xml:space="preserve">показывать на карте и (или) обозначать на контурной карте крупные формы рельефа, </w:t>
      </w:r>
      <w:r w:rsidRPr="00353241">
        <w:rPr>
          <w:rFonts w:ascii="Times New Roman" w:eastAsia="Times New Roman" w:hAnsi="Times New Roman" w:cs="Times New Roman"/>
          <w:b w:val="0"/>
          <w:bCs/>
          <w:color w:val="auto"/>
          <w:sz w:val="24"/>
          <w:szCs w:val="24"/>
        </w:rPr>
        <w:lastRenderedPageBreak/>
        <w:t>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00A4D6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46495FE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рационального и нерационального природопользования;</w:t>
      </w:r>
    </w:p>
    <w:p w14:paraId="07F042A9"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14:paraId="273A13E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A1A5BD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адаптации человека к разнообразным природным условиям на территории страны;</w:t>
      </w:r>
    </w:p>
    <w:p w14:paraId="6041EF31"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показатели воспроизводства и качества населения России с мировыми показателями и показателями других стран;</w:t>
      </w:r>
    </w:p>
    <w:p w14:paraId="5C820B8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04014D5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проводить классификацию населённых пунктов и регионов России по заданным основаниям;</w:t>
      </w:r>
    </w:p>
    <w:p w14:paraId="4101539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AF0457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1EA57A8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3450E65" w14:textId="77777777" w:rsidR="000F6931" w:rsidRDefault="000F693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p>
    <w:p w14:paraId="4D5ABC4D" w14:textId="69E30826" w:rsidR="00353241" w:rsidRPr="000F6931" w:rsidRDefault="00353241" w:rsidP="00284BDD">
      <w:pPr>
        <w:pStyle w:val="af7"/>
        <w:shd w:val="clear" w:color="auto" w:fill="FFFFFF" w:themeFill="background1"/>
        <w:ind w:firstLine="567"/>
        <w:jc w:val="both"/>
        <w:rPr>
          <w:rFonts w:ascii="Times New Roman" w:eastAsia="Times New Roman" w:hAnsi="Times New Roman" w:cs="Times New Roman"/>
          <w:bCs/>
          <w:i/>
          <w:color w:val="auto"/>
          <w:sz w:val="24"/>
          <w:szCs w:val="24"/>
        </w:rPr>
      </w:pPr>
      <w:r w:rsidRPr="000F6931">
        <w:rPr>
          <w:rFonts w:ascii="Times New Roman" w:eastAsia="Times New Roman" w:hAnsi="Times New Roman" w:cs="Times New Roman"/>
          <w:bCs/>
          <w:i/>
          <w:color w:val="auto"/>
          <w:sz w:val="24"/>
          <w:szCs w:val="24"/>
        </w:rPr>
        <w:t xml:space="preserve">Предметные результаты освоения программы по географии. К концу 9 класса обучающийся научится: </w:t>
      </w:r>
    </w:p>
    <w:p w14:paraId="2CF6AA5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DF1B9AE"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D6CF52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28064BD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4991D9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5110646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lastRenderedPageBreak/>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CE8684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территории опережающего развития, Арктическую зону и зону Севера России;</w:t>
      </w:r>
    </w:p>
    <w:p w14:paraId="7AF57A14"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6594F1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1B3B3E7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4AD8BF76"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ВВП, ВРП и ИЧР как показатели уровня развития страны и её регионов;</w:t>
      </w:r>
    </w:p>
    <w:p w14:paraId="7835F658"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природно-ресурсный, человеческий и производственный капитал;</w:t>
      </w:r>
    </w:p>
    <w:p w14:paraId="49387E10"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различать виды транспорта и основные показатели их работы: грузооборот и пассажирооборот;</w:t>
      </w:r>
    </w:p>
    <w:p w14:paraId="1748FB77"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65E3BAE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C8706DD"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31F344A"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F25B2DB"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44B4955"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объяснять географические различия населения и хозяйства территорий крупных регионов страны;</w:t>
      </w:r>
    </w:p>
    <w:p w14:paraId="6749308C"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D84F8F"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E7125F2" w14:textId="77777777"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приводить примеры объектов Всемирного наследия ЮНЕСКО и описывать их местоположение на географической карте;</w:t>
      </w:r>
    </w:p>
    <w:p w14:paraId="45F5DF88" w14:textId="05C99EA4" w:rsidR="00353241" w:rsidRPr="00353241" w:rsidRDefault="00353241" w:rsidP="00284BDD">
      <w:pPr>
        <w:pStyle w:val="af7"/>
        <w:shd w:val="clear" w:color="auto" w:fill="FFFFFF" w:themeFill="background1"/>
        <w:ind w:firstLine="567"/>
        <w:jc w:val="both"/>
        <w:rPr>
          <w:rFonts w:ascii="Times New Roman" w:eastAsia="Times New Roman" w:hAnsi="Times New Roman" w:cs="Times New Roman"/>
          <w:b w:val="0"/>
          <w:bCs/>
          <w:color w:val="auto"/>
          <w:sz w:val="24"/>
          <w:szCs w:val="24"/>
        </w:rPr>
      </w:pPr>
      <w:r w:rsidRPr="00353241">
        <w:rPr>
          <w:rFonts w:ascii="Times New Roman" w:eastAsia="Times New Roman" w:hAnsi="Times New Roman" w:cs="Times New Roman"/>
          <w:b w:val="0"/>
          <w:bCs/>
          <w:color w:val="auto"/>
          <w:sz w:val="24"/>
          <w:szCs w:val="24"/>
        </w:rPr>
        <w:t>характеризовать место и роль России в мировом хозяйстве.</w:t>
      </w:r>
    </w:p>
    <w:bookmarkEnd w:id="24"/>
    <w:p w14:paraId="57E687E6" w14:textId="2CD08D30" w:rsidR="00402A71" w:rsidRPr="00F3626E" w:rsidRDefault="00402A71" w:rsidP="00284BDD">
      <w:pPr>
        <w:shd w:val="clear" w:color="auto" w:fill="FFFFFF" w:themeFill="background1"/>
        <w:rPr>
          <w:rFonts w:ascii="Times New Roman" w:eastAsia="Times New Roman" w:hAnsi="Times New Roman" w:cs="Times New Roman"/>
          <w:color w:val="FF0000"/>
        </w:rPr>
      </w:pPr>
      <w:r w:rsidRPr="00F3626E">
        <w:rPr>
          <w:color w:val="FF0000"/>
        </w:rPr>
        <w:br w:type="page"/>
      </w:r>
    </w:p>
    <w:p w14:paraId="55F3D13C" w14:textId="391849E3" w:rsidR="00402A71" w:rsidRPr="000F6931" w:rsidRDefault="00402A71" w:rsidP="00284BDD">
      <w:pPr>
        <w:pStyle w:val="3"/>
        <w:numPr>
          <w:ilvl w:val="2"/>
          <w:numId w:val="4"/>
        </w:numPr>
        <w:shd w:val="clear" w:color="auto" w:fill="FFFFFF" w:themeFill="background1"/>
        <w:tabs>
          <w:tab w:val="left" w:pos="3261"/>
        </w:tabs>
        <w:ind w:left="284" w:firstLine="763"/>
        <w:rPr>
          <w:rFonts w:ascii="Times New Roman" w:hAnsi="Times New Roman" w:cs="Times New Roman"/>
          <w:b/>
          <w:color w:val="auto"/>
          <w:sz w:val="28"/>
          <w:szCs w:val="28"/>
        </w:rPr>
      </w:pPr>
      <w:r w:rsidRPr="000F6931">
        <w:rPr>
          <w:rFonts w:ascii="Times New Roman" w:hAnsi="Times New Roman" w:cs="Times New Roman"/>
          <w:b/>
          <w:color w:val="auto"/>
          <w:sz w:val="28"/>
          <w:szCs w:val="28"/>
        </w:rPr>
        <w:lastRenderedPageBreak/>
        <w:t>ФИЗИКА</w:t>
      </w:r>
    </w:p>
    <w:p w14:paraId="5B460938" w14:textId="1F744770" w:rsidR="00B70122" w:rsidRPr="003D0B51" w:rsidRDefault="00B70122" w:rsidP="00284BDD">
      <w:pPr>
        <w:pStyle w:val="14"/>
        <w:shd w:val="clear" w:color="auto" w:fill="FFFFFF" w:themeFill="background1"/>
        <w:spacing w:line="240" w:lineRule="auto"/>
        <w:ind w:firstLine="567"/>
        <w:jc w:val="both"/>
        <w:rPr>
          <w:rFonts w:eastAsia="Courier New"/>
          <w:color w:val="auto"/>
          <w:sz w:val="24"/>
          <w:szCs w:val="24"/>
          <w:lang w:bidi="ar-SA"/>
        </w:rPr>
      </w:pPr>
      <w:r w:rsidRPr="003D0B51">
        <w:rPr>
          <w:rFonts w:eastAsia="Courier New"/>
          <w:color w:val="auto"/>
          <w:sz w:val="24"/>
          <w:szCs w:val="24"/>
          <w:lang w:bidi="ar-SA"/>
        </w:rPr>
        <w:t xml:space="preserve">Федеральная рабочая программа по учебному предмету «Физика» (базовый уровень). </w:t>
      </w:r>
    </w:p>
    <w:p w14:paraId="28DCA0C8" w14:textId="5E199618" w:rsidR="00B70122" w:rsidRPr="003D0B51" w:rsidRDefault="00B70122" w:rsidP="00284BDD">
      <w:pPr>
        <w:pStyle w:val="14"/>
        <w:shd w:val="clear" w:color="auto" w:fill="FFFFFF" w:themeFill="background1"/>
        <w:spacing w:line="240" w:lineRule="auto"/>
        <w:ind w:firstLine="567"/>
        <w:jc w:val="both"/>
        <w:rPr>
          <w:rFonts w:eastAsia="Courier New"/>
          <w:color w:val="auto"/>
          <w:sz w:val="24"/>
          <w:szCs w:val="24"/>
          <w:lang w:bidi="ar-SA"/>
        </w:rPr>
      </w:pPr>
      <w:r w:rsidRPr="003D0B51">
        <w:rPr>
          <w:rFonts w:eastAsia="Courier New"/>
          <w:color w:val="auto"/>
          <w:sz w:val="24"/>
          <w:szCs w:val="24"/>
          <w:lang w:bidi="ar-SA"/>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2763F662" w14:textId="77777777" w:rsidR="00B70122" w:rsidRPr="003D0B51" w:rsidRDefault="00B70122" w:rsidP="00284BDD">
      <w:pPr>
        <w:pStyle w:val="14"/>
        <w:shd w:val="clear" w:color="auto" w:fill="FFFFFF" w:themeFill="background1"/>
        <w:spacing w:line="240" w:lineRule="auto"/>
        <w:ind w:firstLine="567"/>
        <w:jc w:val="both"/>
        <w:rPr>
          <w:rFonts w:eastAsia="Courier New"/>
          <w:color w:val="auto"/>
          <w:sz w:val="24"/>
          <w:szCs w:val="24"/>
          <w:lang w:bidi="ar-SA"/>
        </w:rPr>
      </w:pPr>
    </w:p>
    <w:p w14:paraId="5375439C" w14:textId="26A4DB6F" w:rsidR="00B70122" w:rsidRPr="003D0B51" w:rsidRDefault="00B70122" w:rsidP="00284BDD">
      <w:pPr>
        <w:pStyle w:val="14"/>
        <w:shd w:val="clear" w:color="auto" w:fill="FFFFFF" w:themeFill="background1"/>
        <w:spacing w:line="240" w:lineRule="auto"/>
        <w:ind w:firstLine="567"/>
        <w:jc w:val="both"/>
        <w:rPr>
          <w:rFonts w:eastAsia="Courier New"/>
          <w:b/>
          <w:color w:val="auto"/>
          <w:sz w:val="24"/>
          <w:szCs w:val="24"/>
          <w:lang w:bidi="ar-SA"/>
        </w:rPr>
      </w:pPr>
      <w:r w:rsidRPr="003D0B51">
        <w:rPr>
          <w:rFonts w:eastAsia="Courier New"/>
          <w:b/>
          <w:color w:val="auto"/>
          <w:sz w:val="24"/>
          <w:szCs w:val="24"/>
          <w:lang w:bidi="ar-SA"/>
        </w:rPr>
        <w:t>Пояснительная записка.</w:t>
      </w:r>
    </w:p>
    <w:p w14:paraId="1A0FC948" w14:textId="39BEF213"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AA98806" w14:textId="578D45AF"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4D44937" w14:textId="65B3DE21"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F098032" w14:textId="4DB8F392"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0A87E75E" w14:textId="43CF3FCD"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AC3B587" w14:textId="7371CB35"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117AE3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14:paraId="6484752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научно объяснять явления,</w:t>
      </w:r>
    </w:p>
    <w:p w14:paraId="4890852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оценивать и понимать особенности научного исследования;</w:t>
      </w:r>
    </w:p>
    <w:p w14:paraId="6B513DC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интерпретировать данные и использовать научные доказательства для получения выводов».</w:t>
      </w:r>
    </w:p>
    <w:p w14:paraId="26BAD002" w14:textId="0CBE62A0"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14:paraId="67CAADDF" w14:textId="5288BF6C"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Цели изучения физики:</w:t>
      </w:r>
    </w:p>
    <w:p w14:paraId="657D395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100DF66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14:paraId="02B2BCE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14:paraId="1E061B4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формирование представлений о роли физики для развития других естественных наук, техники и технологий;</w:t>
      </w:r>
    </w:p>
    <w:p w14:paraId="6B51241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22E2B17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Достижение этих целей программы по физике на уровне основного общего образования обеспечивается решением следующих задач:</w:t>
      </w:r>
    </w:p>
    <w:p w14:paraId="6DC0038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14:paraId="7A53C97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приобретение умений описывать и объяснять физические явления с использованием полученных знаний;</w:t>
      </w:r>
    </w:p>
    <w:p w14:paraId="7B6618B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lastRenderedPageBreak/>
        <w:t>освоение методов решения простейших расчётных задач с использованием физических моделей, творческих и практико­ориентированных задач;</w:t>
      </w:r>
    </w:p>
    <w:p w14:paraId="16CF80B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189008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FE55EE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4D75CDE8" w14:textId="64453D3A"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14:paraId="3B6913F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7FE4C350" w14:textId="77777777" w:rsidR="002B77D5" w:rsidRDefault="002B77D5" w:rsidP="00284BDD">
      <w:pPr>
        <w:pStyle w:val="14"/>
        <w:shd w:val="clear" w:color="auto" w:fill="FFFFFF" w:themeFill="background1"/>
        <w:spacing w:line="240" w:lineRule="auto"/>
        <w:ind w:firstLine="567"/>
        <w:jc w:val="both"/>
        <w:rPr>
          <w:color w:val="auto"/>
          <w:sz w:val="24"/>
          <w:szCs w:val="24"/>
        </w:rPr>
      </w:pPr>
    </w:p>
    <w:p w14:paraId="4930175D" w14:textId="5F39D054" w:rsidR="00B70122" w:rsidRPr="002B77D5" w:rsidRDefault="00B70122" w:rsidP="00284BDD">
      <w:pPr>
        <w:pStyle w:val="14"/>
        <w:shd w:val="clear" w:color="auto" w:fill="FFFFFF" w:themeFill="background1"/>
        <w:spacing w:line="240" w:lineRule="auto"/>
        <w:ind w:firstLine="567"/>
        <w:jc w:val="both"/>
        <w:rPr>
          <w:b/>
          <w:color w:val="auto"/>
          <w:sz w:val="24"/>
          <w:szCs w:val="24"/>
        </w:rPr>
      </w:pPr>
      <w:r w:rsidRPr="002B77D5">
        <w:rPr>
          <w:b/>
          <w:color w:val="auto"/>
          <w:sz w:val="24"/>
          <w:szCs w:val="24"/>
        </w:rPr>
        <w:t>Содержание обучения в 7 классе.</w:t>
      </w:r>
    </w:p>
    <w:p w14:paraId="54FD37CE" w14:textId="73C1EC8C"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Физика и её роль в познании окружающего мира.</w:t>
      </w:r>
    </w:p>
    <w:p w14:paraId="1152BEB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14:paraId="2E6A528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14:paraId="3FEC26A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6192F3C9" w14:textId="620E4119"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5D9F452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Механические, тепловые, электрические, магнитные, световые явления. </w:t>
      </w:r>
    </w:p>
    <w:p w14:paraId="422DC36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Физические приборы и процедура прямых измерений аналоговым и цифровым прибором. </w:t>
      </w:r>
    </w:p>
    <w:p w14:paraId="70AE7AD8" w14:textId="6D30AB34"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70AB994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цены деления шкалы измерительного прибора. </w:t>
      </w:r>
    </w:p>
    <w:p w14:paraId="0224B09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расстояний. </w:t>
      </w:r>
    </w:p>
    <w:p w14:paraId="549711F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объёма жидкости и твёрдого тела. </w:t>
      </w:r>
    </w:p>
    <w:p w14:paraId="4299997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размеров малых тел. </w:t>
      </w:r>
    </w:p>
    <w:p w14:paraId="19A1151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температуры при помощи жидкостного термометра и датчика температуры. </w:t>
      </w:r>
    </w:p>
    <w:p w14:paraId="53B2E94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11ACEF90" w14:textId="457CEB1C"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Первоначальные сведения о строении вещества.</w:t>
      </w:r>
    </w:p>
    <w:p w14:paraId="326F30D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Строение вещества: атомы и молекулы, их размеры. Опыты, доказывающие дискретное строение вещества.</w:t>
      </w:r>
    </w:p>
    <w:p w14:paraId="6EB0A30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096B535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7568AD3B" w14:textId="2764E80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4BCAA9F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Наблюдение броуновского движения.</w:t>
      </w:r>
    </w:p>
    <w:p w14:paraId="38E75A8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диффузии. </w:t>
      </w:r>
    </w:p>
    <w:p w14:paraId="1E89835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явлений, объясняющихся притяжением или отталкиванием частиц вещества. </w:t>
      </w:r>
    </w:p>
    <w:p w14:paraId="1C7FF885" w14:textId="59718CC7"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746DD95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Оценка диаметра атома методом рядов (с использованием фотографий). </w:t>
      </w:r>
    </w:p>
    <w:p w14:paraId="35379BF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по наблюдению теплового расширения газов. </w:t>
      </w:r>
    </w:p>
    <w:p w14:paraId="3167704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по обнаружению действия сил молекулярного притяжения. </w:t>
      </w:r>
    </w:p>
    <w:p w14:paraId="684C39CC" w14:textId="66CB338F"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Движение и взаимодействие тел.</w:t>
      </w:r>
    </w:p>
    <w:p w14:paraId="4F5242A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Механическое движение. Равномерное и неравномерное движение. Скорость. Средняя </w:t>
      </w:r>
      <w:r w:rsidRPr="003D0B51">
        <w:rPr>
          <w:color w:val="auto"/>
          <w:sz w:val="24"/>
          <w:szCs w:val="24"/>
        </w:rPr>
        <w:lastRenderedPageBreak/>
        <w:t xml:space="preserve">скорость при неравномерном движении. Расчёт пути и времени движения. </w:t>
      </w:r>
    </w:p>
    <w:p w14:paraId="21D461C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6BB6F57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64F3B397" w14:textId="531B9FB5"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743D8E4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механического движения тела. </w:t>
      </w:r>
    </w:p>
    <w:p w14:paraId="7888459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Измерение скорости прямолинейного движения.</w:t>
      </w:r>
    </w:p>
    <w:p w14:paraId="1EE3496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явления инерции. </w:t>
      </w:r>
    </w:p>
    <w:p w14:paraId="108435F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изменения скорости при взаимодействии тел. </w:t>
      </w:r>
    </w:p>
    <w:p w14:paraId="3B16D8A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Сравнение масс по взаимодействию тел. </w:t>
      </w:r>
    </w:p>
    <w:p w14:paraId="7682B15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Сложение сил, направленных по одной прямой. </w:t>
      </w:r>
    </w:p>
    <w:p w14:paraId="0EDB6B85" w14:textId="12CC90E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12B8974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скорости равномерного движения (шарика в жидкости, модели электрического автомобиля и так далее). </w:t>
      </w:r>
    </w:p>
    <w:p w14:paraId="4E90169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средней скорости скольжения бруска или шарика по наклонной плоскости. </w:t>
      </w:r>
    </w:p>
    <w:p w14:paraId="08C0A27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плотности твёрдого тела. </w:t>
      </w:r>
    </w:p>
    <w:p w14:paraId="6125546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демонстрирующие зависимость растяжения (деформации) пружины от приложенной силы. </w:t>
      </w:r>
    </w:p>
    <w:p w14:paraId="7023842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Опыты, демонстрирующие зависимость силы трения скольжения от веса тела и характера соприкасающихся поверхностей.</w:t>
      </w:r>
    </w:p>
    <w:p w14:paraId="1D90ACDF" w14:textId="64E2C9EB"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Давление твёрдых тел, жидкостей и газов.</w:t>
      </w:r>
    </w:p>
    <w:p w14:paraId="5244BA8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31B5C7B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25BC2B3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3ED2FED3" w14:textId="0C0216FE"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3F86CBA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Зависимость давления газа от температуры.</w:t>
      </w:r>
    </w:p>
    <w:p w14:paraId="3140A2A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Передача давления жидкостью и газом. </w:t>
      </w:r>
    </w:p>
    <w:p w14:paraId="17ADF09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Сообщающиеся сосуды. </w:t>
      </w:r>
    </w:p>
    <w:p w14:paraId="06F287C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Гидравлический пресс. </w:t>
      </w:r>
    </w:p>
    <w:p w14:paraId="214E968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Проявление действия атмосферного давления. </w:t>
      </w:r>
    </w:p>
    <w:p w14:paraId="5EF0D72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Зависимость выталкивающей силы от объёма погружённой части тела и плотности жидкости. </w:t>
      </w:r>
    </w:p>
    <w:p w14:paraId="587C1DB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Равенство выталкивающей силы весу вытесненной жидкости. </w:t>
      </w:r>
    </w:p>
    <w:p w14:paraId="2C8D923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Условие плавания тел: плавание или погружение тел в зависимости от соотношения плотностей тела и жидкости. </w:t>
      </w:r>
    </w:p>
    <w:p w14:paraId="4E2EDE15" w14:textId="70F3DAA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770ABBD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Исследование зависимости веса тела в воде от объёма погружённой в жидкость части тела.</w:t>
      </w:r>
    </w:p>
    <w:p w14:paraId="71D6379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выталкивающей силы, действующей на тело, погружённое в жидкость. </w:t>
      </w:r>
    </w:p>
    <w:p w14:paraId="421FBD7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Проверка независимости выталкивающей силы, действующей на тело в жидкости, от массы тела.</w:t>
      </w:r>
    </w:p>
    <w:p w14:paraId="56B4C38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FBD82C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Конструирование ареометра или конструирование лодки и определение её грузоподъёмности. </w:t>
      </w:r>
    </w:p>
    <w:p w14:paraId="544E2437" w14:textId="0171D79A"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lastRenderedPageBreak/>
        <w:t>Работа и мощность. Энергия.</w:t>
      </w:r>
    </w:p>
    <w:p w14:paraId="54D046C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Механическая работа. Мощность. </w:t>
      </w:r>
    </w:p>
    <w:p w14:paraId="5538BA6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14:paraId="7C53E76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39E0EFB3" w14:textId="4B58C7C9"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05586FF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Примеры простых механизмов. </w:t>
      </w:r>
    </w:p>
    <w:p w14:paraId="2CCCD4BD" w14:textId="62F0B508"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490A275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работы силы трения при равномерном движении тела по горизонтальной поверхности. </w:t>
      </w:r>
    </w:p>
    <w:p w14:paraId="2594BFF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Исследование условий равновесия рычага.</w:t>
      </w:r>
    </w:p>
    <w:p w14:paraId="5694AAB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КПД наклонной плоскости. </w:t>
      </w:r>
    </w:p>
    <w:p w14:paraId="2065F55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Изучение закона сохранения механической энергии. </w:t>
      </w:r>
    </w:p>
    <w:p w14:paraId="791A56F9" w14:textId="77777777" w:rsidR="002B77D5" w:rsidRDefault="002B77D5" w:rsidP="00284BDD">
      <w:pPr>
        <w:pStyle w:val="14"/>
        <w:shd w:val="clear" w:color="auto" w:fill="FFFFFF" w:themeFill="background1"/>
        <w:spacing w:line="240" w:lineRule="auto"/>
        <w:ind w:firstLine="567"/>
        <w:jc w:val="both"/>
        <w:rPr>
          <w:color w:val="auto"/>
          <w:sz w:val="24"/>
          <w:szCs w:val="24"/>
        </w:rPr>
      </w:pPr>
    </w:p>
    <w:p w14:paraId="0282C42F" w14:textId="29E411F0" w:rsidR="00B70122" w:rsidRPr="002B77D5" w:rsidRDefault="00B70122" w:rsidP="00284BDD">
      <w:pPr>
        <w:pStyle w:val="14"/>
        <w:shd w:val="clear" w:color="auto" w:fill="FFFFFF" w:themeFill="background1"/>
        <w:spacing w:line="240" w:lineRule="auto"/>
        <w:ind w:firstLine="567"/>
        <w:jc w:val="both"/>
        <w:rPr>
          <w:b/>
          <w:color w:val="auto"/>
          <w:sz w:val="24"/>
          <w:szCs w:val="24"/>
        </w:rPr>
      </w:pPr>
      <w:r w:rsidRPr="002B77D5">
        <w:rPr>
          <w:b/>
          <w:color w:val="auto"/>
          <w:sz w:val="24"/>
          <w:szCs w:val="24"/>
        </w:rPr>
        <w:t>Содержание обучения в 8 классе.</w:t>
      </w:r>
    </w:p>
    <w:p w14:paraId="6DACF8EB" w14:textId="3C5021BE"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Тепловые явления.</w:t>
      </w:r>
    </w:p>
    <w:p w14:paraId="1FD631E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7745564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A0C39E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02158D9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0FE672D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Влажность воздуха. </w:t>
      </w:r>
    </w:p>
    <w:p w14:paraId="16D05B6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Энергия топлива. Удельная теплота сгорания. </w:t>
      </w:r>
    </w:p>
    <w:p w14:paraId="525053B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Принципы работы тепловых двигателей КПД теплового двигателя. Тепловые двигатели и защита окружающей среды. </w:t>
      </w:r>
    </w:p>
    <w:p w14:paraId="6EA87BA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Закон сохранения и превращения энергии в тепловых процессах. </w:t>
      </w:r>
    </w:p>
    <w:p w14:paraId="509BBBC2" w14:textId="119E25E7"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017EED7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броуновского движения. </w:t>
      </w:r>
    </w:p>
    <w:p w14:paraId="7D6824C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диффузии. </w:t>
      </w:r>
    </w:p>
    <w:p w14:paraId="1F58A60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явлений смачивания и капиллярных явлений. </w:t>
      </w:r>
    </w:p>
    <w:p w14:paraId="26E5A8D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теплового расширения тел. </w:t>
      </w:r>
    </w:p>
    <w:p w14:paraId="538C161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Изменение давления газа при изменении объёма и нагревании или охлаждении. </w:t>
      </w:r>
    </w:p>
    <w:p w14:paraId="4037D76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Правила измерения температуры. </w:t>
      </w:r>
    </w:p>
    <w:p w14:paraId="394F77F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Виды теплопередачи. </w:t>
      </w:r>
    </w:p>
    <w:p w14:paraId="38BA07A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Охлаждение при совершении работы. </w:t>
      </w:r>
    </w:p>
    <w:p w14:paraId="53C3C7F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Нагревание при совершении работы внешними силами. </w:t>
      </w:r>
    </w:p>
    <w:p w14:paraId="18DA263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Сравнение теплоёмкостей различных веществ. </w:t>
      </w:r>
    </w:p>
    <w:p w14:paraId="03F8F8A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кипения. </w:t>
      </w:r>
    </w:p>
    <w:p w14:paraId="0166FA8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Наблюдение постоянства температуры при плавлении.</w:t>
      </w:r>
    </w:p>
    <w:p w14:paraId="66A4DB5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Модели тепловых двигателей. </w:t>
      </w:r>
    </w:p>
    <w:p w14:paraId="5D7E6B99" w14:textId="5A922C82"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55F2A23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по обнаружению действия сил молекулярного притяжения. </w:t>
      </w:r>
    </w:p>
    <w:p w14:paraId="5846562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по выращиванию кристаллов поваренной соли или сахара. </w:t>
      </w:r>
    </w:p>
    <w:p w14:paraId="1D63C9C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по наблюдению теплового расширения газов, жидкостей и твёрдых тел. </w:t>
      </w:r>
    </w:p>
    <w:p w14:paraId="1841505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lastRenderedPageBreak/>
        <w:t xml:space="preserve">Определение давления воздуха в баллоне шприца. </w:t>
      </w:r>
    </w:p>
    <w:p w14:paraId="1CB4843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демонстрирующие зависимость давления воздуха от его объёма и нагревания или охлаждения. </w:t>
      </w:r>
    </w:p>
    <w:p w14:paraId="5440B43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Проверка гипотезы линейной зависимости длины столбика жидкости в термометрической трубке от температуры. </w:t>
      </w:r>
    </w:p>
    <w:p w14:paraId="514F002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изменения внутренней энергии тела в результате теплопередачи и работы внешних сил. </w:t>
      </w:r>
    </w:p>
    <w:p w14:paraId="5EC5549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явления теплообмена при смешивании холодной и горячей воды. </w:t>
      </w:r>
    </w:p>
    <w:p w14:paraId="534A49A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количества теплоты, полученного водой при теплообмене с нагретым металлическим цилиндром. </w:t>
      </w:r>
    </w:p>
    <w:p w14:paraId="63F8FCC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удельной теплоёмкости вещества. </w:t>
      </w:r>
    </w:p>
    <w:p w14:paraId="620698C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процесса испарения. </w:t>
      </w:r>
    </w:p>
    <w:p w14:paraId="32205B3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относительной влажности воздуха. </w:t>
      </w:r>
    </w:p>
    <w:p w14:paraId="1E57508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удельной теплоты плавления льда. </w:t>
      </w:r>
    </w:p>
    <w:p w14:paraId="16B909D6" w14:textId="0AA83EA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Электрические и магнитные явления.</w:t>
      </w:r>
    </w:p>
    <w:p w14:paraId="53BB127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AC009C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44446AD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FC2A50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3940B90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03064A9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36718B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52B998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4AE4668" w14:textId="684989A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1CCFE69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Электризация тел. </w:t>
      </w:r>
    </w:p>
    <w:p w14:paraId="6ECEDEE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Два рода электрических зарядов и взаимодействие заряженных тел. </w:t>
      </w:r>
    </w:p>
    <w:p w14:paraId="114A949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Устройство и действие электроскопа. </w:t>
      </w:r>
    </w:p>
    <w:p w14:paraId="7533601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Электростатическая индукция. </w:t>
      </w:r>
    </w:p>
    <w:p w14:paraId="4EFB0AA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Закон сохранения электрических зарядов.</w:t>
      </w:r>
    </w:p>
    <w:p w14:paraId="0FD4ABD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Проводники и диэлектрики. </w:t>
      </w:r>
    </w:p>
    <w:p w14:paraId="6CD23F8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Моделирование силовых линий электрического поля. </w:t>
      </w:r>
    </w:p>
    <w:p w14:paraId="58DB529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Источники постоянного тока. </w:t>
      </w:r>
    </w:p>
    <w:p w14:paraId="70FC482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Действия электрического тока.</w:t>
      </w:r>
    </w:p>
    <w:p w14:paraId="19686C6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Электрический ток в жидкости.</w:t>
      </w:r>
    </w:p>
    <w:p w14:paraId="5612ED9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Газовый разряд. </w:t>
      </w:r>
    </w:p>
    <w:p w14:paraId="2F320C6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силы тока амперметром. </w:t>
      </w:r>
    </w:p>
    <w:p w14:paraId="2E12B4F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электрического напряжения вольтметром. </w:t>
      </w:r>
    </w:p>
    <w:p w14:paraId="1EB64B7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Реостат и магазин сопротивлений. </w:t>
      </w:r>
    </w:p>
    <w:p w14:paraId="527AE4B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Взаимодействие постоянных магнитов. </w:t>
      </w:r>
    </w:p>
    <w:p w14:paraId="4FA5D07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Моделирование невозможности разделения полюсов магнита.</w:t>
      </w:r>
    </w:p>
    <w:p w14:paraId="273B731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lastRenderedPageBreak/>
        <w:t xml:space="preserve">Моделирование магнитных полей постоянных магнитов. </w:t>
      </w:r>
    </w:p>
    <w:p w14:paraId="2EBA4D7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 Эрстеда. </w:t>
      </w:r>
    </w:p>
    <w:p w14:paraId="3C3A6C2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Магнитное поле тока. Электромагнит. </w:t>
      </w:r>
    </w:p>
    <w:p w14:paraId="2852F3A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Действие магнитного поля на проводник с током. </w:t>
      </w:r>
    </w:p>
    <w:p w14:paraId="115AE47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Электродвигатель постоянного тока. </w:t>
      </w:r>
    </w:p>
    <w:p w14:paraId="66FBF1B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Исследование явления электромагнитной индукции.</w:t>
      </w:r>
    </w:p>
    <w:p w14:paraId="6A75BC3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Фарадея. </w:t>
      </w:r>
    </w:p>
    <w:p w14:paraId="41C1B08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Зависимость направления индукционного тока от условий его возникновения. </w:t>
      </w:r>
    </w:p>
    <w:p w14:paraId="3E9D967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Электрогенератор постоянного тока. </w:t>
      </w:r>
    </w:p>
    <w:p w14:paraId="3EA12266" w14:textId="5DEB156D"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46B1897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по наблюдению электризации тел индукцией и при соприкосновении. </w:t>
      </w:r>
    </w:p>
    <w:p w14:paraId="23F4192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действия электрического поля на проводники и диэлектрики. </w:t>
      </w:r>
    </w:p>
    <w:p w14:paraId="66752B4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Сборка и проверка работы электрической цепи постоянного тока. </w:t>
      </w:r>
    </w:p>
    <w:p w14:paraId="380B362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и регулирование силы тока. </w:t>
      </w:r>
    </w:p>
    <w:p w14:paraId="2128BEA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и регулирование напряжения. </w:t>
      </w:r>
    </w:p>
    <w:p w14:paraId="3326A94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зависимости силы тока, идущего через резистор, от сопротивления резистора и напряжения на резисторе. </w:t>
      </w:r>
    </w:p>
    <w:p w14:paraId="6D39648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4DD3924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Проверка правила сложения напряжений при последовательном соединении двух резисторов. </w:t>
      </w:r>
    </w:p>
    <w:p w14:paraId="489F567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Проверка правила для силы тока при параллельном соединении резисторов. </w:t>
      </w:r>
    </w:p>
    <w:p w14:paraId="23C5785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работы электрического тока, идущего через резистор. </w:t>
      </w:r>
    </w:p>
    <w:p w14:paraId="69A74CC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мощности электрического тока, выделяемой на резисторе. </w:t>
      </w:r>
    </w:p>
    <w:p w14:paraId="5239ECC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зависимости силы тока, идущего через лампочку, от напряжения на ней. </w:t>
      </w:r>
    </w:p>
    <w:p w14:paraId="133C55E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КПД нагревателя. </w:t>
      </w:r>
    </w:p>
    <w:p w14:paraId="0CB80B5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магнитного взаимодействия постоянных магнитов. </w:t>
      </w:r>
    </w:p>
    <w:p w14:paraId="0B9881B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Изучение магнитного поля постоянных магнитов при их объединении и разделении. </w:t>
      </w:r>
    </w:p>
    <w:p w14:paraId="74B62E2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действия электрического тока на магнитную стрелку. </w:t>
      </w:r>
    </w:p>
    <w:p w14:paraId="0C14E5E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14:paraId="18C5C6F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Изучение действия магнитного поля на проводник с током. </w:t>
      </w:r>
    </w:p>
    <w:p w14:paraId="766F7E1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Конструирование и изучение работы электродвигателя. </w:t>
      </w:r>
    </w:p>
    <w:p w14:paraId="2E465D8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КПД электродвигательной установки. </w:t>
      </w:r>
    </w:p>
    <w:p w14:paraId="5C7EDE0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14:paraId="11875545" w14:textId="77777777" w:rsidR="002B77D5" w:rsidRDefault="002B77D5" w:rsidP="00284BDD">
      <w:pPr>
        <w:pStyle w:val="14"/>
        <w:shd w:val="clear" w:color="auto" w:fill="FFFFFF" w:themeFill="background1"/>
        <w:spacing w:line="240" w:lineRule="auto"/>
        <w:ind w:firstLine="567"/>
        <w:jc w:val="both"/>
        <w:rPr>
          <w:color w:val="auto"/>
          <w:sz w:val="24"/>
          <w:szCs w:val="24"/>
        </w:rPr>
      </w:pPr>
    </w:p>
    <w:p w14:paraId="0A18B885" w14:textId="57224A42" w:rsidR="00B70122" w:rsidRPr="002B77D5" w:rsidRDefault="00B70122" w:rsidP="00284BDD">
      <w:pPr>
        <w:pStyle w:val="14"/>
        <w:shd w:val="clear" w:color="auto" w:fill="FFFFFF" w:themeFill="background1"/>
        <w:spacing w:line="240" w:lineRule="auto"/>
        <w:ind w:firstLine="567"/>
        <w:jc w:val="both"/>
        <w:rPr>
          <w:b/>
          <w:color w:val="auto"/>
          <w:sz w:val="24"/>
          <w:szCs w:val="24"/>
        </w:rPr>
      </w:pPr>
      <w:r w:rsidRPr="002B77D5">
        <w:rPr>
          <w:b/>
          <w:color w:val="auto"/>
          <w:sz w:val="24"/>
          <w:szCs w:val="24"/>
        </w:rPr>
        <w:t>Содержание обучения в 9 классе.</w:t>
      </w:r>
    </w:p>
    <w:p w14:paraId="716B7119" w14:textId="4BFC80C2"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Механические явления.</w:t>
      </w:r>
    </w:p>
    <w:p w14:paraId="41DEC16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19AF111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Ускорение. Равноускоренное прямолинейное движение. Свободное падение. Опыты Галилея. </w:t>
      </w:r>
    </w:p>
    <w:p w14:paraId="6C2F9CC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14:paraId="799EA76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Первый закон Ньютона. Второй закон Ньютона. Третий закон Ньютона. Принцип суперпозиции сил. </w:t>
      </w:r>
    </w:p>
    <w:p w14:paraId="5689194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Сила упругости. Закон Гука. Сила трения: сила трения скольжения, сила трения покоя, другие виды трения. </w:t>
      </w:r>
    </w:p>
    <w:p w14:paraId="649B59D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36D2448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3B9CBEF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Импульс тела. Изменение импульса. Импульс силы. Закон сохранения импульса. </w:t>
      </w:r>
      <w:r w:rsidRPr="003D0B51">
        <w:rPr>
          <w:color w:val="auto"/>
          <w:sz w:val="24"/>
          <w:szCs w:val="24"/>
        </w:rPr>
        <w:lastRenderedPageBreak/>
        <w:t xml:space="preserve">Реактивное движение. </w:t>
      </w:r>
    </w:p>
    <w:p w14:paraId="07562F1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10588143" w14:textId="04FBF781"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2E6391E7"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Наблюдение механического движения тела относительно разных тел отсчёта.</w:t>
      </w:r>
    </w:p>
    <w:p w14:paraId="3CE104F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Сравнение путей и траекторий движения одного и того же тела относительно разных тел отсчёта.</w:t>
      </w:r>
    </w:p>
    <w:p w14:paraId="1F892EF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скорости и ускорения прямолинейного движения. </w:t>
      </w:r>
    </w:p>
    <w:p w14:paraId="6CDC418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Исследование признаков равноускоренного движения.</w:t>
      </w:r>
    </w:p>
    <w:p w14:paraId="58CBAD6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движения тела по окружности. </w:t>
      </w:r>
    </w:p>
    <w:p w14:paraId="18C8AAA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6546A44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Зависимость ускорения тела от массы тела и действующей на него силы. </w:t>
      </w:r>
    </w:p>
    <w:p w14:paraId="6218FDB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Наблюдение равенства сил при взаимодействии тел.</w:t>
      </w:r>
    </w:p>
    <w:p w14:paraId="73C9A7E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Изменение веса тела при ускоренном движении. </w:t>
      </w:r>
    </w:p>
    <w:p w14:paraId="1A3BF82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Передача импульса при взаимодействии тел. </w:t>
      </w:r>
    </w:p>
    <w:p w14:paraId="09ABCDE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Преобразования энергии при взаимодействии тел. </w:t>
      </w:r>
    </w:p>
    <w:p w14:paraId="1F06F9A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Сохранение импульса при неупругом взаимодействии. </w:t>
      </w:r>
    </w:p>
    <w:p w14:paraId="69A524C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Сохранение импульса при абсолютно упругом взаимодействии. </w:t>
      </w:r>
    </w:p>
    <w:p w14:paraId="7F80082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реактивного движения. </w:t>
      </w:r>
    </w:p>
    <w:p w14:paraId="6DC6C78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Сохранение механической энергии при свободном падении. </w:t>
      </w:r>
    </w:p>
    <w:p w14:paraId="7DE1081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Сохранение механической энергии при движении тела под действием пружины. </w:t>
      </w:r>
    </w:p>
    <w:p w14:paraId="3CFF4A6B" w14:textId="7E9E4B90"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28D6C76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Конструирование тракта для разгона и дальнейшего равномерного движения шарика или тележки. </w:t>
      </w:r>
    </w:p>
    <w:p w14:paraId="52ACC72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средней скорости скольжения бруска или движения шарика по наклонной плоскости. </w:t>
      </w:r>
    </w:p>
    <w:p w14:paraId="496041D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ускорения тела при равноускоренном движении по наклонной плоскости. </w:t>
      </w:r>
    </w:p>
    <w:p w14:paraId="0CCA8A7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зависимости пути от времени при равноускоренном движении без начальной скорости. </w:t>
      </w:r>
    </w:p>
    <w:p w14:paraId="512E6A9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7CBB222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зависимости силы трения скольжения от силы нормального давления. </w:t>
      </w:r>
    </w:p>
    <w:p w14:paraId="3219239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коэффициента трения скольжения. </w:t>
      </w:r>
    </w:p>
    <w:p w14:paraId="0976CBA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жёсткости пружины. </w:t>
      </w:r>
    </w:p>
    <w:p w14:paraId="2D6F3B7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работы силы трения при равномерном движении тела по горизонтальной поверхности. </w:t>
      </w:r>
    </w:p>
    <w:p w14:paraId="1F499C8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работы силы упругости при подъёме груза с использованием неподвижного и подвижного блоков. </w:t>
      </w:r>
    </w:p>
    <w:p w14:paraId="66078FE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Изучение закона сохранения энергии.</w:t>
      </w:r>
    </w:p>
    <w:p w14:paraId="4B28AA72" w14:textId="53D19998"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Механические колебания и волны.</w:t>
      </w:r>
    </w:p>
    <w:p w14:paraId="721FB83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45EB304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AA72DD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Звук. Громкость звука и высота тона. Отражение звука. Инфразвук и ультразвук. </w:t>
      </w:r>
    </w:p>
    <w:p w14:paraId="2A957C99" w14:textId="4451F371"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43D9D2F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колебаний тел под действием силы тяжести и силы упругости. </w:t>
      </w:r>
    </w:p>
    <w:p w14:paraId="167F68A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Наблюдение колебаний груза на нити и на пружине.</w:t>
      </w:r>
    </w:p>
    <w:p w14:paraId="30DFCD5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Наблюдение вынужденных колебаний и резонанса. </w:t>
      </w:r>
    </w:p>
    <w:p w14:paraId="14D4DB7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Распространение продольных и поперечных волн (на модели). </w:t>
      </w:r>
    </w:p>
    <w:p w14:paraId="44F551A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lastRenderedPageBreak/>
        <w:t xml:space="preserve">Наблюдение зависимости высоты звука от частоты. </w:t>
      </w:r>
    </w:p>
    <w:p w14:paraId="124A6E8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Акустический резонанс. </w:t>
      </w:r>
    </w:p>
    <w:p w14:paraId="4C7FECDE" w14:textId="3E5CEB4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62AECBB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частоты и периода колебаний математического маятника. </w:t>
      </w:r>
    </w:p>
    <w:p w14:paraId="66CA788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Определение частоты и периода колебаний пружинного маятника </w:t>
      </w:r>
    </w:p>
    <w:p w14:paraId="007FE59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зависимости периода колебаний подвешенного к нити груза от длины нити. </w:t>
      </w:r>
    </w:p>
    <w:p w14:paraId="4596701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Исследование зависимости периода колебаний пружинного маятника от массы груза. </w:t>
      </w:r>
    </w:p>
    <w:p w14:paraId="37573E0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Проверка независимости периода колебаний груза, подвешенного к нити, от массы груза. </w:t>
      </w:r>
    </w:p>
    <w:p w14:paraId="28F495A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Опыты, демонстрирующие зависимость периода колебаний пружинного маятника от массы груза и жёсткости пружины. </w:t>
      </w:r>
    </w:p>
    <w:p w14:paraId="4A1CDC3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Измерение ускорения свободного падения. </w:t>
      </w:r>
    </w:p>
    <w:p w14:paraId="5039E414" w14:textId="668F736A"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Электромагнитное поле и электромагнитные волны.</w:t>
      </w:r>
    </w:p>
    <w:p w14:paraId="57EFBDE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2354998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Электромагнитная природа света. Скорость света. Волновые свойства света. </w:t>
      </w:r>
    </w:p>
    <w:p w14:paraId="7F920D94" w14:textId="2ADDDD01"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211FE28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Свойства электромагнитных волн. </w:t>
      </w:r>
    </w:p>
    <w:p w14:paraId="5F42F16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Волновые свойства света. </w:t>
      </w:r>
    </w:p>
    <w:p w14:paraId="2633960C" w14:textId="66DF83CF"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2410027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Изучение свойств электромагнитных волн с помощью мобильного телефона. </w:t>
      </w:r>
    </w:p>
    <w:p w14:paraId="153C0466" w14:textId="7FF157E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Световые явления.</w:t>
      </w:r>
    </w:p>
    <w:p w14:paraId="3A817D1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4A9CD5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5137CD4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64CB505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Разложение белого света в спектр. Опыты Ньютона. Сложение спектральных цветов. Дисперсия света.</w:t>
      </w:r>
    </w:p>
    <w:p w14:paraId="66D53BB8" w14:textId="64048415"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1D60EB3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Прямолинейное распространение света.</w:t>
      </w:r>
    </w:p>
    <w:p w14:paraId="2A2B9F7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Отражение света.</w:t>
      </w:r>
    </w:p>
    <w:p w14:paraId="6691DBA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Получение изображений в плоском, вогнутом и выпуклом зеркалах.</w:t>
      </w:r>
    </w:p>
    <w:p w14:paraId="04A417F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Преломление света.</w:t>
      </w:r>
    </w:p>
    <w:p w14:paraId="263936F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Оптический световод.</w:t>
      </w:r>
    </w:p>
    <w:p w14:paraId="7BFDF3A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Ход лучей в собирающей линзе.</w:t>
      </w:r>
    </w:p>
    <w:p w14:paraId="58790C4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Ход лучей в рассеивающей линзе.</w:t>
      </w:r>
    </w:p>
    <w:p w14:paraId="36DA06D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Получение изображений с помощью линз.</w:t>
      </w:r>
    </w:p>
    <w:p w14:paraId="654565A2"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Принцип действия фотоаппарата, микроскопа и телескопа.</w:t>
      </w:r>
    </w:p>
    <w:p w14:paraId="3258D789"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Модель глаза.</w:t>
      </w:r>
    </w:p>
    <w:p w14:paraId="15517AE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Разложение белого света в спектр.</w:t>
      </w:r>
    </w:p>
    <w:p w14:paraId="71E4215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Получение белого света при сложении света разных цветов.</w:t>
      </w:r>
    </w:p>
    <w:p w14:paraId="57DF0BDF" w14:textId="1DB2BFDA"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22D7562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Исследование зависимости угла отражения светового луча от угла падения.</w:t>
      </w:r>
    </w:p>
    <w:p w14:paraId="3A10345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Изучение характеристик изображения предмета в плоском зеркале.</w:t>
      </w:r>
    </w:p>
    <w:p w14:paraId="1AB3B25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Исследование зависимости угла преломления светового луча от угла падения на границе «воздух–стекло».</w:t>
      </w:r>
    </w:p>
    <w:p w14:paraId="7ACE505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Получение изображений с помощью собирающей линзы.</w:t>
      </w:r>
    </w:p>
    <w:p w14:paraId="57ECAFB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Определение фокусного расстояния и оптической силы собирающей линзы.</w:t>
      </w:r>
    </w:p>
    <w:p w14:paraId="2E1DA31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Опыты по разложению белого света в спектр.</w:t>
      </w:r>
    </w:p>
    <w:p w14:paraId="4205CE1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Опыты по восприятию цвета предметов при их наблюдении через цветовые фильтры.</w:t>
      </w:r>
    </w:p>
    <w:p w14:paraId="73C03F6A" w14:textId="4389507B"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Квантовые явления.</w:t>
      </w:r>
    </w:p>
    <w:p w14:paraId="314DB76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0D81A17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 xml:space="preserve">Радиоактивность. Альфа­, бета- и гамма-излучения. Строение атомного ядра. Нуклонная </w:t>
      </w:r>
      <w:r w:rsidRPr="003D0B51">
        <w:rPr>
          <w:color w:val="auto"/>
          <w:sz w:val="24"/>
          <w:szCs w:val="24"/>
        </w:rPr>
        <w:lastRenderedPageBreak/>
        <w:t>модель атомного ядра. Изотопы. Радиоактивные превращения. Период полураспада атомных ядер.</w:t>
      </w:r>
    </w:p>
    <w:p w14:paraId="411D25A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63A716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Ядерная энергетика. Действия радиоактивных излучений на живые организмы.</w:t>
      </w:r>
    </w:p>
    <w:p w14:paraId="5B1E42CE" w14:textId="0D60D11D"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Демонстрации.</w:t>
      </w:r>
    </w:p>
    <w:p w14:paraId="32F5BB5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Спектры излучения и поглощения.</w:t>
      </w:r>
    </w:p>
    <w:p w14:paraId="1821D98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Спектры различных газов.</w:t>
      </w:r>
    </w:p>
    <w:p w14:paraId="65A28B0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Спектр водорода.</w:t>
      </w:r>
    </w:p>
    <w:p w14:paraId="27BC388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Наблюдение треков в камере Вильсона.</w:t>
      </w:r>
    </w:p>
    <w:p w14:paraId="7AD05FB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Работа счётчика ионизирующих излучений.</w:t>
      </w:r>
    </w:p>
    <w:p w14:paraId="26F5BC5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Регистрация излучения природных минералов и продуктов.</w:t>
      </w:r>
    </w:p>
    <w:p w14:paraId="3C461D35" w14:textId="28258E0C"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Лабораторные работы и опыты.</w:t>
      </w:r>
    </w:p>
    <w:p w14:paraId="68DB536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Наблюдение сплошных и линейчатых спектров излучения.</w:t>
      </w:r>
    </w:p>
    <w:p w14:paraId="411C0F8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Исследование треков: измерение энергии частицы по тормозному пути (по фотографиям).</w:t>
      </w:r>
    </w:p>
    <w:p w14:paraId="6C8D92B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Измерение радиоактивного фона.</w:t>
      </w:r>
    </w:p>
    <w:p w14:paraId="0E41CE3F" w14:textId="6432B174"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Повторительно-обобщающий модуль.</w:t>
      </w:r>
    </w:p>
    <w:p w14:paraId="0D920C0D"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36E4F4F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0895671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66A0B744"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на основе полученных знаний распознавать и научно объяснять физические явления в окружающей природе и повседневной жизни;</w:t>
      </w:r>
    </w:p>
    <w:p w14:paraId="3EA3AAB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27D8B70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3FF22FC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1A866A0E" w14:textId="77777777" w:rsidR="002B77D5" w:rsidRDefault="002B77D5" w:rsidP="00284BDD">
      <w:pPr>
        <w:pStyle w:val="14"/>
        <w:shd w:val="clear" w:color="auto" w:fill="FFFFFF" w:themeFill="background1"/>
        <w:spacing w:line="240" w:lineRule="auto"/>
        <w:ind w:firstLine="567"/>
        <w:jc w:val="both"/>
        <w:rPr>
          <w:color w:val="auto"/>
          <w:sz w:val="24"/>
          <w:szCs w:val="24"/>
        </w:rPr>
      </w:pPr>
    </w:p>
    <w:p w14:paraId="491FD3E3" w14:textId="0AB29045"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Планируемые результаты освоения физики (базовый уровень) на уровне основного общего образования.</w:t>
      </w:r>
    </w:p>
    <w:p w14:paraId="65108933" w14:textId="05698BFD"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66C4C48" w14:textId="0F7ADA86"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3B74F6E"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1) патриотического воспитания:</w:t>
      </w:r>
    </w:p>
    <w:p w14:paraId="6A6F10A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проявление интереса к истории и современному состоянию российской физической науки;</w:t>
      </w:r>
    </w:p>
    <w:p w14:paraId="41DF4491"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ценностное отношение к достижениям российских учёных­физиков;</w:t>
      </w:r>
    </w:p>
    <w:p w14:paraId="2D563D5A"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2) гражданского и духовно-нравственного воспитания:</w:t>
      </w:r>
    </w:p>
    <w:p w14:paraId="607C74E5"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219D4EC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осознание важности морально­этических принципов в деятельности учёного;</w:t>
      </w:r>
    </w:p>
    <w:p w14:paraId="2AE517F8"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3) эстетического воспитания:</w:t>
      </w:r>
    </w:p>
    <w:p w14:paraId="31D5447C"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lastRenderedPageBreak/>
        <w:t>восприятие эстетических качеств физической науки: её гармоничного построения, строгости, точности, лаконичности;</w:t>
      </w:r>
    </w:p>
    <w:p w14:paraId="5DB11626"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4) ценности научного познания:</w:t>
      </w:r>
    </w:p>
    <w:p w14:paraId="6DAB861F"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684536B0"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развитие научной любознательности, интереса к исследовательской деятельности;</w:t>
      </w:r>
    </w:p>
    <w:p w14:paraId="424FFFA3"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5) формирования культуры здоровья и эмоционального благополучия:</w:t>
      </w:r>
    </w:p>
    <w:p w14:paraId="120EFA2B" w14:textId="77777777" w:rsidR="00B70122" w:rsidRPr="003D0B51"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39FF0F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3D0B51">
        <w:rPr>
          <w:color w:val="auto"/>
          <w:sz w:val="24"/>
          <w:szCs w:val="24"/>
        </w:rPr>
        <w:t>сформированность навыка рефлексии</w:t>
      </w:r>
      <w:r w:rsidRPr="00946C06">
        <w:rPr>
          <w:color w:val="auto"/>
          <w:sz w:val="24"/>
          <w:szCs w:val="24"/>
        </w:rPr>
        <w:t>, признание своего права на ошибку и такого же права у другого человека;</w:t>
      </w:r>
    </w:p>
    <w:p w14:paraId="09EB965D"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6) трудового воспитания:</w:t>
      </w:r>
    </w:p>
    <w:p w14:paraId="2DF41978"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0881E67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интерес к практическому изучению профессий, связанных с физикой;</w:t>
      </w:r>
    </w:p>
    <w:p w14:paraId="7A731CD9"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8) экологического воспитания:</w:t>
      </w:r>
    </w:p>
    <w:p w14:paraId="2D26A4D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3E8DED0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осознание глобального характера экологических проблем и путей их решения;</w:t>
      </w:r>
    </w:p>
    <w:p w14:paraId="65CAC5C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9) адаптации к изменяющимся условиям социальной и природной среды:</w:t>
      </w:r>
    </w:p>
    <w:p w14:paraId="2F11A7B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14:paraId="535C54E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повышение уровня своей компетентности через практическую деятельность;</w:t>
      </w:r>
    </w:p>
    <w:p w14:paraId="1831DC9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потребность в формировании новых знаний, в том числе формулировать идеи, понятия, гипотезы о физических объектах и явлениях;</w:t>
      </w:r>
    </w:p>
    <w:p w14:paraId="4BE848F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осознание дефицитов собственных знаний и компетентностей в области физики;</w:t>
      </w:r>
    </w:p>
    <w:p w14:paraId="29435FA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планирование своего развития в приобретении новых физических знаний;</w:t>
      </w:r>
    </w:p>
    <w:p w14:paraId="18BA620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414FEC94"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оценка своих действий с учётом влияния на окружающую среду, возможных глобальных последствий.</w:t>
      </w:r>
    </w:p>
    <w:p w14:paraId="3233C687" w14:textId="51CEE4D4"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753FDF1" w14:textId="298BCE60"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Овладение универсальными учебными познавательными действиями:</w:t>
      </w:r>
    </w:p>
    <w:p w14:paraId="3C41B24F"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1) базовые логические действия:</w:t>
      </w:r>
    </w:p>
    <w:p w14:paraId="3F625D89"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выявлять и характеризовать существенные признаки объектов (явлений);</w:t>
      </w:r>
    </w:p>
    <w:p w14:paraId="3BAB2CA2"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устанавливать существенный признак классификации, основания для обобщения и сравнения;</w:t>
      </w:r>
    </w:p>
    <w:p w14:paraId="30DC10D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выявлять закономерности и противоречия в рассматриваемых фактах, данных и наблюдениях, относящихся к физическим явлениям;</w:t>
      </w:r>
    </w:p>
    <w:p w14:paraId="057F5869"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016F662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29AD930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2) базовые исследовательские действия:</w:t>
      </w:r>
    </w:p>
    <w:p w14:paraId="02EE05E8"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вопросы как исследовательский инструмент познания;</w:t>
      </w:r>
    </w:p>
    <w:p w14:paraId="00654128"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4781494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 xml:space="preserve">оценивать на применимость и достоверность информацию, полученную в ходе </w:t>
      </w:r>
      <w:r w:rsidRPr="00946C06">
        <w:rPr>
          <w:color w:val="auto"/>
          <w:sz w:val="24"/>
          <w:szCs w:val="24"/>
        </w:rPr>
        <w:lastRenderedPageBreak/>
        <w:t>исследования или эксперимента;</w:t>
      </w:r>
    </w:p>
    <w:p w14:paraId="45E5024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самостоятельно формулировать обобщения и выводы по результатам проведённого наблюдения, опыта, исследования;</w:t>
      </w:r>
    </w:p>
    <w:p w14:paraId="7D95AC84"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20849C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3) работа с информацией:</w:t>
      </w:r>
    </w:p>
    <w:p w14:paraId="43031AA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9225DE5"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анализировать, систематизировать и интерпретировать информацию различных видов и форм представления;</w:t>
      </w:r>
    </w:p>
    <w:p w14:paraId="6679033D"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B7E2E53" w14:textId="70B23CD8"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Овладение универсальными учебными коммуникативными действиями:</w:t>
      </w:r>
    </w:p>
    <w:p w14:paraId="42C406F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1) общение:</w:t>
      </w:r>
    </w:p>
    <w:p w14:paraId="754BD8E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79CD8922"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сопоставлять свои суждения с суждениями других участников диалога, обнаруживать различие и сходство позиций;</w:t>
      </w:r>
    </w:p>
    <w:p w14:paraId="5D12CE91"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выражать свою точку зрения в устных и письменных текстах;</w:t>
      </w:r>
    </w:p>
    <w:p w14:paraId="358B7C3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публично представлять результаты выполненного физического опыта (эксперимента, исследования, проекта).</w:t>
      </w:r>
    </w:p>
    <w:p w14:paraId="43287D1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2) совместная деятельность (сотрудничество):</w:t>
      </w:r>
    </w:p>
    <w:p w14:paraId="035440B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понимать и использовать преимущества командной и индивидуальной работы при решении конкретной физической проблемы;</w:t>
      </w:r>
    </w:p>
    <w:p w14:paraId="52436008"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7DC7EB8C"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79A44621"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2E234BF6" w14:textId="6749C985"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Овладение универсальными учебными регулятивными действиями:</w:t>
      </w:r>
    </w:p>
    <w:p w14:paraId="1B25EC78"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1) самоорганизация:</w:t>
      </w:r>
    </w:p>
    <w:p w14:paraId="18ED71B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выявлять проблемы в жизненных и учебных ситуациях, требующих для решения физических знаний;</w:t>
      </w:r>
    </w:p>
    <w:p w14:paraId="683137B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14:paraId="4332B84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BD4450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выбор и брать ответственность за решение.</w:t>
      </w:r>
    </w:p>
    <w:p w14:paraId="6967D63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2) самоконтроль:</w:t>
      </w:r>
    </w:p>
    <w:p w14:paraId="4F928F5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давать оценку ситуации и предлагать план её изменения;</w:t>
      </w:r>
    </w:p>
    <w:p w14:paraId="4491EAC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объяснять причины достижения (недостижения) результатов деятельности, давать оценку приобретённому опыту;</w:t>
      </w:r>
    </w:p>
    <w:p w14:paraId="2CE7A20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D402EC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оценивать соответствие результата цели и условиям.</w:t>
      </w:r>
    </w:p>
    <w:p w14:paraId="324E62C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3) эмоциональный интеллект:</w:t>
      </w:r>
    </w:p>
    <w:p w14:paraId="04303CC5"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4998083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4) принятие себя и других:</w:t>
      </w:r>
    </w:p>
    <w:p w14:paraId="687F033C"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lastRenderedPageBreak/>
        <w:t>признавать своё право на ошибку при решении физических задач или в утверждениях на научные темы и такое же право другого.</w:t>
      </w:r>
    </w:p>
    <w:p w14:paraId="15A32F4A" w14:textId="77777777" w:rsidR="002B77D5" w:rsidRDefault="002B77D5" w:rsidP="00284BDD">
      <w:pPr>
        <w:pStyle w:val="14"/>
        <w:shd w:val="clear" w:color="auto" w:fill="FFFFFF" w:themeFill="background1"/>
        <w:spacing w:line="240" w:lineRule="auto"/>
        <w:ind w:firstLine="567"/>
        <w:jc w:val="both"/>
        <w:rPr>
          <w:color w:val="auto"/>
          <w:sz w:val="24"/>
          <w:szCs w:val="24"/>
        </w:rPr>
      </w:pPr>
    </w:p>
    <w:p w14:paraId="6BAC00EB" w14:textId="67A73B84"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Предметные результаты освоения программы по физике (базовый уровень).</w:t>
      </w:r>
    </w:p>
    <w:p w14:paraId="40AC1555" w14:textId="050CECBB" w:rsidR="00B70122" w:rsidRPr="002B77D5" w:rsidRDefault="00B70122" w:rsidP="00284BDD">
      <w:pPr>
        <w:pStyle w:val="14"/>
        <w:shd w:val="clear" w:color="auto" w:fill="FFFFFF" w:themeFill="background1"/>
        <w:spacing w:line="240" w:lineRule="auto"/>
        <w:ind w:firstLine="567"/>
        <w:jc w:val="both"/>
        <w:rPr>
          <w:b/>
          <w:i/>
          <w:color w:val="auto"/>
          <w:sz w:val="24"/>
          <w:szCs w:val="24"/>
        </w:rPr>
      </w:pPr>
      <w:r w:rsidRPr="002B77D5">
        <w:rPr>
          <w:b/>
          <w:i/>
          <w:color w:val="auto"/>
          <w:sz w:val="24"/>
          <w:szCs w:val="24"/>
        </w:rPr>
        <w:t>Предметные результаты освоения программы по физике к концу обучения в 7 классе:</w:t>
      </w:r>
    </w:p>
    <w:p w14:paraId="24BB2F54"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Предметные результаты на базовом уровне должны отражать сформированность у обучающихся умений:</w:t>
      </w:r>
    </w:p>
    <w:p w14:paraId="3C136E0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06FD09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CA1FB7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D399A9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5EC64E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18E7C7C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0EE84A02"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006BD5F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43FD2BA5"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2801F8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846410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 xml:space="preserve">проводить исследование зависимости одной физической величины от другой с </w:t>
      </w:r>
      <w:r w:rsidRPr="00946C06">
        <w:rPr>
          <w:color w:val="auto"/>
          <w:sz w:val="24"/>
          <w:szCs w:val="24"/>
        </w:rPr>
        <w:lastRenderedPageBreak/>
        <w:t>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6A39923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DAB3EA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соблюдать правила техники безопасности при работе с лабораторным оборудованием;</w:t>
      </w:r>
    </w:p>
    <w:p w14:paraId="6D8FF52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6BD64A9"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ACB92E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ED00DF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EB3EF55"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7F1515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FCB538D"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6D3E33BC" w14:textId="77777777" w:rsidR="00E10D61" w:rsidRDefault="00E10D61" w:rsidP="00284BDD">
      <w:pPr>
        <w:pStyle w:val="14"/>
        <w:shd w:val="clear" w:color="auto" w:fill="FFFFFF" w:themeFill="background1"/>
        <w:spacing w:line="240" w:lineRule="auto"/>
        <w:ind w:firstLine="567"/>
        <w:jc w:val="both"/>
        <w:rPr>
          <w:color w:val="auto"/>
          <w:sz w:val="24"/>
          <w:szCs w:val="24"/>
        </w:rPr>
      </w:pPr>
    </w:p>
    <w:p w14:paraId="0650F7E2" w14:textId="3B0CDC23" w:rsidR="00B70122" w:rsidRPr="00E10D61" w:rsidRDefault="00B70122" w:rsidP="00284BDD">
      <w:pPr>
        <w:pStyle w:val="14"/>
        <w:shd w:val="clear" w:color="auto" w:fill="FFFFFF" w:themeFill="background1"/>
        <w:spacing w:line="240" w:lineRule="auto"/>
        <w:ind w:firstLine="567"/>
        <w:jc w:val="both"/>
        <w:rPr>
          <w:b/>
          <w:i/>
          <w:color w:val="auto"/>
          <w:sz w:val="24"/>
          <w:szCs w:val="24"/>
        </w:rPr>
      </w:pPr>
      <w:r w:rsidRPr="00E10D61">
        <w:rPr>
          <w:b/>
          <w:i/>
          <w:color w:val="auto"/>
          <w:sz w:val="24"/>
          <w:szCs w:val="24"/>
        </w:rPr>
        <w:t>Предметные результаты освоения программы по физике к концу обучения в 8 классе:</w:t>
      </w:r>
    </w:p>
    <w:p w14:paraId="6B423A4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Предметные результаты на базовом уровне должны отражать сформированность у обучающихся умений:</w:t>
      </w:r>
    </w:p>
    <w:p w14:paraId="66C33AF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ABB03E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w:t>
      </w:r>
      <w:r w:rsidRPr="00946C06">
        <w:rPr>
          <w:color w:val="auto"/>
          <w:sz w:val="24"/>
          <w:szCs w:val="24"/>
        </w:rPr>
        <w:lastRenderedPageBreak/>
        <w:t>физическое явление;</w:t>
      </w:r>
    </w:p>
    <w:p w14:paraId="2391A8C2"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603ED4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FB2654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79E34BBF"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1FDDD633"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C6F271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6F3B588C"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2C0DFB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C53DFED"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48C25C84"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w:t>
      </w:r>
      <w:r w:rsidRPr="00946C06">
        <w:rPr>
          <w:color w:val="auto"/>
          <w:sz w:val="24"/>
          <w:szCs w:val="24"/>
        </w:rPr>
        <w:lastRenderedPageBreak/>
        <w:t>собирать экспериментальную установку, следуя предложенной инструкции, и вычислять значение величины;</w:t>
      </w:r>
    </w:p>
    <w:p w14:paraId="6364107D"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соблюдать правила техники безопасности при работе с лабораторным оборудованием;</w:t>
      </w:r>
    </w:p>
    <w:p w14:paraId="10D971C4"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0EE2454"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AF45FDD"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C0E87B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4794208"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AE722D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0308EB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0AAFAD2B" w14:textId="77777777" w:rsidR="00E10D61" w:rsidRDefault="00E10D61" w:rsidP="00284BDD">
      <w:pPr>
        <w:pStyle w:val="14"/>
        <w:shd w:val="clear" w:color="auto" w:fill="FFFFFF" w:themeFill="background1"/>
        <w:spacing w:line="240" w:lineRule="auto"/>
        <w:ind w:firstLine="567"/>
        <w:jc w:val="both"/>
        <w:rPr>
          <w:b/>
          <w:i/>
          <w:color w:val="auto"/>
          <w:sz w:val="24"/>
          <w:szCs w:val="24"/>
        </w:rPr>
      </w:pPr>
    </w:p>
    <w:p w14:paraId="21DFB8A8" w14:textId="72CF02EA" w:rsidR="00B70122" w:rsidRPr="00E10D61" w:rsidRDefault="00B70122" w:rsidP="00284BDD">
      <w:pPr>
        <w:pStyle w:val="14"/>
        <w:shd w:val="clear" w:color="auto" w:fill="FFFFFF" w:themeFill="background1"/>
        <w:spacing w:line="240" w:lineRule="auto"/>
        <w:ind w:firstLine="567"/>
        <w:jc w:val="both"/>
        <w:rPr>
          <w:b/>
          <w:i/>
          <w:color w:val="auto"/>
          <w:sz w:val="24"/>
          <w:szCs w:val="24"/>
        </w:rPr>
      </w:pPr>
      <w:r w:rsidRPr="00E10D61">
        <w:rPr>
          <w:b/>
          <w:i/>
          <w:color w:val="auto"/>
          <w:sz w:val="24"/>
          <w:szCs w:val="24"/>
        </w:rPr>
        <w:t>Предметные результаты освоения программы по физике к концу обучения в 9 классе:</w:t>
      </w:r>
    </w:p>
    <w:p w14:paraId="1EBBC506"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Предметные результаты на базовом уровне должны отражать сформированность у обучающихся умений:</w:t>
      </w:r>
    </w:p>
    <w:p w14:paraId="24822F4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315D78B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9EBB800"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w:t>
      </w:r>
      <w:r w:rsidRPr="00946C06">
        <w:rPr>
          <w:color w:val="auto"/>
          <w:sz w:val="24"/>
          <w:szCs w:val="24"/>
        </w:rPr>
        <w:lastRenderedPageBreak/>
        <w:t>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2FEBD75"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1B6E2B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702506BC"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14:paraId="57803C3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93667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14:paraId="4ACFDF6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3BAD83A"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5205E011"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4671D274"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w:t>
      </w:r>
      <w:r w:rsidRPr="00946C06">
        <w:rPr>
          <w:color w:val="auto"/>
          <w:sz w:val="24"/>
          <w:szCs w:val="24"/>
        </w:rPr>
        <w:lastRenderedPageBreak/>
        <w:t>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7A383A9"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соблюдать правила техники безопасности при работе с лабораторным оборудованием;</w:t>
      </w:r>
    </w:p>
    <w:p w14:paraId="76FEA3DD"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21E13B57"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8AE3B5E"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F2858EB"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E80C0F"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6236961" w14:textId="77777777"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23E2897" w14:textId="678E5E1E" w:rsidR="00B70122" w:rsidRPr="00946C06" w:rsidRDefault="00B70122" w:rsidP="00284BDD">
      <w:pPr>
        <w:pStyle w:val="14"/>
        <w:shd w:val="clear" w:color="auto" w:fill="FFFFFF" w:themeFill="background1"/>
        <w:spacing w:line="240" w:lineRule="auto"/>
        <w:ind w:firstLine="567"/>
        <w:jc w:val="both"/>
        <w:rPr>
          <w:color w:val="auto"/>
          <w:sz w:val="24"/>
          <w:szCs w:val="24"/>
        </w:rPr>
      </w:pPr>
      <w:r w:rsidRPr="00946C06">
        <w:rPr>
          <w:color w:val="auto"/>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72E0BE1F" w14:textId="06A61A94" w:rsidR="00927156" w:rsidRPr="00F3626E" w:rsidRDefault="00927156" w:rsidP="00284BDD">
      <w:pPr>
        <w:shd w:val="clear" w:color="auto" w:fill="FFFFFF" w:themeFill="background1"/>
        <w:rPr>
          <w:rFonts w:ascii="Times New Roman" w:eastAsia="Times New Roman" w:hAnsi="Times New Roman" w:cs="Times New Roman"/>
          <w:color w:val="FF0000"/>
        </w:rPr>
      </w:pPr>
      <w:r w:rsidRPr="00F3626E">
        <w:rPr>
          <w:color w:val="FF0000"/>
        </w:rPr>
        <w:br w:type="page"/>
      </w:r>
    </w:p>
    <w:p w14:paraId="1A3D1BE1" w14:textId="3974CEA3" w:rsidR="00927156" w:rsidRPr="00E10D61" w:rsidRDefault="00E10D61" w:rsidP="00284BDD">
      <w:pPr>
        <w:pStyle w:val="3"/>
        <w:numPr>
          <w:ilvl w:val="2"/>
          <w:numId w:val="4"/>
        </w:numPr>
        <w:shd w:val="clear" w:color="auto" w:fill="FFFFFF" w:themeFill="background1"/>
        <w:tabs>
          <w:tab w:val="left" w:pos="3261"/>
        </w:tabs>
        <w:ind w:left="426" w:firstLine="621"/>
        <w:rPr>
          <w:rFonts w:ascii="Times New Roman" w:hAnsi="Times New Roman" w:cs="Times New Roman"/>
          <w:b/>
          <w:color w:val="auto"/>
          <w:sz w:val="28"/>
          <w:szCs w:val="28"/>
        </w:rPr>
      </w:pPr>
      <w:r w:rsidRPr="00E10D61">
        <w:rPr>
          <w:rFonts w:ascii="Times New Roman" w:hAnsi="Times New Roman" w:cs="Times New Roman"/>
          <w:b/>
          <w:color w:val="auto"/>
          <w:sz w:val="28"/>
          <w:szCs w:val="28"/>
        </w:rPr>
        <w:lastRenderedPageBreak/>
        <w:t>ХИМИЯ</w:t>
      </w:r>
    </w:p>
    <w:p w14:paraId="117012E2" w14:textId="3AE9BB2F"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Федеральная рабочая программа по учебному предмету «Химия» (базовый уровень). </w:t>
      </w:r>
    </w:p>
    <w:p w14:paraId="13912BD7" w14:textId="7DFDE8EC"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210BBE43" w14:textId="77777777" w:rsidR="00E10D61" w:rsidRDefault="00E10D61" w:rsidP="00284BDD">
      <w:pPr>
        <w:shd w:val="clear" w:color="auto" w:fill="FFFFFF" w:themeFill="background1"/>
        <w:ind w:firstLine="567"/>
        <w:jc w:val="both"/>
        <w:rPr>
          <w:rFonts w:ascii="Times New Roman" w:eastAsia="Times New Roman" w:hAnsi="Times New Roman" w:cs="Times New Roman"/>
          <w:color w:val="auto"/>
        </w:rPr>
      </w:pPr>
    </w:p>
    <w:p w14:paraId="434B9260" w14:textId="4F5E3793" w:rsidR="00E10D61" w:rsidRPr="00E10D61" w:rsidRDefault="00E10D61" w:rsidP="00284BDD">
      <w:pPr>
        <w:shd w:val="clear" w:color="auto" w:fill="FFFFFF" w:themeFill="background1"/>
        <w:ind w:firstLine="567"/>
        <w:jc w:val="both"/>
        <w:rPr>
          <w:rFonts w:ascii="Times New Roman" w:eastAsia="Times New Roman" w:hAnsi="Times New Roman" w:cs="Times New Roman"/>
          <w:b/>
          <w:color w:val="auto"/>
        </w:rPr>
      </w:pPr>
      <w:r w:rsidRPr="00E10D61">
        <w:rPr>
          <w:rFonts w:ascii="Times New Roman" w:eastAsia="Times New Roman" w:hAnsi="Times New Roman" w:cs="Times New Roman"/>
          <w:b/>
          <w:color w:val="auto"/>
        </w:rPr>
        <w:t>Пояснительная записка.</w:t>
      </w:r>
    </w:p>
    <w:p w14:paraId="453B3A5A" w14:textId="19DD2F42"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0C3A617F" w14:textId="6D33BCB8"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Программа по химии разработана с целью оказания методической помощи учителю в создании рабочей программы по учебному предмету.</w:t>
      </w:r>
    </w:p>
    <w:p w14:paraId="36BAED9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3C39E3B8" w14:textId="6859E3A9"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13E1DB38" w14:textId="543D440D"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Изучение химии: </w:t>
      </w:r>
    </w:p>
    <w:p w14:paraId="5AA3B0DC"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54C4C6A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1C04FF1C"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06BB88E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637EB996"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0FA2A2E3" w14:textId="731E5A0F"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D4F8773" w14:textId="2D2C8F55"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14:paraId="1F0C2E5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атомно­молекулярного учения как основы всего естествознания; </w:t>
      </w:r>
    </w:p>
    <w:p w14:paraId="315A278E"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Периодического закона Д.И. Менделеева как основного закона химии;</w:t>
      </w:r>
    </w:p>
    <w:p w14:paraId="6AAC40A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учения о строении атома и химической связи;</w:t>
      </w:r>
    </w:p>
    <w:p w14:paraId="6D39779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lastRenderedPageBreak/>
        <w:t>представлений об электролитической диссоциации веществ в растворах.</w:t>
      </w:r>
    </w:p>
    <w:p w14:paraId="50AD169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B49B1E6"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753A79C0" w14:textId="6E9AC7BD"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5F5DB99A" w14:textId="6CC3D4A5"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При изучении химии на уровне основного общего образования важное значение приобрели такие цели, как:</w:t>
      </w:r>
    </w:p>
    <w:p w14:paraId="29A636B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688DE84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2715489C"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768F477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71B55BF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55954A46"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B4F46E8" w14:textId="497E39FA"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Общее число часов, рекомендованных для изучения химии, – 136 часов: в 8 классе – 68 часов (2 часа в неделю), в 9 классе – 68 часов (2 часа в неделю).</w:t>
      </w:r>
    </w:p>
    <w:p w14:paraId="60ECE583" w14:textId="77777777" w:rsidR="00E10D61" w:rsidRDefault="00E10D61" w:rsidP="00284BDD">
      <w:pPr>
        <w:shd w:val="clear" w:color="auto" w:fill="FFFFFF" w:themeFill="background1"/>
        <w:ind w:firstLine="567"/>
        <w:jc w:val="both"/>
        <w:rPr>
          <w:rFonts w:ascii="Times New Roman" w:eastAsia="Times New Roman" w:hAnsi="Times New Roman" w:cs="Times New Roman"/>
          <w:color w:val="auto"/>
        </w:rPr>
      </w:pPr>
    </w:p>
    <w:p w14:paraId="0B600634" w14:textId="346BD1D5" w:rsidR="00E10D61" w:rsidRPr="00E10D61" w:rsidRDefault="00E10D61" w:rsidP="00284BDD">
      <w:pPr>
        <w:shd w:val="clear" w:color="auto" w:fill="FFFFFF" w:themeFill="background1"/>
        <w:ind w:firstLine="567"/>
        <w:jc w:val="both"/>
        <w:rPr>
          <w:rFonts w:ascii="Times New Roman" w:eastAsia="Times New Roman" w:hAnsi="Times New Roman" w:cs="Times New Roman"/>
          <w:b/>
          <w:color w:val="auto"/>
        </w:rPr>
      </w:pPr>
      <w:r w:rsidRPr="00E10D61">
        <w:rPr>
          <w:rFonts w:ascii="Times New Roman" w:eastAsia="Times New Roman" w:hAnsi="Times New Roman" w:cs="Times New Roman"/>
          <w:b/>
          <w:color w:val="auto"/>
        </w:rPr>
        <w:t>Содержание обучения в 8 классе.</w:t>
      </w:r>
    </w:p>
    <w:p w14:paraId="7DDABD26" w14:textId="716389BD"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Первоначальные химические понятия.</w:t>
      </w:r>
    </w:p>
    <w:p w14:paraId="4B9746D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0585F057"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Атомы и молекулы. Химические элементы. Символы химических элементов. Простые и сложные вещества. Атомно­молекулярное учение.</w:t>
      </w:r>
    </w:p>
    <w:p w14:paraId="7E61F69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0F3E1FE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5D59BB8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Физические и химические явления. Химическая реакция и её признаки. Закон сохранения </w:t>
      </w:r>
      <w:r w:rsidRPr="00E10D61">
        <w:rPr>
          <w:rFonts w:ascii="Times New Roman" w:eastAsia="Times New Roman" w:hAnsi="Times New Roman" w:cs="Times New Roman"/>
          <w:color w:val="auto"/>
        </w:rPr>
        <w:lastRenderedPageBreak/>
        <w:t>массы веществ. Химические уравнения. Классификация химических реакций (соединения, разложения, замещения, обмена).</w:t>
      </w:r>
    </w:p>
    <w:p w14:paraId="567CEEA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1DB9199" w14:textId="3990B7CE"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Важнейшие представители неорганических веществ.</w:t>
      </w:r>
    </w:p>
    <w:p w14:paraId="2F6D5EC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1D96A4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5CCF274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222571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Молярный объём газов. Расчёты по химическим уравнениям.</w:t>
      </w:r>
    </w:p>
    <w:p w14:paraId="4A74AD3B"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79268506"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55CA3A27"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4A25D77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28C8B0C7"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Соли. Номенклатура солей.</w:t>
      </w:r>
    </w:p>
    <w:p w14:paraId="3632780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Физические и химические свойства солей. Получение солей.</w:t>
      </w:r>
    </w:p>
    <w:p w14:paraId="4933145C"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Генетическая связь между классами неорганических соединений.</w:t>
      </w:r>
    </w:p>
    <w:p w14:paraId="47A0DE4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17BD689" w14:textId="60784751"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b/>
          <w:i/>
          <w:color w:val="auto"/>
        </w:rPr>
        <w:t>Периодический закон и Периодическая система химических элементов Д.И. Менделеева</w:t>
      </w:r>
      <w:r w:rsidRPr="00E10D61">
        <w:rPr>
          <w:rFonts w:ascii="Times New Roman" w:eastAsia="Times New Roman" w:hAnsi="Times New Roman" w:cs="Times New Roman"/>
          <w:color w:val="auto"/>
        </w:rPr>
        <w:t>. Строение атомов. Химическая связь. Окислительно-восстановительные реакции.</w:t>
      </w:r>
    </w:p>
    <w:p w14:paraId="06E1F49B"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lastRenderedPageBreak/>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25717F9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0E38289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1B7B216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14:paraId="5DBD797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Химическая связь. Ковалентная (полярная и неполярная) связь. Электроотрицательность химических элементов. Ионная связь.</w:t>
      </w:r>
    </w:p>
    <w:p w14:paraId="48E9DB4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Степень окисления. Окислительно­восстановительные реакции. Процессы окисления и восстановления. Окислители и восстановители.</w:t>
      </w:r>
    </w:p>
    <w:p w14:paraId="4E8D28E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867DD8C" w14:textId="4E97FC0B"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Межпредметные связи.</w:t>
      </w:r>
    </w:p>
    <w:p w14:paraId="63AB085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36BF28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4F45229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A4C5E4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Биология: фотосинтез, дыхание, биосфера.</w:t>
      </w:r>
    </w:p>
    <w:p w14:paraId="4ECACEAC"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География: атмосфера, гидросфера, минералы, горные породы, полезные ископаемые, топливо, водные ресурсы.</w:t>
      </w:r>
    </w:p>
    <w:p w14:paraId="05CB557C" w14:textId="77777777" w:rsidR="00E10D61" w:rsidRDefault="00E10D61" w:rsidP="00284BDD">
      <w:pPr>
        <w:shd w:val="clear" w:color="auto" w:fill="FFFFFF" w:themeFill="background1"/>
        <w:ind w:firstLine="567"/>
        <w:jc w:val="both"/>
        <w:rPr>
          <w:rFonts w:ascii="Times New Roman" w:eastAsia="Times New Roman" w:hAnsi="Times New Roman" w:cs="Times New Roman"/>
          <w:color w:val="auto"/>
        </w:rPr>
      </w:pPr>
    </w:p>
    <w:p w14:paraId="55676B62" w14:textId="7F8B89CA" w:rsidR="00E10D61" w:rsidRPr="00E10D61" w:rsidRDefault="00E10D61" w:rsidP="00284BDD">
      <w:pPr>
        <w:shd w:val="clear" w:color="auto" w:fill="FFFFFF" w:themeFill="background1"/>
        <w:ind w:firstLine="567"/>
        <w:jc w:val="both"/>
        <w:rPr>
          <w:rFonts w:ascii="Times New Roman" w:eastAsia="Times New Roman" w:hAnsi="Times New Roman" w:cs="Times New Roman"/>
          <w:b/>
          <w:color w:val="auto"/>
        </w:rPr>
      </w:pPr>
      <w:r w:rsidRPr="00E10D61">
        <w:rPr>
          <w:rFonts w:ascii="Times New Roman" w:eastAsia="Times New Roman" w:hAnsi="Times New Roman" w:cs="Times New Roman"/>
          <w:b/>
          <w:color w:val="auto"/>
        </w:rPr>
        <w:t>Содержание обучения в 9 классе.</w:t>
      </w:r>
    </w:p>
    <w:p w14:paraId="7B8F72B4" w14:textId="679CA9F3"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Вещество и химическая реакция.</w:t>
      </w:r>
    </w:p>
    <w:p w14:paraId="4930570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5E86A5B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6E8F597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0C67B566"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1A6C01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w:t>
      </w:r>
      <w:r w:rsidRPr="00E10D61">
        <w:rPr>
          <w:rFonts w:ascii="Times New Roman" w:eastAsia="Times New Roman" w:hAnsi="Times New Roman" w:cs="Times New Roman"/>
          <w:color w:val="auto"/>
        </w:rPr>
        <w:lastRenderedPageBreak/>
        <w:t>положение химического равновесия.</w:t>
      </w:r>
    </w:p>
    <w:p w14:paraId="752397AE"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7ED4F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9BBE1C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7D0E94E"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4932BA8" w14:textId="09E52E6A"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Неметаллы и их соединения.</w:t>
      </w:r>
    </w:p>
    <w:p w14:paraId="6CFE891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BDE5F57"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Общая характеристика элементов VIА-группы. Особенности строения атомов, характерные степени окисления.</w:t>
      </w:r>
    </w:p>
    <w:p w14:paraId="1CFC961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11722E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Общая характеристика элементов VА­группы. Особенности строения атомов, характерные степени окисления.</w:t>
      </w:r>
    </w:p>
    <w:p w14:paraId="0FA318B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EF7F6AC"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09BF2EA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Общая характеристика элементов IVА­группы. Особенности строения атомов, характерные степени окисления.</w:t>
      </w:r>
    </w:p>
    <w:p w14:paraId="066D946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w:t>
      </w:r>
      <w:r w:rsidRPr="00E10D61">
        <w:rPr>
          <w:rFonts w:ascii="Times New Roman" w:eastAsia="Times New Roman" w:hAnsi="Times New Roman" w:cs="Times New Roman"/>
          <w:color w:val="auto"/>
        </w:rPr>
        <w:lastRenderedPageBreak/>
        <w:t>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34E34E8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14:paraId="0F481E0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CB3F676"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7F02EE7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2E8471FA" w14:textId="68A3B926"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Металлы и их соединения.</w:t>
      </w:r>
    </w:p>
    <w:p w14:paraId="2A1556C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FAE79F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389CDA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48A2453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4475EB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14:paraId="1109BB13"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w:t>
      </w:r>
      <w:r w:rsidRPr="00E10D61">
        <w:rPr>
          <w:rFonts w:ascii="Times New Roman" w:eastAsia="Times New Roman" w:hAnsi="Times New Roman" w:cs="Times New Roman"/>
          <w:color w:val="auto"/>
        </w:rPr>
        <w:lastRenderedPageBreak/>
        <w:t>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3D5A6F8A" w14:textId="2559F0B9"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Химия и окружающая среда.</w:t>
      </w:r>
    </w:p>
    <w:p w14:paraId="5175DE5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1DFAE4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6D2EEC7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Химический эксперимент: изучение образцов материалов (стекло, сплавы металлов, полимерные материалы).</w:t>
      </w:r>
    </w:p>
    <w:p w14:paraId="3C322397" w14:textId="4A87A669"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Межпредметные связи.</w:t>
      </w:r>
    </w:p>
    <w:p w14:paraId="6A8C1EA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C812C3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2288EB6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79BBB09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Биология: фотосинтез, дыхание, биосфера, экосистема, минеральные удобрения, микроэлементы, макроэлементы, питательные вещества.</w:t>
      </w:r>
    </w:p>
    <w:p w14:paraId="3071CF4B"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География: атмосфера, гидросфера, минералы, горные породы, полезные ископаемые, топливо, водные ресурсы.</w:t>
      </w:r>
    </w:p>
    <w:p w14:paraId="5B21AE94" w14:textId="77777777" w:rsidR="00E10D61" w:rsidRDefault="00E10D61" w:rsidP="00284BDD">
      <w:pPr>
        <w:shd w:val="clear" w:color="auto" w:fill="FFFFFF" w:themeFill="background1"/>
        <w:ind w:firstLine="567"/>
        <w:jc w:val="both"/>
        <w:rPr>
          <w:rFonts w:ascii="Times New Roman" w:eastAsia="Times New Roman" w:hAnsi="Times New Roman" w:cs="Times New Roman"/>
          <w:color w:val="auto"/>
        </w:rPr>
      </w:pPr>
    </w:p>
    <w:p w14:paraId="192A4CA3" w14:textId="72DE7454"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Планируемые результаты освоения программы по химии на уровне основного общего образования.</w:t>
      </w:r>
    </w:p>
    <w:p w14:paraId="06CABB45" w14:textId="23A14CCE"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2A7F066E" w14:textId="3411BF94"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662684EC" w14:textId="01E69A13"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6EC63F3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1) патриотического воспитания:</w:t>
      </w:r>
    </w:p>
    <w:p w14:paraId="4673963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B55A9A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2) гражданского воспитания:</w:t>
      </w:r>
    </w:p>
    <w:p w14:paraId="005A029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w:t>
      </w:r>
      <w:r w:rsidRPr="00E10D61">
        <w:rPr>
          <w:rFonts w:ascii="Times New Roman" w:eastAsia="Times New Roman" w:hAnsi="Times New Roman" w:cs="Times New Roman"/>
          <w:color w:val="auto"/>
        </w:rPr>
        <w:lastRenderedPageBreak/>
        <w:t>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1822716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3) ценности научного познания:</w:t>
      </w:r>
    </w:p>
    <w:p w14:paraId="7C64B99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3F30707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познавательных мотивов, направленных на получение новых знаний по химии, необходимых для объяснения наблюдаемых процессов и явлений;</w:t>
      </w:r>
    </w:p>
    <w:p w14:paraId="4056468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8DCEB6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5E3FD55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4) формирования культуры здоровья:</w:t>
      </w:r>
    </w:p>
    <w:p w14:paraId="51E92FCB"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9DB64D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5) трудового воспитания:</w:t>
      </w:r>
    </w:p>
    <w:p w14:paraId="70B9AEF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1E79AEDE"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6) экологического воспитания:</w:t>
      </w:r>
    </w:p>
    <w:p w14:paraId="3D36479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6665A753"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64D106D3"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экологического мышления, умения руководствоваться им в познавательной, коммуникативной и социальной практике.</w:t>
      </w:r>
    </w:p>
    <w:p w14:paraId="771546B1" w14:textId="77777777" w:rsid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41FFA72A" w14:textId="57B287EC"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 xml:space="preserve">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14:paraId="07BCE04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1) базовые логические действия: </w:t>
      </w:r>
    </w:p>
    <w:p w14:paraId="73F504D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w:t>
      </w:r>
      <w:r w:rsidRPr="00E10D61">
        <w:rPr>
          <w:rFonts w:ascii="Times New Roman" w:eastAsia="Times New Roman" w:hAnsi="Times New Roman" w:cs="Times New Roman"/>
          <w:color w:val="auto"/>
        </w:rPr>
        <w:lastRenderedPageBreak/>
        <w:t>рассуждения (индуктивные, дедуктивные, по аналогии), проводить выводы и заключения;</w:t>
      </w:r>
    </w:p>
    <w:p w14:paraId="19C6BDE3"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86F7FF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2) базовые исследовательские действия:</w:t>
      </w:r>
    </w:p>
    <w:p w14:paraId="688CD9AE"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7E87D5D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C231C41"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3) работа с информацией:</w:t>
      </w:r>
    </w:p>
    <w:p w14:paraId="29FFB55E"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51DDA32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EC7E38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56FC6C0" w14:textId="77E0B998"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У обучающегося будут сформированы следующие универсальные коммуникативные действия:</w:t>
      </w:r>
    </w:p>
    <w:p w14:paraId="7C286307"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346BF4FC"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2CA241B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67BEC41E" w14:textId="05728A88"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У обучающегося будут сформированы следующие универсальные регулятивные действия:</w:t>
      </w:r>
    </w:p>
    <w:p w14:paraId="1C76A22B"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0E381B5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умение использовать и анализировать контексты, предлагаемые в условии заданий.</w:t>
      </w:r>
    </w:p>
    <w:p w14:paraId="197DE300" w14:textId="57D0473D"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Предметные результаты освоения программы по химии на уровне основного общего образования.</w:t>
      </w:r>
    </w:p>
    <w:p w14:paraId="0D7A3D4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lastRenderedPageBreak/>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258DDB89" w14:textId="7BCDD7B6"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К концу обучения в 8 классе у обучающегося буду сформированы следующие предметные результаты по химии:</w:t>
      </w:r>
    </w:p>
    <w:p w14:paraId="4E2BCB3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12002E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иллюстрировать взаимосвязь основных химических понятий и применять эти понятия при описании веществ и их превращений;</w:t>
      </w:r>
    </w:p>
    <w:p w14:paraId="441B3BEB"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использовать химическую символику для составления формул веществ и уравнений химических реакций;</w:t>
      </w:r>
    </w:p>
    <w:p w14:paraId="63D67977"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35FEC06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927A75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514B03A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45D8EC9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DF980E0"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7D1DC4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8FD686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1C9A85D1" w14:textId="37244768" w:rsidR="00E10D61" w:rsidRPr="00E10D61" w:rsidRDefault="00E10D61" w:rsidP="00284BDD">
      <w:pPr>
        <w:shd w:val="clear" w:color="auto" w:fill="FFFFFF" w:themeFill="background1"/>
        <w:ind w:firstLine="567"/>
        <w:jc w:val="both"/>
        <w:rPr>
          <w:rFonts w:ascii="Times New Roman" w:eastAsia="Times New Roman" w:hAnsi="Times New Roman" w:cs="Times New Roman"/>
          <w:b/>
          <w:i/>
          <w:color w:val="auto"/>
        </w:rPr>
      </w:pPr>
      <w:r w:rsidRPr="00E10D61">
        <w:rPr>
          <w:rFonts w:ascii="Times New Roman" w:eastAsia="Times New Roman" w:hAnsi="Times New Roman" w:cs="Times New Roman"/>
          <w:b/>
          <w:i/>
          <w:color w:val="auto"/>
        </w:rPr>
        <w:t xml:space="preserve">К концу обучения в 9 классе у обучающегося буду сформированы следующие предметные </w:t>
      </w:r>
      <w:r w:rsidRPr="00E10D61">
        <w:rPr>
          <w:rFonts w:ascii="Times New Roman" w:eastAsia="Times New Roman" w:hAnsi="Times New Roman" w:cs="Times New Roman"/>
          <w:b/>
          <w:i/>
          <w:color w:val="auto"/>
        </w:rPr>
        <w:lastRenderedPageBreak/>
        <w:t>результаты по химии:</w:t>
      </w:r>
    </w:p>
    <w:p w14:paraId="6F0C735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BB10D2B"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иллюстрировать взаимосвязь основных химических понятий и применять эти понятия при описании веществ и их превращений;</w:t>
      </w:r>
    </w:p>
    <w:p w14:paraId="6253188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использовать химическую символику для составления формул веществ и уравнений химических реакций;</w:t>
      </w:r>
    </w:p>
    <w:p w14:paraId="28E151E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670F0638"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466E783F"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1707E3E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24BFC92D"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C958129"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раскрывать сущность окислительно­восстановительных реакций посредством составления электронного баланса этих реакций;</w:t>
      </w:r>
    </w:p>
    <w:p w14:paraId="3E88FC7A"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прогнозировать свойства веществ в зависимости от их строения, возможности протекания химических превращений в различных условиях;</w:t>
      </w:r>
    </w:p>
    <w:p w14:paraId="284AB475"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4F9A1B4"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7BD4EE2" w14:textId="77777777" w:rsidR="00E10D61"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4CC4B41" w14:textId="3B1E88D2" w:rsidR="004C3176" w:rsidRPr="00E10D61" w:rsidRDefault="00E10D61" w:rsidP="00284BDD">
      <w:pPr>
        <w:shd w:val="clear" w:color="auto" w:fill="FFFFFF" w:themeFill="background1"/>
        <w:ind w:firstLine="567"/>
        <w:jc w:val="both"/>
        <w:rPr>
          <w:rFonts w:ascii="Times New Roman" w:eastAsia="Times New Roman" w:hAnsi="Times New Roman" w:cs="Times New Roman"/>
          <w:color w:val="auto"/>
        </w:rPr>
      </w:pPr>
      <w:r w:rsidRPr="00E10D61">
        <w:rPr>
          <w:rFonts w:ascii="Times New Roman" w:eastAsia="Times New Roman" w:hAnsi="Times New Roman" w:cs="Times New Roman"/>
          <w:color w:val="auto"/>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r w:rsidR="004C3176" w:rsidRPr="00F3626E">
        <w:rPr>
          <w:color w:val="FF0000"/>
        </w:rPr>
        <w:br w:type="page"/>
      </w:r>
    </w:p>
    <w:p w14:paraId="68AFF0E5" w14:textId="678FE925" w:rsidR="004C3176" w:rsidRPr="00C63B33" w:rsidRDefault="00C63B33" w:rsidP="00284BDD">
      <w:pPr>
        <w:pStyle w:val="3"/>
        <w:numPr>
          <w:ilvl w:val="2"/>
          <w:numId w:val="4"/>
        </w:numPr>
        <w:shd w:val="clear" w:color="auto" w:fill="FFFFFF" w:themeFill="background1"/>
        <w:tabs>
          <w:tab w:val="left" w:pos="3261"/>
        </w:tabs>
        <w:ind w:left="142" w:firstLine="621"/>
        <w:rPr>
          <w:rFonts w:ascii="Times New Roman" w:hAnsi="Times New Roman" w:cs="Times New Roman"/>
          <w:b/>
          <w:color w:val="auto"/>
          <w:sz w:val="28"/>
          <w:szCs w:val="28"/>
        </w:rPr>
      </w:pPr>
      <w:r w:rsidRPr="00C63B33">
        <w:rPr>
          <w:rFonts w:ascii="Times New Roman" w:hAnsi="Times New Roman" w:cs="Times New Roman"/>
          <w:b/>
          <w:color w:val="auto"/>
          <w:sz w:val="28"/>
          <w:szCs w:val="28"/>
        </w:rPr>
        <w:lastRenderedPageBreak/>
        <w:t>БИОЛОГИЯ</w:t>
      </w:r>
    </w:p>
    <w:p w14:paraId="227D3F76" w14:textId="665CB8D5"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bookmarkStart w:id="25" w:name="bookmark1526"/>
      <w:r w:rsidRPr="00C63B33">
        <w:rPr>
          <w:rFonts w:ascii="Times New Roman" w:eastAsia="Times New Roman" w:hAnsi="Times New Roman" w:cs="Times New Roman"/>
          <w:color w:val="auto"/>
        </w:rPr>
        <w:t xml:space="preserve">Федеральная рабочая программа по учебному предмету «Биология» (базовый уровень). </w:t>
      </w:r>
    </w:p>
    <w:p w14:paraId="39F85561" w14:textId="5B363654"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2AADFBF9" w14:textId="77777777" w:rsidR="00C63B33" w:rsidRDefault="00C63B33" w:rsidP="00284BDD">
      <w:pPr>
        <w:shd w:val="clear" w:color="auto" w:fill="FFFFFF" w:themeFill="background1"/>
        <w:ind w:firstLine="567"/>
        <w:jc w:val="both"/>
        <w:rPr>
          <w:rFonts w:ascii="Times New Roman" w:eastAsia="Times New Roman" w:hAnsi="Times New Roman" w:cs="Times New Roman"/>
          <w:color w:val="auto"/>
        </w:rPr>
      </w:pPr>
    </w:p>
    <w:p w14:paraId="06F036F8" w14:textId="6465E761" w:rsidR="00C63B33" w:rsidRPr="00C63B33" w:rsidRDefault="00C63B33" w:rsidP="00284BDD">
      <w:pPr>
        <w:shd w:val="clear" w:color="auto" w:fill="FFFFFF" w:themeFill="background1"/>
        <w:ind w:firstLine="567"/>
        <w:jc w:val="both"/>
        <w:rPr>
          <w:rFonts w:ascii="Times New Roman" w:eastAsia="Times New Roman" w:hAnsi="Times New Roman" w:cs="Times New Roman"/>
          <w:b/>
          <w:color w:val="auto"/>
        </w:rPr>
      </w:pPr>
      <w:r w:rsidRPr="00C63B33">
        <w:rPr>
          <w:rFonts w:ascii="Times New Roman" w:eastAsia="Times New Roman" w:hAnsi="Times New Roman" w:cs="Times New Roman"/>
          <w:b/>
          <w:color w:val="auto"/>
        </w:rPr>
        <w:t>Пояснительная записка.</w:t>
      </w:r>
    </w:p>
    <w:p w14:paraId="48797B92" w14:textId="37BE5B66"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78661B5" w14:textId="3BE7610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795F5C81" w14:textId="7BB9DC0D"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5A6CB586" w14:textId="073DEB68"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Программа по биологии разработана с целью оказания методической помощи учителю в создании рабочей программы по учебному предмету.</w:t>
      </w:r>
    </w:p>
    <w:p w14:paraId="177CCED7" w14:textId="2EEBDC43"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A17DCEF" w14:textId="33903A99"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0837398" w14:textId="7FFA181D"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7DF685F3" w14:textId="6D75E5E6"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Целями изучения биологии на уровне основного общего образования являются:</w:t>
      </w:r>
    </w:p>
    <w:p w14:paraId="757DC5A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формирование системы знаний о признаках и процессах жизнедеятельности биологических систем разного уровня организации;</w:t>
      </w:r>
    </w:p>
    <w:p w14:paraId="75151DD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формирование системы знаний об особенностях строения, жизнедеятельности организма человека, условиях сохранения его здоровья;</w:t>
      </w:r>
    </w:p>
    <w:p w14:paraId="4626B08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формирование умений применять методы биологической науки для изучения биологических систем, в том числе организма человека;</w:t>
      </w:r>
    </w:p>
    <w:p w14:paraId="554EE26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E50DF4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F91F69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формирование экологической культуры в целях сохранения собственного здоровья и охраны окружающей среды.</w:t>
      </w:r>
    </w:p>
    <w:p w14:paraId="6DAEC6BD" w14:textId="7B5BAB83"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Достижение целей программы по биологии обеспечивается решением следующих задач:</w:t>
      </w:r>
    </w:p>
    <w:p w14:paraId="650B3B7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7AF5395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CA5BB2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освоение приёмов работы с биологической информацией, в том числе о современных </w:t>
      </w:r>
      <w:r w:rsidRPr="00C63B33">
        <w:rPr>
          <w:rFonts w:ascii="Times New Roman" w:eastAsia="Times New Roman" w:hAnsi="Times New Roman" w:cs="Times New Roman"/>
          <w:color w:val="auto"/>
        </w:rPr>
        <w:lastRenderedPageBreak/>
        <w:t>достижениях в области биологии, её анализ и критическое оценивание;</w:t>
      </w:r>
    </w:p>
    <w:p w14:paraId="6D09035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DD2AB81" w14:textId="127D0898"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660A27A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099B516A" w14:textId="77777777" w:rsidR="00C63B33" w:rsidRDefault="00C63B33" w:rsidP="00284BDD">
      <w:pPr>
        <w:shd w:val="clear" w:color="auto" w:fill="FFFFFF" w:themeFill="background1"/>
        <w:ind w:firstLine="567"/>
        <w:jc w:val="both"/>
        <w:rPr>
          <w:rFonts w:ascii="Times New Roman" w:eastAsia="Times New Roman" w:hAnsi="Times New Roman" w:cs="Times New Roman"/>
          <w:color w:val="auto"/>
        </w:rPr>
      </w:pPr>
    </w:p>
    <w:p w14:paraId="2E9F85C3" w14:textId="65CA3784" w:rsidR="00C63B33" w:rsidRPr="00C63B33" w:rsidRDefault="00C63B33" w:rsidP="00284BDD">
      <w:pPr>
        <w:shd w:val="clear" w:color="auto" w:fill="FFFFFF" w:themeFill="background1"/>
        <w:ind w:firstLine="567"/>
        <w:jc w:val="both"/>
        <w:rPr>
          <w:rFonts w:ascii="Times New Roman" w:eastAsia="Times New Roman" w:hAnsi="Times New Roman" w:cs="Times New Roman"/>
          <w:b/>
          <w:color w:val="auto"/>
        </w:rPr>
      </w:pPr>
      <w:r w:rsidRPr="00C63B33">
        <w:rPr>
          <w:rFonts w:ascii="Times New Roman" w:eastAsia="Times New Roman" w:hAnsi="Times New Roman" w:cs="Times New Roman"/>
          <w:b/>
          <w:color w:val="auto"/>
        </w:rPr>
        <w:t>Содержание обучения в 5 классе.</w:t>
      </w:r>
    </w:p>
    <w:p w14:paraId="38DB52BF" w14:textId="2EED3574"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Биология – наука о живой природе.</w:t>
      </w:r>
    </w:p>
    <w:p w14:paraId="5102391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5D55CB3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F61502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Кабинет биологии. Правила поведения и работы в кабинете с биологическими приборами и инструментами.</w:t>
      </w:r>
    </w:p>
    <w:p w14:paraId="134D905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1A7F43D" w14:textId="7A902BBE"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Методы изучения живой природы.</w:t>
      </w:r>
    </w:p>
    <w:p w14:paraId="4351815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28DB640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039A668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555CCD3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14:paraId="6438C3D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Ознакомление с устройством лупы, светового микроскопа, правила работы с ними.</w:t>
      </w:r>
    </w:p>
    <w:p w14:paraId="70BCFBC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D1496E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Экскурсии или видеоэкскурсии.</w:t>
      </w:r>
    </w:p>
    <w:p w14:paraId="39EDF50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Овладение методами изучения живой природы – наблюдением и экспериментом.</w:t>
      </w:r>
    </w:p>
    <w:p w14:paraId="78DD2670" w14:textId="420965CF"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Организмы – тела живой природы.</w:t>
      </w:r>
    </w:p>
    <w:p w14:paraId="5718994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65BD766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Одноклеточные и многоклеточные организмы. Клетки, ткани, органы, системы органов.</w:t>
      </w:r>
    </w:p>
    <w:p w14:paraId="3075764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Жизнедеятельность организмов. Особенности строения и процессов жизнедеятельности у растений, животных, бактерий и грибов.</w:t>
      </w:r>
    </w:p>
    <w:p w14:paraId="2546BE6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60476D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4504A7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67454C5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Изучение клеток кожицы чешуи лука под лупой и микроскопом (на примере </w:t>
      </w:r>
      <w:r w:rsidRPr="00C63B33">
        <w:rPr>
          <w:rFonts w:ascii="Times New Roman" w:eastAsia="Times New Roman" w:hAnsi="Times New Roman" w:cs="Times New Roman"/>
          <w:color w:val="auto"/>
        </w:rPr>
        <w:lastRenderedPageBreak/>
        <w:t>самостоятельно приготовленного микропрепарата).</w:t>
      </w:r>
    </w:p>
    <w:p w14:paraId="688F47C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Ознакомление с принципами систематики организмов. </w:t>
      </w:r>
    </w:p>
    <w:p w14:paraId="5BC2704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Наблюдение за потреблением воды растением.</w:t>
      </w:r>
    </w:p>
    <w:p w14:paraId="4D59D704" w14:textId="26432875"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Организмы и среда обитания.</w:t>
      </w:r>
    </w:p>
    <w:p w14:paraId="0A9A870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53AD17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1C82855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Выявление приспособлений организмов к среде обитания (на конкретных примерах).</w:t>
      </w:r>
    </w:p>
    <w:p w14:paraId="5643376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Экскурсии или видеоэкскурсии.</w:t>
      </w:r>
    </w:p>
    <w:p w14:paraId="6BB10C2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Растительный и животный мир родного края (краеведение).</w:t>
      </w:r>
    </w:p>
    <w:p w14:paraId="022B6A85" w14:textId="397B5CCF"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Природные сообщества.</w:t>
      </w:r>
    </w:p>
    <w:p w14:paraId="56A20EA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21958E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173F81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Природные зоны Земли, их обитатели. Флора и фауна природных зон. Ландшафты: природные и культурные.</w:t>
      </w:r>
    </w:p>
    <w:p w14:paraId="1901A5A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6F3DF2C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искусственных сообществ и их обитателей (на примере аквариума и других искусственных сообществ).</w:t>
      </w:r>
    </w:p>
    <w:p w14:paraId="3698A69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Экскурсии или видеоэкскурсии.</w:t>
      </w:r>
    </w:p>
    <w:p w14:paraId="193B11D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природных сообществ (на примере леса, озера, пруда, луга и других природных сообществ.).</w:t>
      </w:r>
    </w:p>
    <w:p w14:paraId="0A2961E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сезонных явлений в жизни природных сообществ.</w:t>
      </w:r>
    </w:p>
    <w:p w14:paraId="709D4569" w14:textId="1399B9CE"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Живая природа и человек.</w:t>
      </w:r>
    </w:p>
    <w:p w14:paraId="5C7CC85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3A1E09A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Практические работы.</w:t>
      </w:r>
    </w:p>
    <w:p w14:paraId="2D65C61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Проведение акции по уборке мусора в ближайшем лесу, парке, сквере или на пришкольной территории.</w:t>
      </w:r>
    </w:p>
    <w:p w14:paraId="5DB72D81" w14:textId="77777777" w:rsidR="00C63B33" w:rsidRDefault="00C63B33" w:rsidP="00284BDD">
      <w:pPr>
        <w:shd w:val="clear" w:color="auto" w:fill="FFFFFF" w:themeFill="background1"/>
        <w:ind w:firstLine="567"/>
        <w:jc w:val="both"/>
        <w:rPr>
          <w:rFonts w:ascii="Times New Roman" w:eastAsia="Times New Roman" w:hAnsi="Times New Roman" w:cs="Times New Roman"/>
          <w:color w:val="auto"/>
        </w:rPr>
      </w:pPr>
    </w:p>
    <w:p w14:paraId="346CC8C1" w14:textId="6CBA7C8A" w:rsidR="00C63B33" w:rsidRPr="00C63B33" w:rsidRDefault="00C63B33" w:rsidP="00284BDD">
      <w:pPr>
        <w:shd w:val="clear" w:color="auto" w:fill="FFFFFF" w:themeFill="background1"/>
        <w:ind w:firstLine="567"/>
        <w:jc w:val="both"/>
        <w:rPr>
          <w:rFonts w:ascii="Times New Roman" w:eastAsia="Times New Roman" w:hAnsi="Times New Roman" w:cs="Times New Roman"/>
          <w:b/>
          <w:color w:val="auto"/>
        </w:rPr>
      </w:pPr>
      <w:r w:rsidRPr="00C63B33">
        <w:rPr>
          <w:rFonts w:ascii="Times New Roman" w:eastAsia="Times New Roman" w:hAnsi="Times New Roman" w:cs="Times New Roman"/>
          <w:b/>
          <w:color w:val="auto"/>
        </w:rPr>
        <w:t>Содержание обучения в 6 классе.</w:t>
      </w:r>
    </w:p>
    <w:p w14:paraId="4C5E65A3" w14:textId="198E4EA4"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Растительный организм.</w:t>
      </w:r>
    </w:p>
    <w:p w14:paraId="5C6DE9A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Ботаника – наука о растениях. Разделы ботаники. Связь ботаники с другими науками и техникой. Общие признаки растений.</w:t>
      </w:r>
    </w:p>
    <w:p w14:paraId="7FAA1B9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Разнообразие растений. Уровни организации растительного организма. Высшие и низшие растения. Споровые и семенные растения.</w:t>
      </w:r>
    </w:p>
    <w:p w14:paraId="3BF13AD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306BDD0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Органы и системы органов растений. Строение органов растительного организма, их роль и связь между собой.</w:t>
      </w:r>
    </w:p>
    <w:p w14:paraId="350ACD2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7A6D1DD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микроскопического строения листа водного растения элодеи.</w:t>
      </w:r>
    </w:p>
    <w:p w14:paraId="471DD42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растительных тканей (использование микропрепаратов).</w:t>
      </w:r>
    </w:p>
    <w:p w14:paraId="5E60FED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4A1D3EB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Обнаружение неорганических и органических веществ в растении.</w:t>
      </w:r>
    </w:p>
    <w:p w14:paraId="5EFAFC2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Экскурсии или видеоэкскурсии.</w:t>
      </w:r>
    </w:p>
    <w:p w14:paraId="5DA8DEB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Ознакомление в природе с цветковыми растениями.</w:t>
      </w:r>
    </w:p>
    <w:p w14:paraId="32756EFF" w14:textId="59B7AF3C"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Строение и многообразие покрытосеменных растений</w:t>
      </w:r>
    </w:p>
    <w:p w14:paraId="5E2FF5E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14:paraId="70FA049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428E4AD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7D96F2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1B8AC1C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3537C9A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корневых систем (стержневой и мочковатой) на примере гербарных экземпляров или живых растений.</w:t>
      </w:r>
    </w:p>
    <w:p w14:paraId="383EE80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микропрепарата клеток корня.</w:t>
      </w:r>
    </w:p>
    <w:p w14:paraId="6058136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Ознакомление с внешним строением листьев и листорасположением (на комнатных растениях).</w:t>
      </w:r>
    </w:p>
    <w:p w14:paraId="2DED65D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вегетативных и генеративных почек (на примере сирени, тополя и других растений).</w:t>
      </w:r>
    </w:p>
    <w:p w14:paraId="0768692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микроскопического строения листа (на готовых микропрепаратах).</w:t>
      </w:r>
    </w:p>
    <w:p w14:paraId="4B97EA8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Рассматривание микроскопического строения ветки дерева (на готовом микропрепарате).</w:t>
      </w:r>
    </w:p>
    <w:p w14:paraId="1E0CBDD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строения корневища, клубня, луковицы.</w:t>
      </w:r>
    </w:p>
    <w:p w14:paraId="69DCC76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цветков.</w:t>
      </w:r>
    </w:p>
    <w:p w14:paraId="55DAF83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Ознакомление с различными типами соцветий. </w:t>
      </w:r>
    </w:p>
    <w:p w14:paraId="4C710D2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семян двудольных растений.</w:t>
      </w:r>
    </w:p>
    <w:p w14:paraId="281178D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семян однодольных растений.</w:t>
      </w:r>
    </w:p>
    <w:p w14:paraId="41559F61" w14:textId="59C3D6F2"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Жизнедеятельность растительного организма.</w:t>
      </w:r>
    </w:p>
    <w:p w14:paraId="0CD02CD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Обмен веществ у растений</w:t>
      </w:r>
    </w:p>
    <w:p w14:paraId="2954534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230C70B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Питание растения</w:t>
      </w:r>
    </w:p>
    <w:p w14:paraId="2F4DCC3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56A1283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Фотосинтез. Лист – орган воздушного питания. Значение фотосинтеза в природе и в жизни человека.</w:t>
      </w:r>
    </w:p>
    <w:p w14:paraId="7F916B1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Дыхание растения</w:t>
      </w:r>
    </w:p>
    <w:p w14:paraId="08C68E1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446443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Транспорт веществ в растении.</w:t>
      </w:r>
    </w:p>
    <w:p w14:paraId="56B340A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35C5191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Рост и развитие растения</w:t>
      </w:r>
    </w:p>
    <w:p w14:paraId="65617FC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Прорастание семян. Условия прорастания семян. Подготовка семян к посеву. Развитие проростков.</w:t>
      </w:r>
    </w:p>
    <w:p w14:paraId="68707E2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3EA4EEE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586E892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2390B0E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0E0556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Наблюдение за ростом корня. </w:t>
      </w:r>
    </w:p>
    <w:p w14:paraId="393A34E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Наблюдение за ростом побега.</w:t>
      </w:r>
    </w:p>
    <w:p w14:paraId="090D4B6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возраста дерева по спилу.</w:t>
      </w:r>
    </w:p>
    <w:p w14:paraId="5E11A10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Выявление передвижения воды и минеральных веществ по древесине.</w:t>
      </w:r>
    </w:p>
    <w:p w14:paraId="655B6CB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Наблюдение процесса выделения кислорода на свету аквариумными растениями.</w:t>
      </w:r>
    </w:p>
    <w:p w14:paraId="7F67C81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роли рыхления для дыхания корней.</w:t>
      </w:r>
    </w:p>
    <w:p w14:paraId="4B74A32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54A3E60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всхожести семян культурных растений и посев их в грунт.</w:t>
      </w:r>
    </w:p>
    <w:p w14:paraId="2EBBC89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Наблюдение за ростом и развитием цветкового растения в комнатных условиях (на примере фасоли или посевного гороха).</w:t>
      </w:r>
    </w:p>
    <w:p w14:paraId="750A6DD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условий прорастания семян.</w:t>
      </w:r>
    </w:p>
    <w:p w14:paraId="7FEAEE76" w14:textId="77777777" w:rsidR="00C63B33" w:rsidRDefault="00C63B33" w:rsidP="00284BDD">
      <w:pPr>
        <w:shd w:val="clear" w:color="auto" w:fill="FFFFFF" w:themeFill="background1"/>
        <w:ind w:firstLine="567"/>
        <w:jc w:val="both"/>
        <w:rPr>
          <w:rFonts w:ascii="Times New Roman" w:eastAsia="Times New Roman" w:hAnsi="Times New Roman" w:cs="Times New Roman"/>
          <w:color w:val="auto"/>
        </w:rPr>
      </w:pPr>
    </w:p>
    <w:p w14:paraId="2C23D088" w14:textId="4B074D14" w:rsidR="00C63B33" w:rsidRPr="00C63B33" w:rsidRDefault="00C63B33" w:rsidP="00284BDD">
      <w:pPr>
        <w:shd w:val="clear" w:color="auto" w:fill="FFFFFF" w:themeFill="background1"/>
        <w:ind w:firstLine="567"/>
        <w:jc w:val="both"/>
        <w:rPr>
          <w:rFonts w:ascii="Times New Roman" w:eastAsia="Times New Roman" w:hAnsi="Times New Roman" w:cs="Times New Roman"/>
          <w:b/>
          <w:color w:val="auto"/>
        </w:rPr>
      </w:pPr>
      <w:r w:rsidRPr="00C63B33">
        <w:rPr>
          <w:rFonts w:ascii="Times New Roman" w:eastAsia="Times New Roman" w:hAnsi="Times New Roman" w:cs="Times New Roman"/>
          <w:b/>
          <w:color w:val="auto"/>
        </w:rPr>
        <w:t>Содержание обучения в 7 классе.</w:t>
      </w:r>
    </w:p>
    <w:p w14:paraId="7503B091" w14:textId="4ADABE51"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Систематические группы растений.</w:t>
      </w:r>
    </w:p>
    <w:p w14:paraId="2999AF9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07F2636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8DCA36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4374EA8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w:t>
      </w:r>
      <w:r w:rsidRPr="00C63B33">
        <w:rPr>
          <w:rFonts w:ascii="Times New Roman" w:eastAsia="Times New Roman" w:hAnsi="Times New Roman" w:cs="Times New Roman"/>
          <w:color w:val="auto"/>
        </w:rPr>
        <w:lastRenderedPageBreak/>
        <w:t>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7756F81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E79690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2BEC1A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B17FF8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2B2D28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одноклеточных водорослей (на примере хламидомонады и хлореллы).</w:t>
      </w:r>
    </w:p>
    <w:p w14:paraId="21447CB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многоклеточных нитчатых водорослей (на примере спирогиры и улотрикса).</w:t>
      </w:r>
    </w:p>
    <w:p w14:paraId="5B72086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внешнего строения мхов (на местных видах).</w:t>
      </w:r>
    </w:p>
    <w:p w14:paraId="40B9023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внешнего строения папоротника или хвоща.</w:t>
      </w:r>
    </w:p>
    <w:p w14:paraId="149653D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внешнего строения веток, хвои, шишек и семян голосеменных растений (на примере ели, сосны или лиственницы).</w:t>
      </w:r>
    </w:p>
    <w:p w14:paraId="661C305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Изучение внешнего строения покрытосеменных растений. </w:t>
      </w:r>
    </w:p>
    <w:p w14:paraId="6278028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3106BFD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видов растений (на примере трёх семейств) с использованием определителей растений или определительных карточек.</w:t>
      </w:r>
    </w:p>
    <w:p w14:paraId="6AFAE5DC" w14:textId="0F285A3B"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Развитие растительного мира на Земле.</w:t>
      </w:r>
    </w:p>
    <w:p w14:paraId="365116B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FE0622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Экскурсии или видеоэкскурсии.</w:t>
      </w:r>
    </w:p>
    <w:p w14:paraId="3E2395C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Развитие растительного мира на Земле (экскурсия в палеонтологический или краеведческий музей).</w:t>
      </w:r>
    </w:p>
    <w:p w14:paraId="7635613B" w14:textId="4DEFC3C2"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Растения в природных сообществах.</w:t>
      </w:r>
    </w:p>
    <w:p w14:paraId="78E01D4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48CF142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B456919" w14:textId="080122A7"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Растения и человек.</w:t>
      </w:r>
    </w:p>
    <w:p w14:paraId="40DDB5C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w:t>
      </w:r>
      <w:r w:rsidRPr="00C63B33">
        <w:rPr>
          <w:rFonts w:ascii="Times New Roman" w:eastAsia="Times New Roman" w:hAnsi="Times New Roman" w:cs="Times New Roman"/>
          <w:color w:val="auto"/>
        </w:rPr>
        <w:lastRenderedPageBreak/>
        <w:t>природные территории (ООПТ). Красная книга России. Меры сохранения растительного мира.</w:t>
      </w:r>
    </w:p>
    <w:p w14:paraId="1492868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Экскурсии или видеоэкскурсии.</w:t>
      </w:r>
    </w:p>
    <w:p w14:paraId="543ED11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Изучение сельскохозяйственных растений региона. </w:t>
      </w:r>
    </w:p>
    <w:p w14:paraId="08E82B1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сорных растений региона.</w:t>
      </w:r>
    </w:p>
    <w:p w14:paraId="4DCA9D26" w14:textId="378E99A1"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Грибы. Лишайники. Бактерии.</w:t>
      </w:r>
    </w:p>
    <w:p w14:paraId="70FB9BA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7F90837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660FF52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0D3C7DF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4B900F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866B8D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7CE7B1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одноклеточных (мукор) и многоклеточных (пеницилл) плесневых грибов.</w:t>
      </w:r>
    </w:p>
    <w:p w14:paraId="1754A01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плодовых тел шляпочных грибов (или изучение шляпочных грибов на муляжах).</w:t>
      </w:r>
    </w:p>
    <w:p w14:paraId="248E1C1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лишайников.</w:t>
      </w:r>
    </w:p>
    <w:p w14:paraId="7AD8B61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бактерий (на готовых микропрепаратах).</w:t>
      </w:r>
    </w:p>
    <w:p w14:paraId="029D8F09" w14:textId="77777777" w:rsidR="00C63B33" w:rsidRDefault="00C63B33" w:rsidP="00284BDD">
      <w:pPr>
        <w:shd w:val="clear" w:color="auto" w:fill="FFFFFF" w:themeFill="background1"/>
        <w:ind w:firstLine="567"/>
        <w:jc w:val="both"/>
        <w:rPr>
          <w:rFonts w:ascii="Times New Roman" w:eastAsia="Times New Roman" w:hAnsi="Times New Roman" w:cs="Times New Roman"/>
          <w:color w:val="auto"/>
        </w:rPr>
      </w:pPr>
    </w:p>
    <w:p w14:paraId="66CE3D03" w14:textId="70D226C4" w:rsidR="00C63B33" w:rsidRPr="00C63B33" w:rsidRDefault="00C63B33" w:rsidP="00284BDD">
      <w:pPr>
        <w:shd w:val="clear" w:color="auto" w:fill="FFFFFF" w:themeFill="background1"/>
        <w:ind w:firstLine="567"/>
        <w:jc w:val="both"/>
        <w:rPr>
          <w:rFonts w:ascii="Times New Roman" w:eastAsia="Times New Roman" w:hAnsi="Times New Roman" w:cs="Times New Roman"/>
          <w:b/>
          <w:color w:val="auto"/>
        </w:rPr>
      </w:pPr>
      <w:r w:rsidRPr="00C63B33">
        <w:rPr>
          <w:rFonts w:ascii="Times New Roman" w:eastAsia="Times New Roman" w:hAnsi="Times New Roman" w:cs="Times New Roman"/>
          <w:b/>
          <w:color w:val="auto"/>
        </w:rPr>
        <w:t>Содержание обучения в 8 классе.</w:t>
      </w:r>
    </w:p>
    <w:p w14:paraId="11077FD3" w14:textId="0EBE9A33"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Животный организм.</w:t>
      </w:r>
    </w:p>
    <w:p w14:paraId="67BF6C0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Зоология – наука о животных. Разделы зоологии. Связь зоологии с другими науками и техникой.</w:t>
      </w:r>
    </w:p>
    <w:p w14:paraId="35A1744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0DF7D40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778D64B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65D69F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под микроскопом готовых микропрепаратов клеток и тканей животных.</w:t>
      </w:r>
    </w:p>
    <w:p w14:paraId="48B80107" w14:textId="1E8C7182" w:rsidR="00C63B33" w:rsidRPr="00C63B33"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C63B33">
        <w:rPr>
          <w:rFonts w:ascii="Times New Roman" w:eastAsia="Times New Roman" w:hAnsi="Times New Roman" w:cs="Times New Roman"/>
          <w:b/>
          <w:i/>
          <w:color w:val="auto"/>
        </w:rPr>
        <w:t>Строение и жизнедеятельность организма животного.</w:t>
      </w:r>
    </w:p>
    <w:p w14:paraId="560C358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D6E103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7270490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w:t>
      </w:r>
      <w:r w:rsidRPr="00C63B33">
        <w:rPr>
          <w:rFonts w:ascii="Times New Roman" w:eastAsia="Times New Roman" w:hAnsi="Times New Roman" w:cs="Times New Roman"/>
          <w:color w:val="auto"/>
        </w:rPr>
        <w:lastRenderedPageBreak/>
        <w:t>обитателей суши. Особенности кожного дыхания. Роль воздушных мешков у птиц.</w:t>
      </w:r>
    </w:p>
    <w:p w14:paraId="58AF270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52781C8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4EAD4E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1FF6CA2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9B54BD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B2C9BD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962EA7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2CA620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Ознакомление с органами опоры и движения у животных. </w:t>
      </w:r>
    </w:p>
    <w:p w14:paraId="29205FB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способов поглощения пищи у животных.</w:t>
      </w:r>
    </w:p>
    <w:p w14:paraId="5A05DFC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способов дыхания у животных.</w:t>
      </w:r>
    </w:p>
    <w:p w14:paraId="2E65D6E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Ознакомление с системами органов транспорта веществ у животных.</w:t>
      </w:r>
    </w:p>
    <w:p w14:paraId="13F1B24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покровов тела у животных.</w:t>
      </w:r>
    </w:p>
    <w:p w14:paraId="3A50681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органов чувств у животных.</w:t>
      </w:r>
    </w:p>
    <w:p w14:paraId="39B70E1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Формирование условных рефлексов у аквариумных рыб. </w:t>
      </w:r>
    </w:p>
    <w:p w14:paraId="3EA4048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Строение яйца и развитие зародыша птицы (курицы).</w:t>
      </w:r>
    </w:p>
    <w:p w14:paraId="354ECB7F" w14:textId="3F408717"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Систематические группы животных.</w:t>
      </w:r>
    </w:p>
    <w:p w14:paraId="2AE184C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8B0991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9EEFC4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050E43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Исследование строения инфузории-туфельки и наблюдение за её передвижением. Изучение хемотаксиса.</w:t>
      </w:r>
    </w:p>
    <w:p w14:paraId="3A50FE0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Многообразие простейших (на готовых препаратах).</w:t>
      </w:r>
    </w:p>
    <w:p w14:paraId="502F4FA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Изготовление модели клетки простейшего (амёбы, инфузории-туфельки и другое.).</w:t>
      </w:r>
    </w:p>
    <w:p w14:paraId="420EB4F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494173F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6F0BD8A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строения пресноводной гидры и её передвижения (школьный аквариум).</w:t>
      </w:r>
    </w:p>
    <w:p w14:paraId="348432E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питания гидры дафниями и циклопами (школьный аквариум).</w:t>
      </w:r>
    </w:p>
    <w:p w14:paraId="4EA26C1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Изготовление модели пресноводной гидры.</w:t>
      </w:r>
    </w:p>
    <w:p w14:paraId="481883F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6F8B98F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5978D7D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внешнего строения дождевого червя. Наблюдение за реакцией дождевого червя на раздражители.</w:t>
      </w:r>
    </w:p>
    <w:p w14:paraId="0BFDE45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внутреннего строения дождевого червя (на готовом влажном препарате и микропрепарате).</w:t>
      </w:r>
    </w:p>
    <w:p w14:paraId="262ED50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приспособлений паразитических червей к паразитизму (на готовых влажных и микропрепаратах).</w:t>
      </w:r>
    </w:p>
    <w:p w14:paraId="6DAE153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4A711CB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Ракообразные. Особенности строения и жизнедеятельности.</w:t>
      </w:r>
    </w:p>
    <w:p w14:paraId="7066D59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Значение ракообразных в природе и жизни человека.</w:t>
      </w:r>
    </w:p>
    <w:p w14:paraId="341C140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3438862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777EDEC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59347D7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внешнего строения насекомого (на примере майского жука или других крупных насекомых-вредителей).</w:t>
      </w:r>
    </w:p>
    <w:p w14:paraId="4DBEE32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Ознакомление с различными типами развития насекомых (на примере коллекций).</w:t>
      </w:r>
    </w:p>
    <w:p w14:paraId="2F1C1DB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4ADB0B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7660C97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внешнего строения раковин пресноводных и морских моллюсков (раковины беззубки, перловицы, прудовика, катушки и другие).</w:t>
      </w:r>
    </w:p>
    <w:p w14:paraId="7A1D155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8C9BA3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7DF9048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552F8C4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внешнего строения и особенностей передвижения рыбы (на примере живой рыбы в банке с водой).</w:t>
      </w:r>
    </w:p>
    <w:p w14:paraId="1C2471F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внутреннего строения рыбы (на примере готового влажного препарата).</w:t>
      </w:r>
    </w:p>
    <w:p w14:paraId="3D347D6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21BB912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33BBD8D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879690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74BECD4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внешнего строения и перьевого покрова птиц (на примере чучела птиц и набора перьев: контурных, пуховых и пуха).</w:t>
      </w:r>
    </w:p>
    <w:p w14:paraId="56D58B7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особенностей скелета птицы.</w:t>
      </w:r>
    </w:p>
    <w:p w14:paraId="5954EF8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A762C4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128E04B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D571D7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42135C2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особенностей скелета млекопитающих.</w:t>
      </w:r>
    </w:p>
    <w:p w14:paraId="7BC2A42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особенностей зубной системы млекопитающих.</w:t>
      </w:r>
    </w:p>
    <w:p w14:paraId="752116AE" w14:textId="5B0851C9"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Развитие животного мира на Земле.</w:t>
      </w:r>
    </w:p>
    <w:p w14:paraId="1170043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15EF80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35D8E3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3725A8E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ископаемых остатков вымерших животных.</w:t>
      </w:r>
    </w:p>
    <w:p w14:paraId="3ACC6B7F" w14:textId="5982F228"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lastRenderedPageBreak/>
        <w:t>Животные в природных сообществах.</w:t>
      </w:r>
    </w:p>
    <w:p w14:paraId="4F44C3F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1C1F035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CCF2EC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Животный мир природных зон Земли. Основные закономерности распределения животных на планете. Фауна.</w:t>
      </w:r>
    </w:p>
    <w:p w14:paraId="6342D897" w14:textId="0E5523A1"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Животные и человек.</w:t>
      </w:r>
    </w:p>
    <w:p w14:paraId="167C179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1A0A8B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B7506D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5F04A49"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53942CD6" w14:textId="154A836F" w:rsidR="00C63B33" w:rsidRPr="00EB377D" w:rsidRDefault="00C63B33" w:rsidP="00284BDD">
      <w:pPr>
        <w:shd w:val="clear" w:color="auto" w:fill="FFFFFF" w:themeFill="background1"/>
        <w:ind w:firstLine="567"/>
        <w:jc w:val="both"/>
        <w:rPr>
          <w:rFonts w:ascii="Times New Roman" w:eastAsia="Times New Roman" w:hAnsi="Times New Roman" w:cs="Times New Roman"/>
          <w:b/>
          <w:color w:val="auto"/>
        </w:rPr>
      </w:pPr>
      <w:r w:rsidRPr="00EB377D">
        <w:rPr>
          <w:rFonts w:ascii="Times New Roman" w:eastAsia="Times New Roman" w:hAnsi="Times New Roman" w:cs="Times New Roman"/>
          <w:b/>
          <w:color w:val="auto"/>
        </w:rPr>
        <w:t>Содержание обучения в 9 классе.</w:t>
      </w:r>
    </w:p>
    <w:p w14:paraId="7688F990" w14:textId="2D5F28C8"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Человек – биосоциальный вид.</w:t>
      </w:r>
    </w:p>
    <w:p w14:paraId="7FDAF1C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D79A7C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0F2619FE" w14:textId="0DA53435"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Структура организма человека.</w:t>
      </w:r>
    </w:p>
    <w:p w14:paraId="43BFEE8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52F89C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7BC5D9C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микроскопического строения тканей (на готовых микропрепаратах).</w:t>
      </w:r>
    </w:p>
    <w:p w14:paraId="7041A25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Распознавание органов и систем органов человека (по таблицам).</w:t>
      </w:r>
    </w:p>
    <w:p w14:paraId="20FE53E7" w14:textId="1515BB38"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Нейрогуморальная регуляция.</w:t>
      </w:r>
    </w:p>
    <w:p w14:paraId="57E58C7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Нервная система человека, её организация и значение. Нейроны, нервы, нервные узлы. Рефлекс. Рефлекторная дуга.</w:t>
      </w:r>
    </w:p>
    <w:p w14:paraId="1C4AE9B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0F47FE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EDA73E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5D9DB30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Изучение головного мозга человека (по муляжам).</w:t>
      </w:r>
    </w:p>
    <w:p w14:paraId="05EAACE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изменения размера зрачка в зависимости от освещённости.</w:t>
      </w:r>
    </w:p>
    <w:p w14:paraId="16F7CFB8" w14:textId="6F022E38"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Опора и движение.</w:t>
      </w:r>
    </w:p>
    <w:p w14:paraId="3BE8895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2EA34C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DF7DCD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8E0B59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1FA3619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свойств кости.</w:t>
      </w:r>
    </w:p>
    <w:p w14:paraId="59E46BE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костей (на муляжах).</w:t>
      </w:r>
    </w:p>
    <w:p w14:paraId="2B0C224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Изучение строения позвонков (на муляжах). </w:t>
      </w:r>
    </w:p>
    <w:p w14:paraId="0B8CFCA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гибкости позвоночника.</w:t>
      </w:r>
    </w:p>
    <w:p w14:paraId="3AC659B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Измерение массы и роста своего организма.</w:t>
      </w:r>
    </w:p>
    <w:p w14:paraId="666D2F7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влияния статической и динамической нагрузки на утомление мышц.</w:t>
      </w:r>
    </w:p>
    <w:p w14:paraId="05C24AC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Выявление нарушения осанки.</w:t>
      </w:r>
    </w:p>
    <w:p w14:paraId="09BBCC1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признаков плоскостопия.</w:t>
      </w:r>
    </w:p>
    <w:p w14:paraId="0491B51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Оказание первой помощи при повреждении скелета и мышц.</w:t>
      </w:r>
    </w:p>
    <w:p w14:paraId="64DC5325" w14:textId="582324E0"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Внутренняя среда организма.</w:t>
      </w:r>
    </w:p>
    <w:p w14:paraId="736EA9F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777AC49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3BD5A64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E58091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микроскопического строения крови человека и лягушки (сравнение) на готовых микропрепаратах.</w:t>
      </w:r>
    </w:p>
    <w:p w14:paraId="6262A740" w14:textId="728C4A75"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Кровообращение.</w:t>
      </w:r>
    </w:p>
    <w:p w14:paraId="7DB73CE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9A8776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4EF8C20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Измерение кровяного давления.</w:t>
      </w:r>
    </w:p>
    <w:p w14:paraId="3838F8F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пульса и числа сердечных сокращений в покое и после дозированных физических нагрузок у человека.</w:t>
      </w:r>
    </w:p>
    <w:p w14:paraId="7CB2D9F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Первая помощь при кровотечениях.</w:t>
      </w:r>
    </w:p>
    <w:p w14:paraId="7460BD35" w14:textId="095F0AC2"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Дыхание.</w:t>
      </w:r>
    </w:p>
    <w:p w14:paraId="3E478A6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99627E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0868F0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7529066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 xml:space="preserve">Измерение обхвата грудной клетки в состоянии вдоха и выдоха. </w:t>
      </w:r>
    </w:p>
    <w:p w14:paraId="41E6C28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частоты дыхания. Влияние различных факторов на частоту дыхания.</w:t>
      </w:r>
    </w:p>
    <w:p w14:paraId="4CC1A8A8" w14:textId="3561636F"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Питание и пищеварение.</w:t>
      </w:r>
    </w:p>
    <w:p w14:paraId="3C70194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386E0B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8675BC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Гигиена питания. Предупреждение глистных и желудочно-кишечных заболеваний, пищевых отравлений. Влияние курения и алкоголя на пищеварение.</w:t>
      </w:r>
    </w:p>
    <w:p w14:paraId="10384A2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5A811C0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действия ферментов слюны на крахмал.</w:t>
      </w:r>
    </w:p>
    <w:p w14:paraId="261DD17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Наблюдение действия желудочного сока на белки.</w:t>
      </w:r>
    </w:p>
    <w:p w14:paraId="60F9017E" w14:textId="51965C62"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Обмен веществ и превращение энергии.</w:t>
      </w:r>
    </w:p>
    <w:p w14:paraId="4BBB1B0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4080C9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3D705A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Нормы и режим питания. Рациональное питание – фактор укрепления здоровья. Нарушение обмена веществ.</w:t>
      </w:r>
    </w:p>
    <w:p w14:paraId="0B00652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29357DA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состава продуктов питания.</w:t>
      </w:r>
    </w:p>
    <w:p w14:paraId="0423675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Составление меню в зависимости от калорийности пищи.</w:t>
      </w:r>
    </w:p>
    <w:p w14:paraId="5D41048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Способы сохранения витаминов в пищевых продуктах.</w:t>
      </w:r>
    </w:p>
    <w:p w14:paraId="225742D4" w14:textId="0E9DCC59"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Кожа.</w:t>
      </w:r>
    </w:p>
    <w:p w14:paraId="08AB70B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Строение и функции кожи. Кожа и её производные. Кожа и терморегуляция. Влияние на кожу факторов окружающей среды.</w:t>
      </w:r>
    </w:p>
    <w:p w14:paraId="340F208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43608A6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69AB633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Исследование с помощью лупы тыльной и ладонной стороны кисти.</w:t>
      </w:r>
    </w:p>
    <w:p w14:paraId="6F0948B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жирности различных участков кожи лица.</w:t>
      </w:r>
    </w:p>
    <w:p w14:paraId="523735E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Описание мер по уходу за кожей лица и волосами в зависимости от типа кожи.</w:t>
      </w:r>
    </w:p>
    <w:p w14:paraId="2B1B92F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Описание основных гигиенических требований к одежде и обуви.</w:t>
      </w:r>
    </w:p>
    <w:p w14:paraId="5BE2FD54" w14:textId="473EA862"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Выделение.</w:t>
      </w:r>
    </w:p>
    <w:p w14:paraId="2E1D5E4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37B7813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15E4311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Определение местоположения почек (на муляже). </w:t>
      </w:r>
    </w:p>
    <w:p w14:paraId="6E3CBFC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Описание мер профилактики болезней почек.</w:t>
      </w:r>
    </w:p>
    <w:p w14:paraId="2B956559" w14:textId="7E87DAA4"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Размножение и развитие.</w:t>
      </w:r>
    </w:p>
    <w:p w14:paraId="1D5DC22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30EE1C3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39BC95B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Описание основных мер по профилактике инфекционных вирусных заболеваний: СПИД и </w:t>
      </w:r>
      <w:r w:rsidRPr="00C63B33">
        <w:rPr>
          <w:rFonts w:ascii="Times New Roman" w:eastAsia="Times New Roman" w:hAnsi="Times New Roman" w:cs="Times New Roman"/>
          <w:color w:val="auto"/>
        </w:rPr>
        <w:lastRenderedPageBreak/>
        <w:t>гепатит.</w:t>
      </w:r>
    </w:p>
    <w:p w14:paraId="12C74D84" w14:textId="2671D793"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Органы чувств и сенсорные системы.</w:t>
      </w:r>
    </w:p>
    <w:p w14:paraId="02F58CD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129877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13F059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Органы равновесия, мышечного чувства, осязания, обоняния и вкуса. Взаимодействие сенсорных систем организма.</w:t>
      </w:r>
    </w:p>
    <w:p w14:paraId="79C6AAD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5595591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остроты зрения у человека.</w:t>
      </w:r>
    </w:p>
    <w:p w14:paraId="5D87B6C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органа зрения (на муляже и влажном препарате).</w:t>
      </w:r>
    </w:p>
    <w:p w14:paraId="3A7BA79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строения органа слуха (на муляже).</w:t>
      </w:r>
    </w:p>
    <w:p w14:paraId="34D927A5" w14:textId="7097E540"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Поведение и психика.</w:t>
      </w:r>
    </w:p>
    <w:p w14:paraId="09D2ABF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21C50C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3542D5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Лабораторные и практические работы.</w:t>
      </w:r>
    </w:p>
    <w:p w14:paraId="0F5C92C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Изучение кратковременной памяти.</w:t>
      </w:r>
    </w:p>
    <w:p w14:paraId="6D771E1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Определение объёма механической и логической памяти.</w:t>
      </w:r>
    </w:p>
    <w:p w14:paraId="0DCAAE6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Оценка сформированности навыков логического мышления.</w:t>
      </w:r>
    </w:p>
    <w:p w14:paraId="3392637D" w14:textId="592B703C"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Человек и окружающая среда.</w:t>
      </w:r>
    </w:p>
    <w:p w14:paraId="11FF8EB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141320A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3CD8918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75A5AFCB"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5B534F8A" w14:textId="72064583"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Планируемые результаты освоения программы по биологии на уровне основного общего образования.</w:t>
      </w:r>
    </w:p>
    <w:p w14:paraId="261F5220" w14:textId="405189A8"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1A9E6C2B" w14:textId="1863B42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EB377D">
        <w:rPr>
          <w:rFonts w:ascii="Times New Roman" w:eastAsia="Times New Roman" w:hAnsi="Times New Roman" w:cs="Times New Roman"/>
          <w:b/>
          <w:i/>
          <w:color w:val="auto"/>
        </w:rPr>
        <w:t>Личностные результаты освоения программы по биологии</w:t>
      </w:r>
      <w:r w:rsidRPr="00C63B33">
        <w:rPr>
          <w:rFonts w:ascii="Times New Roman" w:eastAsia="Times New Roman" w:hAnsi="Times New Roman" w:cs="Times New Roman"/>
          <w:color w:val="auto"/>
        </w:rPr>
        <w:t xml:space="preserve">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AA87F9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1) патриотического воспитания:</w:t>
      </w:r>
    </w:p>
    <w:p w14:paraId="3D33B91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451980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2) гражданского воспитания:</w:t>
      </w:r>
    </w:p>
    <w:p w14:paraId="49412B9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готовность к конструктивной совместной деятельности при выполнении исследований и проектов, стремление к взаимопониманию и взаимопомощи;</w:t>
      </w:r>
    </w:p>
    <w:p w14:paraId="64330A4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3) духовно-нравственного воспитания:</w:t>
      </w:r>
    </w:p>
    <w:p w14:paraId="151E941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готовность оценивать поведение и поступки с позиции нравственных норм и норм экологической культуры;</w:t>
      </w:r>
    </w:p>
    <w:p w14:paraId="5123528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понимание значимости нравственного аспекта деятельности человека в медицине и биологии;</w:t>
      </w:r>
    </w:p>
    <w:p w14:paraId="5322C72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4) эстетического воспитания:</w:t>
      </w:r>
    </w:p>
    <w:p w14:paraId="783F44D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понимание роли биологии в формировании эстетической культуры личности;</w:t>
      </w:r>
    </w:p>
    <w:p w14:paraId="2E41AB6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5) ценности научного познания:</w:t>
      </w:r>
    </w:p>
    <w:p w14:paraId="28585AA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09B0EF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понимание роли биологической науки в формировании научного мировоззрения;</w:t>
      </w:r>
    </w:p>
    <w:p w14:paraId="3799E01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развитие научной любознательности, интереса к биологической науке, навыков исследовательской деятельности;</w:t>
      </w:r>
    </w:p>
    <w:p w14:paraId="25369B5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6) формирования культуры здоровья:</w:t>
      </w:r>
    </w:p>
    <w:p w14:paraId="3AF208E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24D98B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5E92AF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соблюдение правил безопасности, в том числе навыки безопасного поведения в природной среде;</w:t>
      </w:r>
    </w:p>
    <w:p w14:paraId="7D21B79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сформированность навыка рефлексии, управление собственным эмоциональным состоянием;</w:t>
      </w:r>
    </w:p>
    <w:p w14:paraId="118C293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7) трудового воспитания:</w:t>
      </w:r>
    </w:p>
    <w:p w14:paraId="4916006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6C1ACFC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8) экологического воспитания:</w:t>
      </w:r>
    </w:p>
    <w:p w14:paraId="5BA0F28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ориентация на применение биологических знаний при решении задач в области окружающей среды;</w:t>
      </w:r>
    </w:p>
    <w:p w14:paraId="4884458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осознание экологических проблем и путей их решения;</w:t>
      </w:r>
    </w:p>
    <w:p w14:paraId="156B75B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готовность к участию в практической деятельности экологической направленности;</w:t>
      </w:r>
    </w:p>
    <w:p w14:paraId="569030D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9) адаптации обучающегося к изменяющимся условиям социальной и природной среды:</w:t>
      </w:r>
    </w:p>
    <w:p w14:paraId="74ADB05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оценка изменяющихся условий;</w:t>
      </w:r>
    </w:p>
    <w:p w14:paraId="4653FC4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принятие решения (индивидуальное, в группе) в изменяющихся условиях на основании анализа биологической информации;</w:t>
      </w:r>
    </w:p>
    <w:p w14:paraId="1F034DC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планирование действий в новой ситуации на основании знаний биологических закономерностей.</w:t>
      </w:r>
    </w:p>
    <w:p w14:paraId="5CCB6E0F" w14:textId="47F79B1B"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Метапредметные результаты освоения программы по биологии основного общего образования, должны отражать:</w:t>
      </w:r>
    </w:p>
    <w:p w14:paraId="034A1A15" w14:textId="5E754917"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Овладение универсальными учебными познавательными действиями:</w:t>
      </w:r>
    </w:p>
    <w:p w14:paraId="4CD748E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1) базовые логические действия:</w:t>
      </w:r>
    </w:p>
    <w:p w14:paraId="7A15C03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и характеризовать существенные признаки биологических объектов (явлений);</w:t>
      </w:r>
    </w:p>
    <w:p w14:paraId="2F7C8C4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581D2D9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726BF35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дефициты информации, данных, необходимых для решения поставленной задачи;</w:t>
      </w:r>
    </w:p>
    <w:p w14:paraId="326354D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7BB1FF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самостоятельно выбирать способ решения учебной биологической задачи (сравнивать </w:t>
      </w:r>
      <w:r w:rsidRPr="00C63B33">
        <w:rPr>
          <w:rFonts w:ascii="Times New Roman" w:eastAsia="Times New Roman" w:hAnsi="Times New Roman" w:cs="Times New Roman"/>
          <w:color w:val="auto"/>
        </w:rPr>
        <w:lastRenderedPageBreak/>
        <w:t>несколько вариантов решения, выбирать наиболее подходящий с учётом самостоятельно выделенных критериев).</w:t>
      </w:r>
    </w:p>
    <w:p w14:paraId="50C6085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2) базовые исследовательские действия:</w:t>
      </w:r>
    </w:p>
    <w:p w14:paraId="583BDC7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использовать вопросы как исследовательский инструмент познания;</w:t>
      </w:r>
    </w:p>
    <w:p w14:paraId="0B864ED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A8ABCF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формировать гипотезу об истинности собственных суждений, аргументировать свою позицию, мнение;</w:t>
      </w:r>
    </w:p>
    <w:p w14:paraId="777FE7B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0E8E96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оценивать на применимость и достоверность информацию, полученную в ходе наблюдения и эксперимента;</w:t>
      </w:r>
    </w:p>
    <w:p w14:paraId="024E64B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479991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17F2F4F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3) работа с информацией:</w:t>
      </w:r>
    </w:p>
    <w:p w14:paraId="5EAB63C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01ECD0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выбирать, анализировать, систематизировать и интерпретировать биологическую информацию различных видов и форм представления;</w:t>
      </w:r>
    </w:p>
    <w:p w14:paraId="68AC428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14:paraId="3381563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3D54AA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оценивать надёжность биологической информации по критериям, предложенным учителем или сформулированным самостоятельно;</w:t>
      </w:r>
    </w:p>
    <w:p w14:paraId="289DDE3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запоминать и систематизировать биологическую информацию.</w:t>
      </w:r>
    </w:p>
    <w:p w14:paraId="4B63570C" w14:textId="76ABF113"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Овладение универсальными учебными коммуникативными действиями:</w:t>
      </w:r>
    </w:p>
    <w:p w14:paraId="3D0F4A7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1) общение:</w:t>
      </w:r>
    </w:p>
    <w:p w14:paraId="0EA9832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воспринимать и формулировать суждения, выражать эмоции в процессе выполнения практических и лабораторных работ;</w:t>
      </w:r>
    </w:p>
    <w:p w14:paraId="1819AF5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выражать себя (свою точку зрения) в устных и письменных текстах;</w:t>
      </w:r>
    </w:p>
    <w:p w14:paraId="2C6932B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ACC601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14:paraId="6D8F2D9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8D5E96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14:paraId="3167062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публично представлять результаты выполненного биологического опыта (эксперимента, исследования, проекта);</w:t>
      </w:r>
    </w:p>
    <w:p w14:paraId="5862FC4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75E76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2) совместная деятельность:</w:t>
      </w:r>
    </w:p>
    <w:p w14:paraId="0E3BDEB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w:t>
      </w:r>
      <w:r w:rsidRPr="00C63B33">
        <w:rPr>
          <w:rFonts w:ascii="Times New Roman" w:eastAsia="Times New Roman" w:hAnsi="Times New Roman" w:cs="Times New Roman"/>
          <w:color w:val="auto"/>
        </w:rPr>
        <w:lastRenderedPageBreak/>
        <w:t>форм взаимодействия при решении поставленной учебной задачи;</w:t>
      </w:r>
    </w:p>
    <w:p w14:paraId="29DC136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7AE253F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7BB8E2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14A731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02F422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008CBF9" w14:textId="34F2D7D9"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Овладение универсальными учебными регулятивными действиями:</w:t>
      </w:r>
    </w:p>
    <w:p w14:paraId="0C85DD1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1) самоорганизация:</w:t>
      </w:r>
    </w:p>
    <w:p w14:paraId="067F4F5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проблемы для решения в жизненных и учебных ситуациях, используя биологические знания;</w:t>
      </w:r>
    </w:p>
    <w:p w14:paraId="5D14695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14:paraId="731B190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19C389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134269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проводить выбор и брать ответственность за решение.</w:t>
      </w:r>
    </w:p>
    <w:p w14:paraId="18BA379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2) самоконтроль:</w:t>
      </w:r>
    </w:p>
    <w:p w14:paraId="3AF28A0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владеть способами самоконтроля, самомотивации и рефлексии;</w:t>
      </w:r>
    </w:p>
    <w:p w14:paraId="05A6B61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давать оценку ситуации и предлагать план её изменения;</w:t>
      </w:r>
    </w:p>
    <w:p w14:paraId="67A37D7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6124A6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BC2B8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BDEAE0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оценивать соответствие результата цели и условиям.</w:t>
      </w:r>
    </w:p>
    <w:p w14:paraId="28C780D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3) эмоциональный интеллект:</w:t>
      </w:r>
    </w:p>
    <w:p w14:paraId="08A75FD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различать, называть и управлять собственными эмоциями и эмоциями других;</w:t>
      </w:r>
    </w:p>
    <w:p w14:paraId="1814DF3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и анализировать причины эмоций;</w:t>
      </w:r>
    </w:p>
    <w:p w14:paraId="73C3796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ставить себя на место другого человека, понимать мотивы и намерения другого;</w:t>
      </w:r>
    </w:p>
    <w:p w14:paraId="2D16128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регулировать способ выражения эмоций.</w:t>
      </w:r>
    </w:p>
    <w:p w14:paraId="42D1AD4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4) принятие себя и других:</w:t>
      </w:r>
    </w:p>
    <w:p w14:paraId="00F0FCF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осознанно относиться к другому человеку, его мнению;</w:t>
      </w:r>
    </w:p>
    <w:p w14:paraId="3824915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признавать своё право на ошибку и такое же право другого;</w:t>
      </w:r>
    </w:p>
    <w:p w14:paraId="6DE80CF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открытость себе и другим;</w:t>
      </w:r>
    </w:p>
    <w:p w14:paraId="7A45858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осознавать невозможность контролировать всё вокруг;</w:t>
      </w:r>
    </w:p>
    <w:p w14:paraId="581FFE7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5DB5EB1"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31A194F9"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5E729351" w14:textId="3BCC8F48"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Предметные результаты освоения программы по биологии.</w:t>
      </w:r>
    </w:p>
    <w:p w14:paraId="6C8A7413" w14:textId="5FD69FD7"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Предметные результаты освоения программы по биологии к концу обучения в 5 классе:</w:t>
      </w:r>
    </w:p>
    <w:p w14:paraId="1693DB1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биологию как науку о живой природе, называть признаки живого, сравнивать объекты живой и неживой природы;</w:t>
      </w:r>
    </w:p>
    <w:p w14:paraId="4148C14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1F2B4B9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5AFF72F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4EA2D6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6DD4AD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228D2CA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CF75AB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раскрывать понятие о среде обитания (водной, наземно-воздушной, почвенной, внутриорганизменной), условиях среды обитания;</w:t>
      </w:r>
    </w:p>
    <w:p w14:paraId="585EDF1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приводить примеры, характеризующие приспособленность организмов к среде обитания, взаимосвязи организмов в сообществах;</w:t>
      </w:r>
    </w:p>
    <w:p w14:paraId="4AA238D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выделять отличительные признаки природных и искусственных сообществ;</w:t>
      </w:r>
    </w:p>
    <w:p w14:paraId="4C6AAF9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33DF5C3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раскрывать роль биологии в практической деятельности человека;</w:t>
      </w:r>
    </w:p>
    <w:p w14:paraId="1AE1AFC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F22350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E59E49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19A2C5B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владеть приёмами работы с лупой, световым и цифровым микроскопами при рассматривании биологических объектов;</w:t>
      </w:r>
    </w:p>
    <w:p w14:paraId="148840B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4A28A08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использовать при выполнении учебных заданий научно-популярную литературу по биологии, справочные материалы, ресурсы Интернета;</w:t>
      </w:r>
    </w:p>
    <w:p w14:paraId="13A2226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создавать письменные и устные сообщения, используя понятийный аппарат изучаемого раздела биологии.</w:t>
      </w:r>
    </w:p>
    <w:p w14:paraId="0323A9BD"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4E0F4D7E" w14:textId="3769022A"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Предметные результаты освоения программы по биологии к концу обучения в 6 классе:</w:t>
      </w:r>
    </w:p>
    <w:p w14:paraId="3C1CC6D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ботанику как биологическую науку, её разделы и связи с другими науками и техникой;</w:t>
      </w:r>
    </w:p>
    <w:p w14:paraId="37043D4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38AFC89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lastRenderedPageBreak/>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AAE8BF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253B5C8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7159F89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23A3A11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сравнивать растительные ткани и органы растений между собой;</w:t>
      </w:r>
    </w:p>
    <w:p w14:paraId="5768959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23FF40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4A81D4D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14:paraId="71CFE2B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классифицировать растения и их части по разным основаниям;</w:t>
      </w:r>
    </w:p>
    <w:p w14:paraId="4F39B52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3E6E92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применять полученные знания для выращивания и размножения культурных растений;</w:t>
      </w:r>
    </w:p>
    <w:p w14:paraId="7C8AD35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4DB3CC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9B7555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952BE1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653EC2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создавать письменные и устные сообщения, используя понятийный аппарат изучаемого раздела биологии.</w:t>
      </w:r>
    </w:p>
    <w:p w14:paraId="4BCEF204"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3C983012" w14:textId="32392E3E"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Предметные результаты освоения программы по биологии к концу обучения в 7 классе:</w:t>
      </w:r>
    </w:p>
    <w:p w14:paraId="3579057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ED2B74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74CD5EC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w:t>
      </w:r>
      <w:r w:rsidRPr="00C63B33">
        <w:rPr>
          <w:rFonts w:ascii="Times New Roman" w:eastAsia="Times New Roman" w:hAnsi="Times New Roman" w:cs="Times New Roman"/>
          <w:color w:val="auto"/>
        </w:rPr>
        <w:lastRenderedPageBreak/>
        <w:t>задачей и в контексте;</w:t>
      </w:r>
    </w:p>
    <w:p w14:paraId="05BADA2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6C50EC5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признаки классов покрытосеменных или цветковых, семейств двудольных и однодольных растений;</w:t>
      </w:r>
    </w:p>
    <w:p w14:paraId="77882A2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3DC55AD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73B4AD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выделять существенные признаки строения и жизнедеятельности растений, бактерий, грибов, лишайников;</w:t>
      </w:r>
    </w:p>
    <w:p w14:paraId="18B203C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проводить описание и сравнивать между собой растения, грибы, лишайники, бактерии по заданному плану, проводить выводы на основе сравнения;</w:t>
      </w:r>
    </w:p>
    <w:p w14:paraId="00489B1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описывать усложнение организации растений в ходе эволюции растительного мира на Земле;</w:t>
      </w:r>
    </w:p>
    <w:p w14:paraId="7C720C4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черты приспособленности растений к среде обитания, значение экологических факторов для растений;</w:t>
      </w:r>
    </w:p>
    <w:p w14:paraId="3E4EF57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62B921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0090A7F2"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887A0E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6342A9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A52A70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FDF0FB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14:paraId="2B6A943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1030E5C"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32C5707A" w14:textId="52E2BB6E"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t>Предметные результаты освоения программы по биологии к концу обучения в 8 классе:</w:t>
      </w:r>
    </w:p>
    <w:p w14:paraId="5B78D86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зоологию как биологическую науку, её разделы и связь с другими науками и техникой;</w:t>
      </w:r>
    </w:p>
    <w:p w14:paraId="4611D5D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354528F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14:paraId="39425F3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w:t>
      </w:r>
      <w:r w:rsidRPr="00C63B33">
        <w:rPr>
          <w:rFonts w:ascii="Times New Roman" w:eastAsia="Times New Roman" w:hAnsi="Times New Roman" w:cs="Times New Roman"/>
          <w:color w:val="auto"/>
        </w:rPr>
        <w:lastRenderedPageBreak/>
        <w:t>сообщество) в соответствии с поставленной задачей и в контексте;</w:t>
      </w:r>
    </w:p>
    <w:p w14:paraId="424C34C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раскрывать общие признаки животных, уровни организации животного организма: клетки, ткани, органы, системы органов, организм;</w:t>
      </w:r>
    </w:p>
    <w:p w14:paraId="0092523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сравнивать животные ткани и органы животных между собой;</w:t>
      </w:r>
    </w:p>
    <w:p w14:paraId="08682B1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F49226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3B914E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14:paraId="7E64D24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CE4C26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признаки классов членистоногих и хордовых, отрядов насекомых и млекопитающих;</w:t>
      </w:r>
    </w:p>
    <w:p w14:paraId="6F0352D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D8D14E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сравнивать представителей отдельных систематических групп животных и проводить выводы на основе сравнения;</w:t>
      </w:r>
    </w:p>
    <w:p w14:paraId="5868FC2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классифицировать животных на основании особенностей строения;</w:t>
      </w:r>
    </w:p>
    <w:p w14:paraId="4E9E2A3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описывать усложнение организации животных в ходе эволюции животного мира на Земле;</w:t>
      </w:r>
    </w:p>
    <w:p w14:paraId="24C6C68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черты приспособленности животных к среде обитания, значение экологических факторов для животных;</w:t>
      </w:r>
    </w:p>
    <w:p w14:paraId="78BB834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взаимосвязи животных в природных сообществах, цепи питания;</w:t>
      </w:r>
    </w:p>
    <w:p w14:paraId="4CA94C1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устанавливать взаимосвязи животных с растениями, грибами, лишайниками и бактериями в природных сообществах;</w:t>
      </w:r>
    </w:p>
    <w:p w14:paraId="15D9A2E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животных природных зон Земли, основные закономерности распространения животных по планете;</w:t>
      </w:r>
    </w:p>
    <w:p w14:paraId="594BD58E"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раскрывать роль животных в природных сообществах;</w:t>
      </w:r>
    </w:p>
    <w:p w14:paraId="4D4C8DA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CE38DE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иметь представление о мероприятиях по охране животного мира Земли;</w:t>
      </w:r>
    </w:p>
    <w:p w14:paraId="10C6790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291EEE25"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22A2D60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BF9F3E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F0DEC1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FC6D8A4"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1D899669"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5BC8FDA8" w14:textId="77777777" w:rsidR="00EB377D" w:rsidRDefault="00EB377D" w:rsidP="00284BDD">
      <w:pPr>
        <w:shd w:val="clear" w:color="auto" w:fill="FFFFFF" w:themeFill="background1"/>
        <w:ind w:firstLine="567"/>
        <w:jc w:val="both"/>
        <w:rPr>
          <w:rFonts w:ascii="Times New Roman" w:eastAsia="Times New Roman" w:hAnsi="Times New Roman" w:cs="Times New Roman"/>
          <w:color w:val="auto"/>
        </w:rPr>
      </w:pPr>
    </w:p>
    <w:p w14:paraId="7425D5CF" w14:textId="117A8B63" w:rsidR="00C63B33" w:rsidRPr="00EB377D" w:rsidRDefault="00C63B33" w:rsidP="00284BDD">
      <w:pPr>
        <w:shd w:val="clear" w:color="auto" w:fill="FFFFFF" w:themeFill="background1"/>
        <w:ind w:firstLine="567"/>
        <w:jc w:val="both"/>
        <w:rPr>
          <w:rFonts w:ascii="Times New Roman" w:eastAsia="Times New Roman" w:hAnsi="Times New Roman" w:cs="Times New Roman"/>
          <w:b/>
          <w:i/>
          <w:color w:val="auto"/>
        </w:rPr>
      </w:pPr>
      <w:r w:rsidRPr="00EB377D">
        <w:rPr>
          <w:rFonts w:ascii="Times New Roman" w:eastAsia="Times New Roman" w:hAnsi="Times New Roman" w:cs="Times New Roman"/>
          <w:b/>
          <w:i/>
          <w:color w:val="auto"/>
        </w:rPr>
        <w:lastRenderedPageBreak/>
        <w:t>Предметные результаты освоения программы по биологии к концу обучения в 9 классе:</w:t>
      </w:r>
    </w:p>
    <w:p w14:paraId="6A8868A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0E238B4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04A3475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06F4839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D68E70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C7514EC"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14:paraId="62B07FEB"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282840A6"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2B44F7D3"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0FE4132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применять биологические модели для выявления особенностей строения и функционирования органов и систем органов человека;</w:t>
      </w:r>
    </w:p>
    <w:p w14:paraId="3BBE725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объяснять нейрогуморальную регуляцию процессов жизнедеятельности организма человека;</w:t>
      </w:r>
    </w:p>
    <w:p w14:paraId="1434500A"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5EF5578"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39AE9B2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A83411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18642CD4"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6187A09"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40E8DE1"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w:t>
      </w:r>
      <w:r w:rsidRPr="00C63B33">
        <w:rPr>
          <w:rFonts w:ascii="Times New Roman" w:eastAsia="Times New Roman" w:hAnsi="Times New Roman" w:cs="Times New Roman"/>
          <w:color w:val="auto"/>
        </w:rPr>
        <w:lastRenderedPageBreak/>
        <w:t>органов чувств, ожогах и отморожениях;</w:t>
      </w:r>
    </w:p>
    <w:p w14:paraId="3D65A5B7"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F932110"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A685CD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0BFACCF"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05AB14FD" w14:textId="77777777" w:rsidR="00C63B33" w:rsidRPr="00C63B33" w:rsidRDefault="00C63B33" w:rsidP="00284BDD">
      <w:pPr>
        <w:shd w:val="clear" w:color="auto" w:fill="FFFFFF" w:themeFill="background1"/>
        <w:ind w:firstLine="567"/>
        <w:jc w:val="both"/>
        <w:rPr>
          <w:rFonts w:ascii="Times New Roman" w:eastAsia="Times New Roman" w:hAnsi="Times New Roman" w:cs="Times New Roman"/>
          <w:color w:val="auto"/>
        </w:rPr>
      </w:pPr>
      <w:r w:rsidRPr="00C63B33">
        <w:rPr>
          <w:rFonts w:ascii="Times New Roman" w:eastAsia="Times New Roman" w:hAnsi="Times New Roman" w:cs="Times New Roman"/>
          <w:color w:val="auto"/>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6559001" w14:textId="03B303F2" w:rsidR="00F3626E" w:rsidRPr="00F3626E" w:rsidRDefault="00F3626E" w:rsidP="00284BDD">
      <w:pPr>
        <w:shd w:val="clear" w:color="auto" w:fill="FFFFFF" w:themeFill="background1"/>
        <w:rPr>
          <w:rFonts w:ascii="Times New Roman" w:eastAsia="Times New Roman" w:hAnsi="Times New Roman" w:cs="Times New Roman"/>
          <w:color w:val="FF0000"/>
        </w:rPr>
      </w:pPr>
      <w:r w:rsidRPr="00F3626E">
        <w:rPr>
          <w:color w:val="FF0000"/>
        </w:rPr>
        <w:br w:type="page"/>
      </w:r>
    </w:p>
    <w:p w14:paraId="25BA40A7" w14:textId="42C87729" w:rsidR="00F3626E" w:rsidRPr="00EB377D" w:rsidRDefault="00EB377D" w:rsidP="00284BDD">
      <w:pPr>
        <w:pStyle w:val="3"/>
        <w:numPr>
          <w:ilvl w:val="2"/>
          <w:numId w:val="4"/>
        </w:numPr>
        <w:shd w:val="clear" w:color="auto" w:fill="FFFFFF" w:themeFill="background1"/>
        <w:tabs>
          <w:tab w:val="left" w:pos="2694"/>
        </w:tabs>
        <w:ind w:left="0" w:firstLine="621"/>
        <w:rPr>
          <w:rFonts w:ascii="Times New Roman" w:hAnsi="Times New Roman" w:cs="Times New Roman"/>
          <w:b/>
          <w:color w:val="auto"/>
          <w:sz w:val="28"/>
          <w:szCs w:val="28"/>
        </w:rPr>
      </w:pPr>
      <w:r w:rsidRPr="00EB377D">
        <w:rPr>
          <w:rFonts w:ascii="Times New Roman" w:hAnsi="Times New Roman" w:cs="Times New Roman"/>
          <w:b/>
          <w:color w:val="auto"/>
          <w:sz w:val="28"/>
          <w:szCs w:val="28"/>
        </w:rPr>
        <w:lastRenderedPageBreak/>
        <w:t>ОДНКНР</w:t>
      </w:r>
    </w:p>
    <w:p w14:paraId="705D23C8" w14:textId="7BD0A0C5" w:rsidR="006E76B2" w:rsidRPr="006E76B2" w:rsidRDefault="006E76B2" w:rsidP="00284BDD">
      <w:pPr>
        <w:pStyle w:val="-"/>
        <w:shd w:val="clear" w:color="auto" w:fill="FFFFFF" w:themeFill="background1"/>
        <w:spacing w:line="240" w:lineRule="auto"/>
        <w:ind w:firstLine="567"/>
        <w:rPr>
          <w:sz w:val="24"/>
          <w:szCs w:val="24"/>
        </w:rPr>
      </w:pPr>
      <w:bookmarkStart w:id="26" w:name="bookmark1586"/>
      <w:bookmarkEnd w:id="25"/>
      <w:r w:rsidRPr="006E76B2">
        <w:rPr>
          <w:sz w:val="24"/>
          <w:szCs w:val="24"/>
        </w:rPr>
        <w:t>Федеральная рабочая программа по учебному курсу «Основы духовно-нравственной культуры народов России».</w:t>
      </w:r>
    </w:p>
    <w:p w14:paraId="4032AD9C" w14:textId="083B4288"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14:paraId="1D033D99" w14:textId="77777777" w:rsidR="006E76B2" w:rsidRDefault="006E76B2" w:rsidP="00284BDD">
      <w:pPr>
        <w:shd w:val="clear" w:color="auto" w:fill="FFFFFF" w:themeFill="background1"/>
        <w:ind w:firstLine="567"/>
        <w:jc w:val="both"/>
        <w:rPr>
          <w:rFonts w:ascii="Times New Roman" w:hAnsi="Times New Roman" w:cs="Times New Roman"/>
          <w:color w:val="auto"/>
        </w:rPr>
      </w:pPr>
    </w:p>
    <w:p w14:paraId="733B208C" w14:textId="3D952041" w:rsidR="006E76B2" w:rsidRPr="006E76B2" w:rsidRDefault="006E76B2" w:rsidP="00284BDD">
      <w:pPr>
        <w:shd w:val="clear" w:color="auto" w:fill="FFFFFF" w:themeFill="background1"/>
        <w:ind w:firstLine="567"/>
        <w:jc w:val="both"/>
        <w:rPr>
          <w:rFonts w:ascii="Times New Roman" w:hAnsi="Times New Roman" w:cs="Times New Roman"/>
          <w:b/>
          <w:color w:val="auto"/>
        </w:rPr>
      </w:pPr>
      <w:r w:rsidRPr="006E76B2">
        <w:rPr>
          <w:rFonts w:ascii="Times New Roman" w:hAnsi="Times New Roman" w:cs="Times New Roman"/>
          <w:b/>
          <w:color w:val="auto"/>
        </w:rPr>
        <w:t>Пояснительная записка.</w:t>
      </w:r>
    </w:p>
    <w:p w14:paraId="3E5C83C2" w14:textId="0A13B702"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14:paraId="7E378EB4" w14:textId="7F52E99B"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14:paraId="346A7871" w14:textId="5BF87213"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14:paraId="739B5400" w14:textId="18BE37DE"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14:paraId="28F272BF" w14:textId="1325E753"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7828CED8" w14:textId="35893DEE"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50941CEB" w14:textId="132B2A79"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5D26454D" w14:textId="27A78D99"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14:paraId="203D8453" w14:textId="282A6FF6"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14:paraId="730A2676" w14:textId="483AE8B5"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14:paraId="6772738D" w14:textId="599CFFB2"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Принцип формирования гражданского самосознания и общероссийской гражданской </w:t>
      </w:r>
      <w:r w:rsidRPr="006E76B2">
        <w:rPr>
          <w:rFonts w:ascii="Times New Roman" w:hAnsi="Times New Roman" w:cs="Times New Roman"/>
          <w:color w:val="auto"/>
        </w:rPr>
        <w:lastRenderedPageBreak/>
        <w:t>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14:paraId="2CC7DDA3" w14:textId="49C4AB95"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Целями изучения учебного курса ОДНКНР являются:</w:t>
      </w:r>
    </w:p>
    <w:p w14:paraId="0A8E81E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1819F33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3693D08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5FB3C58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0EAE8B64" w14:textId="28A46637"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Цели курса ОДНКНР определяют следующие задачи:</w:t>
      </w:r>
    </w:p>
    <w:p w14:paraId="592634A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овладение предметными компетенциями, имеющими преимущественное значение для формирования гражданской идентичности обучающегося;</w:t>
      </w:r>
    </w:p>
    <w:p w14:paraId="29BE9C6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1083A61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2587857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5B1705A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1D40F46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5FED866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воспитание уважительного и бережного отношения к историческому, религиозному и культурному наследию народов Российской Федерации;</w:t>
      </w:r>
    </w:p>
    <w:p w14:paraId="364A464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5A78083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14:paraId="49DFCC58" w14:textId="4C230FF8"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Изучение курса ОДНКНР вносит значительный вклад в достижение главных целей основного общего образования, способствуя:</w:t>
      </w:r>
    </w:p>
    <w:p w14:paraId="29AF25C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14:paraId="3F4A47D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углублению представлений о светской этике, религиозной культуре народов Российской Федерации, их роли в развитии современного общества;</w:t>
      </w:r>
    </w:p>
    <w:p w14:paraId="1FB40F6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14:paraId="59BFB0A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w:t>
      </w:r>
      <w:r w:rsidRPr="006E76B2">
        <w:rPr>
          <w:rFonts w:ascii="Times New Roman" w:hAnsi="Times New Roman" w:cs="Times New Roman"/>
          <w:color w:val="auto"/>
        </w:rPr>
        <w:lastRenderedPageBreak/>
        <w:t>общее и особенное, черты, способствующие взаимному обогащению культур;</w:t>
      </w:r>
    </w:p>
    <w:p w14:paraId="29E875B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55F7F9A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2530E97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раскрытию природы духовно-нравственных ценностей российского общества, объединяющих светскость и духовность;</w:t>
      </w:r>
    </w:p>
    <w:p w14:paraId="6079286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230F339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193BB2C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224549BE" w14:textId="03B68D0A"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Общее число часов, рекомендованных для изучения курса ОДНКНР, – 68 часов: в 5 классе – 34 часа (1 час в неделю), в 6 классе – 34 часа (1 час в неделю).</w:t>
      </w:r>
    </w:p>
    <w:p w14:paraId="6FFC8B89" w14:textId="77777777" w:rsidR="006E76B2" w:rsidRDefault="006E76B2" w:rsidP="00284BDD">
      <w:pPr>
        <w:shd w:val="clear" w:color="auto" w:fill="FFFFFF" w:themeFill="background1"/>
        <w:ind w:firstLine="567"/>
        <w:jc w:val="both"/>
        <w:rPr>
          <w:rFonts w:ascii="Times New Roman" w:hAnsi="Times New Roman" w:cs="Times New Roman"/>
          <w:color w:val="auto"/>
        </w:rPr>
      </w:pPr>
    </w:p>
    <w:p w14:paraId="572AB744" w14:textId="1A74D61C" w:rsidR="006E76B2" w:rsidRPr="006E76B2" w:rsidRDefault="006E76B2" w:rsidP="00284BDD">
      <w:pPr>
        <w:shd w:val="clear" w:color="auto" w:fill="FFFFFF" w:themeFill="background1"/>
        <w:ind w:firstLine="567"/>
        <w:jc w:val="both"/>
        <w:rPr>
          <w:rFonts w:ascii="Times New Roman" w:hAnsi="Times New Roman" w:cs="Times New Roman"/>
          <w:b/>
          <w:color w:val="auto"/>
        </w:rPr>
      </w:pPr>
      <w:r w:rsidRPr="006E76B2">
        <w:rPr>
          <w:rFonts w:ascii="Times New Roman" w:hAnsi="Times New Roman" w:cs="Times New Roman"/>
          <w:b/>
          <w:color w:val="auto"/>
        </w:rPr>
        <w:t>Содержание обучения в 5 классе.</w:t>
      </w:r>
    </w:p>
    <w:p w14:paraId="1CC5A337" w14:textId="47841EC0"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Тематический блок 1. «Россия – наш общий дом».</w:t>
      </w:r>
    </w:p>
    <w:p w14:paraId="651343F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 Зачем изучать курс «Основы духовно-нравственной культуры народов России»?</w:t>
      </w:r>
    </w:p>
    <w:p w14:paraId="2F22D2B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65FA7F9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 Наш дом – Россия.</w:t>
      </w:r>
    </w:p>
    <w:p w14:paraId="55FE684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Россия – многонациональная страна. Многонациональный народ Российской Федерации. Россия как общий дом. Дружба народов.</w:t>
      </w:r>
    </w:p>
    <w:p w14:paraId="1BF429A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 Язык и история.</w:t>
      </w:r>
    </w:p>
    <w:p w14:paraId="00EE3FF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4F19845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20F780C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5. Истоки родной культуры.</w:t>
      </w:r>
    </w:p>
    <w:p w14:paraId="5214694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74177C7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6. Материальная культура.</w:t>
      </w:r>
    </w:p>
    <w:p w14:paraId="440FD45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2E524DC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7. Духовная культура.</w:t>
      </w:r>
    </w:p>
    <w:p w14:paraId="267F616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7FC9760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8. Культура и религия.</w:t>
      </w:r>
    </w:p>
    <w:p w14:paraId="6EC1C5C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1ACE52F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9. Культура и образование.</w:t>
      </w:r>
    </w:p>
    <w:p w14:paraId="7851B38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Зачем нужно учиться? Культура как способ получения нужных знаний. Образование как </w:t>
      </w:r>
      <w:r w:rsidRPr="006E76B2">
        <w:rPr>
          <w:rFonts w:ascii="Times New Roman" w:hAnsi="Times New Roman" w:cs="Times New Roman"/>
          <w:color w:val="auto"/>
        </w:rPr>
        <w:lastRenderedPageBreak/>
        <w:t>ключ к социализации и духовно-нравственному развитию человека.</w:t>
      </w:r>
    </w:p>
    <w:p w14:paraId="7162490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10. Многообразие культур России (практическое занятие).</w:t>
      </w:r>
    </w:p>
    <w:p w14:paraId="6298172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Единство культур народов России. Что значит быть культурным человеком? Знание о культуре народов России.</w:t>
      </w:r>
    </w:p>
    <w:p w14:paraId="7FBD71B5" w14:textId="21804B3E"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Тематический блок 2. «Семья и духовно-нравственные ценности».</w:t>
      </w:r>
    </w:p>
    <w:p w14:paraId="21C0299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11. Семья – хранитель духовных ценностей.</w:t>
      </w:r>
    </w:p>
    <w:p w14:paraId="64082AA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Семья – базовый элемент общества. Семейные ценности, традиции и культура. Помощь сиротам как духовно-нравственный долг человека.</w:t>
      </w:r>
    </w:p>
    <w:p w14:paraId="2858DCE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12. Родина начинается с семьи.</w:t>
      </w:r>
    </w:p>
    <w:p w14:paraId="741F3F0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История семьи как часть истории народа, государства, человечества. Как связаны Родина и семья? Что такое Родина и Отечество?</w:t>
      </w:r>
    </w:p>
    <w:p w14:paraId="6DC25A8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13. Традиции семейного воспитания в России.</w:t>
      </w:r>
    </w:p>
    <w:p w14:paraId="54176BC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Семейные традиции народов России. Межнациональные семьи. Семейное воспитание как трансляция ценностей.</w:t>
      </w:r>
    </w:p>
    <w:p w14:paraId="218E3B1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687E732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15. Труд в истории семьи.</w:t>
      </w:r>
    </w:p>
    <w:p w14:paraId="5614215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Социальные роли в истории семьи. Роль домашнего труда.</w:t>
      </w:r>
    </w:p>
    <w:p w14:paraId="5D4FEAB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Роль нравственных норм в благополучии семьи.</w:t>
      </w:r>
    </w:p>
    <w:p w14:paraId="5DEC155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44FC9B67" w14:textId="7B7C11CC"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Тематический блок 3. «Духовно-нравственное богатство личности».</w:t>
      </w:r>
    </w:p>
    <w:p w14:paraId="29E2999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17. Личность – общество – культура.</w:t>
      </w:r>
    </w:p>
    <w:p w14:paraId="752BAB5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275844B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14:paraId="0051689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4E272F18" w14:textId="616FE0C6"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Тематический блок 4. «Культурное единство России».</w:t>
      </w:r>
    </w:p>
    <w:p w14:paraId="5046805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20. Историческая память как духовно-нравственная ценность.</w:t>
      </w:r>
    </w:p>
    <w:p w14:paraId="3BB5681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3965EFF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21. Литература как язык культуры.</w:t>
      </w:r>
    </w:p>
    <w:p w14:paraId="16B40C3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1445248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22. Взаимовлияние культур.</w:t>
      </w:r>
    </w:p>
    <w:p w14:paraId="3B97D9C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4B8AE66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2AB7182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4D2746B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25. Праздники в культуре народов России.</w:t>
      </w:r>
    </w:p>
    <w:p w14:paraId="76D1E36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6D0DD45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lastRenderedPageBreak/>
        <w:t>Тема 26. Памятники архитектуры в культуре народов России.</w:t>
      </w:r>
    </w:p>
    <w:p w14:paraId="4697D31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4988F55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27. Музыкальная культура народов России.</w:t>
      </w:r>
    </w:p>
    <w:p w14:paraId="2638CCF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6C1D039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28. Изобразительное искусство народов России.</w:t>
      </w:r>
    </w:p>
    <w:p w14:paraId="301E9C9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216AB25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15495B4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30. Бытовые традиции народов России: пища, одежда, дом (практическое занятие).</w:t>
      </w:r>
    </w:p>
    <w:p w14:paraId="3A3F5CD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Рассказ о бытовых традициях своей семьи, народа, региона. Доклад с использованием разнообразного зрительного ряда и других источников.</w:t>
      </w:r>
    </w:p>
    <w:p w14:paraId="2BD9070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31. Культурная карта России (практическое занятие).</w:t>
      </w:r>
    </w:p>
    <w:p w14:paraId="3FEFABD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География культур России. Россия как культурная карта.</w:t>
      </w:r>
    </w:p>
    <w:p w14:paraId="689FA96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Описание регионов в соответствии с их особенностями. </w:t>
      </w:r>
    </w:p>
    <w:p w14:paraId="50328F8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32. Единство страны – залог будущего России.</w:t>
      </w:r>
    </w:p>
    <w:p w14:paraId="3EB960A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Россия – единая страна. Русский мир. Общая история, сходство культурных традиций, единые духовно-нравственные ценности народов России.</w:t>
      </w:r>
    </w:p>
    <w:p w14:paraId="05FB60ED" w14:textId="77777777" w:rsidR="006E76B2" w:rsidRDefault="006E76B2" w:rsidP="00284BDD">
      <w:pPr>
        <w:shd w:val="clear" w:color="auto" w:fill="FFFFFF" w:themeFill="background1"/>
        <w:ind w:firstLine="567"/>
        <w:jc w:val="both"/>
        <w:rPr>
          <w:rFonts w:ascii="Times New Roman" w:hAnsi="Times New Roman" w:cs="Times New Roman"/>
          <w:color w:val="auto"/>
        </w:rPr>
      </w:pPr>
    </w:p>
    <w:p w14:paraId="68BE8185" w14:textId="2CA51383" w:rsidR="006E76B2" w:rsidRPr="006E76B2" w:rsidRDefault="006E76B2" w:rsidP="00284BDD">
      <w:pPr>
        <w:shd w:val="clear" w:color="auto" w:fill="FFFFFF" w:themeFill="background1"/>
        <w:ind w:firstLine="567"/>
        <w:jc w:val="both"/>
        <w:rPr>
          <w:rFonts w:ascii="Times New Roman" w:hAnsi="Times New Roman" w:cs="Times New Roman"/>
          <w:b/>
          <w:color w:val="auto"/>
        </w:rPr>
      </w:pPr>
      <w:r w:rsidRPr="006E76B2">
        <w:rPr>
          <w:rFonts w:ascii="Times New Roman" w:hAnsi="Times New Roman" w:cs="Times New Roman"/>
          <w:b/>
          <w:color w:val="auto"/>
        </w:rPr>
        <w:t>Содержание обучения в 6 классе.</w:t>
      </w:r>
    </w:p>
    <w:p w14:paraId="6F7BBFC1" w14:textId="2290C9E3"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Тематический блок 1. «Культура как социальность».</w:t>
      </w:r>
    </w:p>
    <w:p w14:paraId="7978334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 Мир культуры: его структура.</w:t>
      </w:r>
    </w:p>
    <w:p w14:paraId="1354988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2F6CCD4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 Культура России: многообразие регионов.</w:t>
      </w:r>
    </w:p>
    <w:p w14:paraId="7C0D2E1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20AEBCE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 История быта как история культуры.</w:t>
      </w:r>
    </w:p>
    <w:p w14:paraId="6A9247A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08D2D78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1BA379C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5. Образование в культуре народов России. Представление об основных этапах в истории образования.</w:t>
      </w:r>
    </w:p>
    <w:p w14:paraId="6983034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6220D78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6. Права и обязанности человека.</w:t>
      </w:r>
    </w:p>
    <w:p w14:paraId="20F8A2F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7D8FD60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7. Общество и религия: духовно-нравственное взаимодействие.</w:t>
      </w:r>
    </w:p>
    <w:p w14:paraId="1212F2F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14:paraId="7C006D9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8. Современный мир: самое важное (практическое занятие).</w:t>
      </w:r>
    </w:p>
    <w:p w14:paraId="3779DF2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5971A65D" w14:textId="20CF5866"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lastRenderedPageBreak/>
        <w:t>Тематический блок 2. «Человек и его отражение в культуре».</w:t>
      </w:r>
    </w:p>
    <w:p w14:paraId="7808328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9. Каким должен быть человек? Духовно-нравственный облик и идеал человека.</w:t>
      </w:r>
    </w:p>
    <w:p w14:paraId="6D87185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72BEB85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Свойства и качества человека, его образ в культуре народов России, единство человеческих качеств. Единство духовной жизни.</w:t>
      </w:r>
    </w:p>
    <w:p w14:paraId="19B20A7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5E4847A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11. Религия как источник нравственности.</w:t>
      </w:r>
    </w:p>
    <w:p w14:paraId="15F0C18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14:paraId="503C5FC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12. Наука как источник знания о человеке и человеческом.</w:t>
      </w:r>
    </w:p>
    <w:p w14:paraId="3733676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Гуманитарное знание и его особенности. Культура как самопознание. Этика. Эстетика. Право в контексте духовно-нравственных ценностей.</w:t>
      </w:r>
    </w:p>
    <w:p w14:paraId="4A12BBE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13. Этика и нравственность как категории духовной культуры.</w:t>
      </w:r>
    </w:p>
    <w:p w14:paraId="4BBF4C7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Что такое этика. Добро и его проявления в реальной жизни. Что значит быть нравственным. Почему нравственность важна?</w:t>
      </w:r>
    </w:p>
    <w:p w14:paraId="04E4FF8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14. Самопознание (практическое занятие).</w:t>
      </w:r>
    </w:p>
    <w:p w14:paraId="602C459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Автобиография и автопортрет: кто я и что я люблю. Как устроена моя жизнь. Выполнение проекта.</w:t>
      </w:r>
    </w:p>
    <w:p w14:paraId="1D75D638" w14:textId="002EA5C0"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Тематический блок 3. «Человек как член общества».</w:t>
      </w:r>
    </w:p>
    <w:p w14:paraId="4CA7F69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15. Труд делает человека человеком.</w:t>
      </w:r>
    </w:p>
    <w:p w14:paraId="62AAD27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4E583AF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16. Подвиг: как узнать героя?</w:t>
      </w:r>
    </w:p>
    <w:p w14:paraId="29DB615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Что такое подвиг. Героизм как самопожертвование. Героизм на войне. Подвиг в мирное время. Милосердие, взаимопомощь. </w:t>
      </w:r>
    </w:p>
    <w:p w14:paraId="6031016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17. Люди в обществе: духовно-нравственное взаимовлияние.</w:t>
      </w:r>
    </w:p>
    <w:p w14:paraId="530F568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Человек в социальном измерении. Дружба, предательство. Коллектив. Личные границы. Этика предпринимательства. Социальная помощь.</w:t>
      </w:r>
    </w:p>
    <w:p w14:paraId="0E778D4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18. Проблемы современного общества как отражение его духовно-нравственного самосознания.</w:t>
      </w:r>
    </w:p>
    <w:p w14:paraId="1B72B50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Бедность. Инвалидность. Асоциальная семья. Сиротство.</w:t>
      </w:r>
    </w:p>
    <w:p w14:paraId="1A97B32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Отражение этих явлений в культуре общества.</w:t>
      </w:r>
    </w:p>
    <w:p w14:paraId="48C077F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19. Духовно-нравственные ориентиры социальных отношений.</w:t>
      </w:r>
    </w:p>
    <w:p w14:paraId="1AC743A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Милосердие. Взаимопомощь. Социальное служение. Благотворительность. Волонтёрство. Общественные блага.</w:t>
      </w:r>
    </w:p>
    <w:p w14:paraId="697B405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20. Гуманизм как сущностная характеристика духовно-нравственной культуры народов России.</w:t>
      </w:r>
    </w:p>
    <w:p w14:paraId="386078A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Гуманизм. Истоки гуманистического мышления. Философия гуманизма. Проявления гуманизма в историко-культурном наследии народов России.</w:t>
      </w:r>
    </w:p>
    <w:p w14:paraId="6800EB0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21. Социальные профессии; их важность для сохранения духовно-нравственного облика общества.</w:t>
      </w:r>
    </w:p>
    <w:p w14:paraId="0645D91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14:paraId="40A5335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22. Выдающиеся благотворители в истории. Благотворительность как нравственный долг.</w:t>
      </w:r>
    </w:p>
    <w:p w14:paraId="1CB0A75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14:paraId="400FA62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23. Выдающиеся учёные России. Наука как источник социального и духовного прогресса общества.</w:t>
      </w:r>
    </w:p>
    <w:p w14:paraId="33668DF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0062495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24. Моя профессия (практическое занятие).</w:t>
      </w:r>
    </w:p>
    <w:p w14:paraId="55A3DF4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lastRenderedPageBreak/>
        <w:t>Труд как самореализация, как вклад в общество. Рассказ о своей будущей профессии.</w:t>
      </w:r>
    </w:p>
    <w:p w14:paraId="0AB87BE3" w14:textId="38C6FAC3"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Тематический блок 4. «Родина и патриотизм».</w:t>
      </w:r>
    </w:p>
    <w:p w14:paraId="627568F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25. Гражданин.</w:t>
      </w:r>
    </w:p>
    <w:p w14:paraId="4D4899B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Родина и гражданство, их взаимосвязь. Что делает человека гражданином. Нравственные качества гражданина.</w:t>
      </w:r>
    </w:p>
    <w:p w14:paraId="753E782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26. Патриотизм.</w:t>
      </w:r>
    </w:p>
    <w:p w14:paraId="7893FBC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Патриотизм. Толерантность. Уважение к другим народам и их истории. Важность патриотизма.</w:t>
      </w:r>
    </w:p>
    <w:p w14:paraId="602F077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27. Защита Родины: подвиг или долг?</w:t>
      </w:r>
    </w:p>
    <w:p w14:paraId="073F2C8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Война и мир. Роль знания в защите Родины. Долг гражданина перед обществом. Военные подвиги. Честь. Доблесть.</w:t>
      </w:r>
    </w:p>
    <w:p w14:paraId="1D9C73B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28. Государство. Россия – наша Родина.</w:t>
      </w:r>
    </w:p>
    <w:p w14:paraId="160FF53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14:paraId="7D3E3E1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29. Гражданская идентичность (практическое занятие).</w:t>
      </w:r>
    </w:p>
    <w:p w14:paraId="57E15B7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Какими качествами должен обладать человек как гражданин. </w:t>
      </w:r>
    </w:p>
    <w:p w14:paraId="7B7EACF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30. Моя школа и мой класс (практическое занятие). Портрет школы или класса через добрые дела.</w:t>
      </w:r>
    </w:p>
    <w:p w14:paraId="45BF27B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31. Человек: какой он? (практическое занятие).</w:t>
      </w:r>
    </w:p>
    <w:p w14:paraId="5162C41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Человек. Его образы в культуре. Духовность и нравственность как важнейшие качества человека.</w:t>
      </w:r>
    </w:p>
    <w:p w14:paraId="5509537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31. Человек и культура (проект).</w:t>
      </w:r>
    </w:p>
    <w:p w14:paraId="61D3BD0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Итоговый проект: «Что значит быть человеком?»</w:t>
      </w:r>
    </w:p>
    <w:p w14:paraId="6D3483F6" w14:textId="77777777" w:rsidR="006E76B2" w:rsidRDefault="006E76B2" w:rsidP="00284BDD">
      <w:pPr>
        <w:shd w:val="clear" w:color="auto" w:fill="FFFFFF" w:themeFill="background1"/>
        <w:ind w:firstLine="567"/>
        <w:jc w:val="both"/>
        <w:rPr>
          <w:rFonts w:ascii="Times New Roman" w:hAnsi="Times New Roman" w:cs="Times New Roman"/>
          <w:color w:val="auto"/>
        </w:rPr>
      </w:pPr>
    </w:p>
    <w:p w14:paraId="13082D69" w14:textId="1E2ADB8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Планируемые результаты освоения программы по ОДНКНР на уровне основного общего образования.</w:t>
      </w:r>
    </w:p>
    <w:p w14:paraId="3BC2C387" w14:textId="4ADAB165"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9D3D63A" w14:textId="198BEC84"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Личностные результаты имеют направленность на решение задач воспитания, развития и социализации обучающихся средствами учебного курса.</w:t>
      </w:r>
    </w:p>
    <w:p w14:paraId="0ECE5427" w14:textId="5F58C404"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1C7F10E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Личностные результаты освоения курса достигаются в единстве учебной и воспитательной деятельности.</w:t>
      </w:r>
    </w:p>
    <w:p w14:paraId="51B8DC6A" w14:textId="77777777"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Личностные результаты освоения курса включают:</w:t>
      </w:r>
    </w:p>
    <w:p w14:paraId="3BECAE9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осознание российской гражданской идентичности; </w:t>
      </w:r>
    </w:p>
    <w:p w14:paraId="01F1C54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готовность обучающихся к саморазвитию, самостоятельности и личностному самоопределению;</w:t>
      </w:r>
    </w:p>
    <w:p w14:paraId="3329C4A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ценность самостоятельности и инициативы; </w:t>
      </w:r>
    </w:p>
    <w:p w14:paraId="646B0E2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наличие мотивации к целенаправленной социально значимой деятельности; </w:t>
      </w:r>
    </w:p>
    <w:p w14:paraId="7A0B78F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сформированность внутренней позиции личности как особого ценностного отношения к себе, окружающим людям и жизни в целом.</w:t>
      </w:r>
    </w:p>
    <w:p w14:paraId="252D54EF" w14:textId="7C650563"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57201230" w14:textId="77777777" w:rsidR="006E76B2" w:rsidRPr="006E76B2" w:rsidRDefault="006E76B2" w:rsidP="00284BDD">
      <w:pPr>
        <w:numPr>
          <w:ilvl w:val="0"/>
          <w:numId w:val="6"/>
        </w:numPr>
        <w:shd w:val="clear" w:color="auto" w:fill="FFFFFF" w:themeFill="background1"/>
        <w:ind w:left="0" w:firstLine="567"/>
        <w:jc w:val="both"/>
        <w:rPr>
          <w:rFonts w:ascii="Times New Roman" w:hAnsi="Times New Roman" w:cs="Times New Roman"/>
          <w:color w:val="auto"/>
        </w:rPr>
      </w:pPr>
      <w:r w:rsidRPr="006E76B2">
        <w:rPr>
          <w:rFonts w:ascii="Times New Roman" w:hAnsi="Times New Roman" w:cs="Times New Roman"/>
          <w:color w:val="auto"/>
        </w:rPr>
        <w:t>патриотического воспитания:</w:t>
      </w:r>
    </w:p>
    <w:p w14:paraId="0466B29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72DD83E5" w14:textId="77777777" w:rsidR="006E76B2" w:rsidRPr="006E76B2" w:rsidRDefault="006E76B2" w:rsidP="00284BDD">
      <w:pPr>
        <w:numPr>
          <w:ilvl w:val="0"/>
          <w:numId w:val="6"/>
        </w:numPr>
        <w:shd w:val="clear" w:color="auto" w:fill="FFFFFF" w:themeFill="background1"/>
        <w:ind w:left="0" w:firstLine="567"/>
        <w:jc w:val="both"/>
        <w:rPr>
          <w:rFonts w:ascii="Times New Roman" w:hAnsi="Times New Roman" w:cs="Times New Roman"/>
          <w:color w:val="auto"/>
        </w:rPr>
      </w:pPr>
      <w:r w:rsidRPr="006E76B2">
        <w:rPr>
          <w:rFonts w:ascii="Times New Roman" w:hAnsi="Times New Roman" w:cs="Times New Roman"/>
          <w:color w:val="auto"/>
        </w:rPr>
        <w:t>гражданского воспитания:</w:t>
      </w:r>
    </w:p>
    <w:p w14:paraId="3719E7D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осознанность своей гражданской идентичности через знание истории, языка, культуры </w:t>
      </w:r>
      <w:r w:rsidRPr="006E76B2">
        <w:rPr>
          <w:rFonts w:ascii="Times New Roman" w:hAnsi="Times New Roman" w:cs="Times New Roman"/>
          <w:color w:val="auto"/>
        </w:rPr>
        <w:lastRenderedPageBreak/>
        <w:t>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77E11D4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14:paraId="122CAFF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воспитание веротерпимости, уважительного отношения к религиозным чувствам, взглядам людей или их отсутствию;</w:t>
      </w:r>
    </w:p>
    <w:p w14:paraId="57667C4D" w14:textId="77777777" w:rsidR="006E76B2" w:rsidRPr="006E76B2" w:rsidRDefault="006E76B2" w:rsidP="00284BDD">
      <w:pPr>
        <w:numPr>
          <w:ilvl w:val="0"/>
          <w:numId w:val="6"/>
        </w:numPr>
        <w:shd w:val="clear" w:color="auto" w:fill="FFFFFF" w:themeFill="background1"/>
        <w:ind w:left="0" w:firstLine="567"/>
        <w:jc w:val="both"/>
        <w:rPr>
          <w:rFonts w:ascii="Times New Roman" w:hAnsi="Times New Roman" w:cs="Times New Roman"/>
          <w:color w:val="auto"/>
        </w:rPr>
      </w:pPr>
      <w:r w:rsidRPr="006E76B2">
        <w:rPr>
          <w:rFonts w:ascii="Times New Roman" w:hAnsi="Times New Roman" w:cs="Times New Roman"/>
          <w:color w:val="auto"/>
        </w:rPr>
        <w:t>ценности познавательной деятельности:</w:t>
      </w:r>
    </w:p>
    <w:p w14:paraId="11BB885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26945F1" w14:textId="17FA9AB4"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noProof/>
          <w:color w:val="auto"/>
          <w:lang w:bidi="ar-SA"/>
        </w:rPr>
        <mc:AlternateContent>
          <mc:Choice Requires="wps">
            <w:drawing>
              <wp:anchor distT="0" distB="0" distL="114300" distR="114300" simplePos="0" relativeHeight="251665408" behindDoc="1" locked="0" layoutInCell="1" allowOverlap="1" wp14:anchorId="43500859" wp14:editId="7A2C7E6A">
                <wp:simplePos x="0" y="0"/>
                <wp:positionH relativeFrom="page">
                  <wp:posOffset>1918335</wp:posOffset>
                </wp:positionH>
                <wp:positionV relativeFrom="paragraph">
                  <wp:posOffset>210820</wp:posOffset>
                </wp:positionV>
                <wp:extent cx="41910" cy="0"/>
                <wp:effectExtent l="13335" t="12065" r="11430" b="1651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0CAE4" id="Прямая соединительная линия 1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" strokeweight=".49989mm">
                <w10:wrap anchorx="page"/>
              </v:line>
            </w:pict>
          </mc:Fallback>
        </mc:AlternateContent>
      </w:r>
      <w:r w:rsidRPr="006E76B2">
        <w:rPr>
          <w:rFonts w:ascii="Times New Roman" w:hAnsi="Times New Roman" w:cs="Times New Roman"/>
          <w:color w:val="auto"/>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14:paraId="7BAD296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воспитание веротерпимости, уважительного отношения к религиозным чувствам, взглядам людей или их отсутствию;</w:t>
      </w:r>
    </w:p>
    <w:p w14:paraId="3D1B5CF8" w14:textId="77777777" w:rsidR="006E76B2" w:rsidRPr="006E76B2" w:rsidRDefault="006E76B2" w:rsidP="00284BDD">
      <w:pPr>
        <w:numPr>
          <w:ilvl w:val="0"/>
          <w:numId w:val="6"/>
        </w:numPr>
        <w:shd w:val="clear" w:color="auto" w:fill="FFFFFF" w:themeFill="background1"/>
        <w:ind w:left="0" w:firstLine="567"/>
        <w:jc w:val="both"/>
        <w:rPr>
          <w:rFonts w:ascii="Times New Roman" w:hAnsi="Times New Roman" w:cs="Times New Roman"/>
          <w:color w:val="auto"/>
        </w:rPr>
      </w:pPr>
      <w:r w:rsidRPr="006E76B2">
        <w:rPr>
          <w:rFonts w:ascii="Times New Roman" w:hAnsi="Times New Roman" w:cs="Times New Roman"/>
          <w:color w:val="auto"/>
        </w:rPr>
        <w:t>духовно-нравственного воспитания.</w:t>
      </w:r>
    </w:p>
    <w:p w14:paraId="5DCA613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38018ED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2ED1CFF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14:paraId="4223BB87" w14:textId="6855D476"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6FDDF57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11FDF9B" w14:textId="604DFB4A" w:rsidR="006E76B2" w:rsidRPr="006E76B2" w:rsidRDefault="006E76B2" w:rsidP="00284BDD">
      <w:pPr>
        <w:shd w:val="clear" w:color="auto" w:fill="FFFFFF" w:themeFill="background1"/>
        <w:ind w:firstLine="567"/>
        <w:jc w:val="both"/>
        <w:rPr>
          <w:rFonts w:ascii="Times New Roman" w:hAnsi="Times New Roman" w:cs="Times New Roman"/>
          <w:b/>
          <w:i/>
          <w:color w:val="auto"/>
        </w:rPr>
      </w:pPr>
      <w:r w:rsidRPr="006E76B2">
        <w:rPr>
          <w:rFonts w:ascii="Times New Roman" w:hAnsi="Times New Roman" w:cs="Times New Roman"/>
          <w:b/>
          <w:i/>
          <w:color w:val="auto"/>
        </w:rPr>
        <w:t>У обучающегося будут сформированы следующие познавательные универсальные учебные действия:</w:t>
      </w:r>
    </w:p>
    <w:p w14:paraId="2ED2087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14:paraId="4A9B77D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4950B52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смысловое чтение;</w:t>
      </w:r>
    </w:p>
    <w:p w14:paraId="3841F79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lastRenderedPageBreak/>
        <w:t>развитие мотивации к овладению культурой активного использования словарей и других поисковых систем.</w:t>
      </w:r>
    </w:p>
    <w:p w14:paraId="55C49A66" w14:textId="0ACCFC19" w:rsidR="006E76B2" w:rsidRPr="00C2306E" w:rsidRDefault="006E76B2" w:rsidP="00284BDD">
      <w:pPr>
        <w:shd w:val="clear" w:color="auto" w:fill="FFFFFF" w:themeFill="background1"/>
        <w:ind w:firstLine="567"/>
        <w:jc w:val="both"/>
        <w:rPr>
          <w:rFonts w:ascii="Times New Roman" w:hAnsi="Times New Roman" w:cs="Times New Roman"/>
          <w:b/>
          <w:i/>
          <w:color w:val="auto"/>
        </w:rPr>
      </w:pPr>
      <w:r w:rsidRPr="00C2306E">
        <w:rPr>
          <w:rFonts w:ascii="Times New Roman" w:hAnsi="Times New Roman" w:cs="Times New Roman"/>
          <w:b/>
          <w:i/>
          <w:color w:val="auto"/>
        </w:rPr>
        <w:t>У обучающегося будут сформированы следующие коммуникативные универсальные учебные действия:</w:t>
      </w:r>
    </w:p>
    <w:p w14:paraId="7264118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умение организовывать учебное сотрудничество и совместную деятельность с учителем и сверстниками; </w:t>
      </w:r>
    </w:p>
    <w:p w14:paraId="04010CB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работать индивидуально и в группе: находить общее решение и разрешать конфликты на основе согласования позиций и учёта интересов; </w:t>
      </w:r>
    </w:p>
    <w:p w14:paraId="375068A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формулировать, аргументировать и отстаивать своё мнение (учебное сотрудничество);</w:t>
      </w:r>
    </w:p>
    <w:p w14:paraId="22CC52D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14:paraId="13920EF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владение устной и письменной речью, монологической контекстной речью (коммуникация);</w:t>
      </w:r>
    </w:p>
    <w:p w14:paraId="6554066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14:paraId="63873307" w14:textId="0E3B105B" w:rsidR="006E76B2" w:rsidRPr="00C2306E" w:rsidRDefault="006E76B2" w:rsidP="00284BDD">
      <w:pPr>
        <w:shd w:val="clear" w:color="auto" w:fill="FFFFFF" w:themeFill="background1"/>
        <w:ind w:firstLine="567"/>
        <w:jc w:val="both"/>
        <w:rPr>
          <w:rFonts w:ascii="Times New Roman" w:hAnsi="Times New Roman" w:cs="Times New Roman"/>
          <w:b/>
          <w:i/>
          <w:color w:val="auto"/>
        </w:rPr>
      </w:pPr>
      <w:r w:rsidRPr="00C2306E">
        <w:rPr>
          <w:rFonts w:ascii="Times New Roman" w:hAnsi="Times New Roman" w:cs="Times New Roman"/>
          <w:b/>
          <w:i/>
          <w:color w:val="auto"/>
        </w:rPr>
        <w:t>У обучающегося будут сформированы следующие регулятивные универсальные учебные действия:</w:t>
      </w:r>
    </w:p>
    <w:p w14:paraId="54BD6C8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01FA7BB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01683C0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16D37C4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умение оценивать правильность выполнения учебной задачи, собственные возможности её решения (оценка);</w:t>
      </w:r>
    </w:p>
    <w:p w14:paraId="4A53DFA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29297E64" w14:textId="77777777" w:rsidR="00C2306E" w:rsidRDefault="00C2306E" w:rsidP="00284BDD">
      <w:pPr>
        <w:shd w:val="clear" w:color="auto" w:fill="FFFFFF" w:themeFill="background1"/>
        <w:ind w:firstLine="567"/>
        <w:jc w:val="both"/>
        <w:rPr>
          <w:rFonts w:ascii="Times New Roman" w:hAnsi="Times New Roman" w:cs="Times New Roman"/>
          <w:color w:val="auto"/>
        </w:rPr>
      </w:pPr>
    </w:p>
    <w:p w14:paraId="0EB78F92" w14:textId="2601ABD3"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Предметные результаты освоения программы по ОДНКНР на уровне основного общего образования.</w:t>
      </w:r>
    </w:p>
    <w:p w14:paraId="330B9CC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14:paraId="5F8AFFE5" w14:textId="72F1E925" w:rsidR="006E76B2" w:rsidRPr="00C2306E" w:rsidRDefault="006E76B2" w:rsidP="00284BDD">
      <w:pPr>
        <w:shd w:val="clear" w:color="auto" w:fill="FFFFFF" w:themeFill="background1"/>
        <w:ind w:firstLine="567"/>
        <w:jc w:val="both"/>
        <w:rPr>
          <w:rFonts w:ascii="Times New Roman" w:hAnsi="Times New Roman" w:cs="Times New Roman"/>
          <w:b/>
          <w:i/>
          <w:color w:val="auto"/>
        </w:rPr>
      </w:pPr>
      <w:r w:rsidRPr="00C2306E">
        <w:rPr>
          <w:rFonts w:ascii="Times New Roman" w:hAnsi="Times New Roman" w:cs="Times New Roman"/>
          <w:b/>
          <w:i/>
          <w:color w:val="auto"/>
        </w:rPr>
        <w:t xml:space="preserve">К концу обучения в </w:t>
      </w:r>
      <w:r w:rsidRPr="00C2306E">
        <w:rPr>
          <w:rFonts w:ascii="Times New Roman" w:hAnsi="Times New Roman" w:cs="Times New Roman"/>
          <w:b/>
          <w:bCs/>
          <w:i/>
          <w:color w:val="auto"/>
        </w:rPr>
        <w:t xml:space="preserve">5 классе </w:t>
      </w:r>
      <w:r w:rsidRPr="00C2306E">
        <w:rPr>
          <w:rFonts w:ascii="Times New Roman" w:hAnsi="Times New Roman" w:cs="Times New Roman"/>
          <w:b/>
          <w:i/>
          <w:color w:val="auto"/>
        </w:rPr>
        <w:t>обучающийся получит следующие предметные результаты по отдельным темам программы по ОДНКНР:</w:t>
      </w:r>
    </w:p>
    <w:p w14:paraId="7287E07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1. «Россия – наш общий дом».</w:t>
      </w:r>
    </w:p>
    <w:p w14:paraId="61BAFAC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 Зачем изучать курс «Основы духовно-нравственной культуры народов России»?</w:t>
      </w:r>
    </w:p>
    <w:p w14:paraId="5D32FA4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14:paraId="07B793A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28A7B00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понимать взаимосвязь между языком и культурой, духовно-нравственным развитием личности и социальным поведением. </w:t>
      </w:r>
    </w:p>
    <w:p w14:paraId="4417DD6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 Наш дом – Россия.</w:t>
      </w:r>
    </w:p>
    <w:p w14:paraId="62954D0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Иметь представление об историческом пути формирования многонационального состава </w:t>
      </w:r>
      <w:r w:rsidRPr="006E76B2">
        <w:rPr>
          <w:rFonts w:ascii="Times New Roman" w:hAnsi="Times New Roman" w:cs="Times New Roman"/>
          <w:color w:val="auto"/>
        </w:rPr>
        <w:lastRenderedPageBreak/>
        <w:t>населения Российской Федерации, его мирном характере и причинах его формирования;</w:t>
      </w:r>
    </w:p>
    <w:p w14:paraId="14B8B72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о современном состоянии культурного и религиозного разнообразия народов Российской Федерации, причинах культурных различий;</w:t>
      </w:r>
    </w:p>
    <w:p w14:paraId="0D56E9B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5A512B8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 Язык и история.</w:t>
      </w:r>
    </w:p>
    <w:p w14:paraId="76FFEBA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что такое язык, каковы важность его изучения и влияние на миропонимание личности;</w:t>
      </w:r>
    </w:p>
    <w:p w14:paraId="52FF568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базовые представления о формировании языка как носителя духовно-нравственных смыслов культуры;</w:t>
      </w:r>
    </w:p>
    <w:p w14:paraId="28A8622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суть и смысл коммуникативной роли языка, в том числе в организации межкультурного диалога и взаимодействия;</w:t>
      </w:r>
    </w:p>
    <w:p w14:paraId="5EC9259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своё понимание необходимости нравственной чистоты языка, важности лингвистической гигиены, речевого этикета.</w:t>
      </w:r>
    </w:p>
    <w:p w14:paraId="65B4D68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4. Русский язык – язык общения и язык возможностей.</w:t>
      </w:r>
    </w:p>
    <w:p w14:paraId="6596880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базовые представления о происхождении и развитии русского языка, его взаимосвязи с языками других народов России;</w:t>
      </w:r>
    </w:p>
    <w:p w14:paraId="5AED5AF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5EC7C18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3058EF7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нравственных категориях русского языка и их происхождении.</w:t>
      </w:r>
    </w:p>
    <w:p w14:paraId="5EE6F59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5. Истоки родной культуры.</w:t>
      </w:r>
    </w:p>
    <w:p w14:paraId="5D6810B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сформированное представление о понятие «культура»;</w:t>
      </w:r>
    </w:p>
    <w:p w14:paraId="7C55660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14:paraId="733769C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выделять общие черты в культуре различных народов, обосновывать их значение и причины.</w:t>
      </w:r>
    </w:p>
    <w:p w14:paraId="2FE1549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6. Материальная культура.</w:t>
      </w:r>
    </w:p>
    <w:p w14:paraId="72776E0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об артефактах культуры;</w:t>
      </w:r>
    </w:p>
    <w:p w14:paraId="6AC5442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базовое представление о традиционных укладах хозяйства: земледелии, скотоводстве, охоте, рыболовстве;</w:t>
      </w:r>
    </w:p>
    <w:p w14:paraId="2CD49A2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взаимосвязь между хозяйственным укладом и проявлениями духовной культуры;</w:t>
      </w:r>
    </w:p>
    <w:p w14:paraId="732AD27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4CD8E23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7. Духовная культура.</w:t>
      </w:r>
    </w:p>
    <w:p w14:paraId="376B40C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таких культурных концептах как «искусство», «наука», «религия»;</w:t>
      </w:r>
    </w:p>
    <w:p w14:paraId="28A1FD1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давать определения терминам «мораль», «нравственность», «духовные ценности», «духовность» на доступном для обучающихся уровне осмысления;</w:t>
      </w:r>
    </w:p>
    <w:p w14:paraId="69776EE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смысл и взаимосвязь названных терминов с формами их репрезентации в культуре;</w:t>
      </w:r>
    </w:p>
    <w:p w14:paraId="25E5ED4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значение культурных символов, нравственный и духовный смысл культурных артефактов;</w:t>
      </w:r>
    </w:p>
    <w:p w14:paraId="00CBBAF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что такое знаки и символы, уметь соотносить их с культурными явлениями, с которыми они связаны.</w:t>
      </w:r>
    </w:p>
    <w:p w14:paraId="22CF91B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8. Культура и религия.</w:t>
      </w:r>
    </w:p>
    <w:p w14:paraId="1015A4A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понятии «религия», уметь пояснить её роль в жизни общества и основные социально-культурные функции;</w:t>
      </w:r>
    </w:p>
    <w:p w14:paraId="295A35C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связь религии и морали;</w:t>
      </w:r>
    </w:p>
    <w:p w14:paraId="04CD0D3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роль и значение духовных ценностей в религиях народов России;</w:t>
      </w:r>
    </w:p>
    <w:p w14:paraId="4980958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характеризовать государствообразующие конфессии России и их картины мира.</w:t>
      </w:r>
    </w:p>
    <w:p w14:paraId="64F4B05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9. Культура и образование.</w:t>
      </w:r>
    </w:p>
    <w:p w14:paraId="1A1D275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Характеризовать термин «образование» и уметь обосновать его важность для личности и </w:t>
      </w:r>
      <w:r w:rsidRPr="006E76B2">
        <w:rPr>
          <w:rFonts w:ascii="Times New Roman" w:hAnsi="Times New Roman" w:cs="Times New Roman"/>
          <w:color w:val="auto"/>
        </w:rPr>
        <w:lastRenderedPageBreak/>
        <w:t>общества;</w:t>
      </w:r>
    </w:p>
    <w:p w14:paraId="6B7AD72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об основных ступенях образования в России и их необходимости;</w:t>
      </w:r>
    </w:p>
    <w:p w14:paraId="629C9C8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взаимосвязь культуры и образованности человека;</w:t>
      </w:r>
    </w:p>
    <w:p w14:paraId="2D2DCB1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приводить примеры взаимосвязи между знанием, образованием и личностным и профессиональным ростом человека;</w:t>
      </w:r>
    </w:p>
    <w:p w14:paraId="50D45E2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7E2E197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10. Многообразие культур России (практическое занятие).</w:t>
      </w:r>
    </w:p>
    <w:p w14:paraId="49932B9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сформированные представления о закономерностях развития культуры и истории народов, их культурных особенностях;</w:t>
      </w:r>
    </w:p>
    <w:p w14:paraId="2DFC1F6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выделять общее и единичное в культуре на основе предметных знаний о культуре своего народа;</w:t>
      </w:r>
    </w:p>
    <w:p w14:paraId="3C4D098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14:paraId="7272935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308A9B7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2. «Семья и духовно-нравственные ценности».</w:t>
      </w:r>
    </w:p>
    <w:p w14:paraId="507BD71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11. Семья – хранитель духовных ценностей.</w:t>
      </w:r>
    </w:p>
    <w:p w14:paraId="39F653A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смысл термина «семья»;</w:t>
      </w:r>
    </w:p>
    <w:p w14:paraId="39F5365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взаимосвязях между типом культуры и особенностями семейного быта и отношений в семье;</w:t>
      </w:r>
    </w:p>
    <w:p w14:paraId="0F338D2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значение термина «поколение» и его взаимосвязь с культурными особенностями своего времени;</w:t>
      </w:r>
    </w:p>
    <w:p w14:paraId="47BB560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составить рассказ о своей семье в соответствии с культурно-историческими условиями её существования;</w:t>
      </w:r>
    </w:p>
    <w:p w14:paraId="78DF44B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обосновывать такие понятия, как «счастливая семья», «семейное счастье»;</w:t>
      </w:r>
    </w:p>
    <w:p w14:paraId="285C375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уметь доказывать важность семьи как хранителя традиций и её воспитательную роль;</w:t>
      </w:r>
    </w:p>
    <w:p w14:paraId="74C2C44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14:paraId="6EF0342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12. Родина начинается с семьи.</w:t>
      </w:r>
    </w:p>
    <w:p w14:paraId="100C9E2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понятие «Родина»;</w:t>
      </w:r>
    </w:p>
    <w:p w14:paraId="4F1BC84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взаимосвязь и различия между концептами «Отечество» и «Родина»;</w:t>
      </w:r>
    </w:p>
    <w:p w14:paraId="77DF5FF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понимать, что такое история семьи, каковы формы её выражения и сохранения; </w:t>
      </w:r>
    </w:p>
    <w:p w14:paraId="4F72C4C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и доказывать взаимосвязь истории семьи и истории народа, государства, человечества.</w:t>
      </w:r>
    </w:p>
    <w:p w14:paraId="00F3EBF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13. Традиции семейного воспитания в России.</w:t>
      </w:r>
    </w:p>
    <w:p w14:paraId="28B0759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семейных традициях и обосновывать их важность как ключевых элементах семейных отношений;</w:t>
      </w:r>
    </w:p>
    <w:p w14:paraId="149BFC4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взаимосвязь семейных традиций и культуры собственного этноса;</w:t>
      </w:r>
    </w:p>
    <w:p w14:paraId="3F2AB7C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рассказывать о семейных традициях своего народа и народов России, собственной семьи;</w:t>
      </w:r>
    </w:p>
    <w:p w14:paraId="64DA20E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роль семейных традиций в культуре общества, трансляции ценностей, духовно-нравственных идеалов.</w:t>
      </w:r>
    </w:p>
    <w:p w14:paraId="1F2D35F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14. Образ семьи в культуре народов России.</w:t>
      </w:r>
    </w:p>
    <w:p w14:paraId="247BAB0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называть традиционные сказочные и фольклорные сюжеты о семье, семейных обязанностях;</w:t>
      </w:r>
    </w:p>
    <w:p w14:paraId="375D202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обосновывать своё понимание семейных ценностей, выраженных в фольклорных сюжетах;</w:t>
      </w:r>
    </w:p>
    <w:p w14:paraId="0AA6841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3126CBC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понимать и обосновывать важность семейных ценностей с использованием различного </w:t>
      </w:r>
      <w:r w:rsidRPr="006E76B2">
        <w:rPr>
          <w:rFonts w:ascii="Times New Roman" w:hAnsi="Times New Roman" w:cs="Times New Roman"/>
          <w:color w:val="auto"/>
        </w:rPr>
        <w:lastRenderedPageBreak/>
        <w:t>иллюстративного материала.</w:t>
      </w:r>
    </w:p>
    <w:p w14:paraId="3864BEE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15. Труд в истории семьи.</w:t>
      </w:r>
    </w:p>
    <w:p w14:paraId="0BFC787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что такое семейное хозяйство и домашний труд;</w:t>
      </w:r>
    </w:p>
    <w:p w14:paraId="6FA5365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302225F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оценивать семейный уклад и взаимосвязь с социально-экономической структурой общества в форме большой и малой семей;</w:t>
      </w:r>
    </w:p>
    <w:p w14:paraId="2917022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распределение семейного труда и осознавать его важность для укрепления целостности семьи.</w:t>
      </w:r>
    </w:p>
    <w:p w14:paraId="72BA0C9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16. Семья в современном мире (практическое занятие).</w:t>
      </w:r>
    </w:p>
    <w:p w14:paraId="66831F0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4F4A45B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6F60F56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предполагать и доказывать наличие взаимосвязи между культурой и духовно-нравственными ценностями семьи;</w:t>
      </w:r>
    </w:p>
    <w:p w14:paraId="75B2BF7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6569073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3. «Духовно-нравственное богатство личности».</w:t>
      </w:r>
    </w:p>
    <w:p w14:paraId="0947672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17. Личность – общество – культура.</w:t>
      </w:r>
    </w:p>
    <w:p w14:paraId="134C512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значение термина «человек» в контексте духовно-нравственной культуры;</w:t>
      </w:r>
    </w:p>
    <w:p w14:paraId="71D1274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обосновать взаимосвязь и взаимообусловленность чело века и общества, человека и культуры;</w:t>
      </w:r>
    </w:p>
    <w:p w14:paraId="7FDD4CF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объяснять различия между обоснованием термина «личность» в быту, в контексте культуры и творчества;</w:t>
      </w:r>
    </w:p>
    <w:p w14:paraId="67DDE4E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что такое гуманизм, иметь представление о его источниках в культуре.</w:t>
      </w:r>
    </w:p>
    <w:p w14:paraId="46A3A85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18. Духовный мир человека. Человек – творец культуры.</w:t>
      </w:r>
    </w:p>
    <w:p w14:paraId="0F7F034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значение термина «творчество» в нескольких аспектах и понимать границы их применимости;</w:t>
      </w:r>
    </w:p>
    <w:p w14:paraId="16AE830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доказывать важность морально- нравственных ограничений в творчестве;</w:t>
      </w:r>
    </w:p>
    <w:p w14:paraId="3FE6810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творчества как реализацию духовно-нравственных ценностей человека;</w:t>
      </w:r>
    </w:p>
    <w:p w14:paraId="08F00A2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доказывать детерминированность творчества культурой своего этноса;</w:t>
      </w:r>
    </w:p>
    <w:p w14:paraId="7BC297F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взаимосвязь труда и творчества.</w:t>
      </w:r>
    </w:p>
    <w:p w14:paraId="734CCD1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19. Личность и духовно-нравственные ценности.</w:t>
      </w:r>
    </w:p>
    <w:p w14:paraId="6465275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значение и роль морали и нравственности в жизни человека;</w:t>
      </w:r>
    </w:p>
    <w:p w14:paraId="17A3777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происхождение духовных ценностей, понимание идеалов добра и зла;</w:t>
      </w:r>
    </w:p>
    <w:p w14:paraId="752C07C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3532F91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4. «Культурное единство России».</w:t>
      </w:r>
    </w:p>
    <w:p w14:paraId="7F8AD02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20. Историческая память как духовно-нравственная ценность.</w:t>
      </w:r>
    </w:p>
    <w:p w14:paraId="0B6152F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Понимать и уметь объяснять суть термина «история», знать основные исторические периоды и уметь выделять их сущностные черты; </w:t>
      </w:r>
    </w:p>
    <w:p w14:paraId="2FB8E16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значении и функциях изучения истории;</w:t>
      </w:r>
    </w:p>
    <w:p w14:paraId="62AC79D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14:paraId="0DCC3C1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21. Литература как язык культуры.</w:t>
      </w:r>
    </w:p>
    <w:p w14:paraId="6F2A6DF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отличия литературы от других видов художественного творчества;</w:t>
      </w:r>
    </w:p>
    <w:p w14:paraId="49CA53C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рассказывать об особенностях литературного повествования, выделять простые выразительные средства литературного языка;</w:t>
      </w:r>
    </w:p>
    <w:p w14:paraId="71FC130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обосновывать и доказывать важность литературы как культурного явления, как формы </w:t>
      </w:r>
      <w:r w:rsidRPr="006E76B2">
        <w:rPr>
          <w:rFonts w:ascii="Times New Roman" w:hAnsi="Times New Roman" w:cs="Times New Roman"/>
          <w:color w:val="auto"/>
        </w:rPr>
        <w:lastRenderedPageBreak/>
        <w:t>трансляции культурных ценностей;</w:t>
      </w:r>
    </w:p>
    <w:p w14:paraId="6E725C9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находить и обозначать средства выражения морального и нравственного смысла в литературных произведениях.</w:t>
      </w:r>
    </w:p>
    <w:p w14:paraId="3457DD0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22. Взаимовлияние культур.</w:t>
      </w:r>
    </w:p>
    <w:p w14:paraId="29C8633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0792010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обосновывать важность сохранения культурного наследия;</w:t>
      </w:r>
    </w:p>
    <w:p w14:paraId="073D51A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5672B97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23. Духовно-нравственные ценности российского народа.</w:t>
      </w:r>
    </w:p>
    <w:p w14:paraId="0A426B8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1246E6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духовно-нравственные ценности в качестве базовых общегражданских ценностей российского общества и уметь доказывать это.</w:t>
      </w:r>
    </w:p>
    <w:p w14:paraId="5DABC35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24. Регионы России: культурное многообразие.</w:t>
      </w:r>
    </w:p>
    <w:p w14:paraId="21712E8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принципы федеративного устройства России и концепт «полиэтничность»;</w:t>
      </w:r>
    </w:p>
    <w:p w14:paraId="0E13CA8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называть основные этносы Российской Федерации и регионы, где они традиционно проживают;</w:t>
      </w:r>
    </w:p>
    <w:p w14:paraId="284DD88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объяснить значение словосочетаний «многонациональный народ Российской Федерации», «государствообразующий народ», «титульный этнос»;</w:t>
      </w:r>
    </w:p>
    <w:p w14:paraId="4D78054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ценность многообразия культурных укладов народов Российской Федерации;</w:t>
      </w:r>
    </w:p>
    <w:p w14:paraId="106EB5D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демонстрировать готовность к сохранению межнационального и межрелигиозного согласия в России;</w:t>
      </w:r>
    </w:p>
    <w:p w14:paraId="0243563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выделять общие черты в культуре различных народов, обосновывать их значение и причины.</w:t>
      </w:r>
    </w:p>
    <w:p w14:paraId="6C4F7D0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25. Праздники в культуре народов России.</w:t>
      </w:r>
    </w:p>
    <w:p w14:paraId="407B875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природе праздников и обосновывать их важность как элементов культуры;</w:t>
      </w:r>
    </w:p>
    <w:p w14:paraId="5E03649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устанавливать взаимосвязь праздников и культурного уклада;</w:t>
      </w:r>
    </w:p>
    <w:p w14:paraId="43364B0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различать основные типы праздников;</w:t>
      </w:r>
    </w:p>
    <w:p w14:paraId="14E9D79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рассказывать о праздничных традициях народов России и собственной семьи;</w:t>
      </w:r>
    </w:p>
    <w:p w14:paraId="69FF7EB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анализировать связь праздников и истории, культуры народов России;</w:t>
      </w:r>
    </w:p>
    <w:p w14:paraId="09ADE0D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основной смысл семейных праздников;</w:t>
      </w:r>
    </w:p>
    <w:p w14:paraId="6E9688B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определять нравственный смысл праздников народов России;</w:t>
      </w:r>
    </w:p>
    <w:p w14:paraId="2006D52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значение праздников как элементов культурной памяти народов России, как воплощение духовно-нравственных идеалов.</w:t>
      </w:r>
    </w:p>
    <w:p w14:paraId="412D085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26. Памятники архитектуры народов России.</w:t>
      </w:r>
    </w:p>
    <w:p w14:paraId="77A51DF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147C317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взаимосвязь между типом жилищ и типом хозяйственной деятельности;</w:t>
      </w:r>
    </w:p>
    <w:p w14:paraId="7B82E29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уметь охарактеризовать связь между уровнем научно-технического развития и типами жилищ;</w:t>
      </w:r>
    </w:p>
    <w:p w14:paraId="673ADF4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осознавать и уметь объяснять взаимосвязь между особенностями архитектуры и духовно-нравственными ценностями народов России; </w:t>
      </w:r>
    </w:p>
    <w:p w14:paraId="58951B9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устанавливать связь между историей памятника и историей края, характеризовать памятники истории и культуры;</w:t>
      </w:r>
    </w:p>
    <w:p w14:paraId="6B500D1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нравственном и научном смысле краеведческой работы.</w:t>
      </w:r>
    </w:p>
    <w:p w14:paraId="79128BF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27. Музыкальная культура народов России.</w:t>
      </w:r>
    </w:p>
    <w:p w14:paraId="5790322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w:t>
      </w:r>
      <w:r w:rsidRPr="006E76B2">
        <w:rPr>
          <w:rFonts w:ascii="Times New Roman" w:hAnsi="Times New Roman" w:cs="Times New Roman"/>
          <w:color w:val="auto"/>
        </w:rPr>
        <w:lastRenderedPageBreak/>
        <w:t>средства музыкального языка;</w:t>
      </w:r>
    </w:p>
    <w:p w14:paraId="51E127F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и доказывать важность музыки как культурного явления, как формы трансляции культурных ценностей;</w:t>
      </w:r>
    </w:p>
    <w:p w14:paraId="45C7C74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находить и обозначать средства выражения морального и нравственного смысла музыкальных произведений;</w:t>
      </w:r>
    </w:p>
    <w:p w14:paraId="1C34319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основные темы музыкального творчества народов России, народные инструменты.</w:t>
      </w:r>
    </w:p>
    <w:p w14:paraId="195EC53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28. Изобразительное искусство народов России.</w:t>
      </w:r>
    </w:p>
    <w:p w14:paraId="63C1CA7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1C821DF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объяснить, что такое скульптура, живопись, графика, фольклорные орнаменты;</w:t>
      </w:r>
    </w:p>
    <w:p w14:paraId="46C5410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и доказывать важность изобразительного искусства как культурного явления, как формы трансляции культурных ценностей;</w:t>
      </w:r>
    </w:p>
    <w:p w14:paraId="185DC79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находить и обозначать средства выражения морального и нравственного смысла изобразительного искусства;</w:t>
      </w:r>
    </w:p>
    <w:p w14:paraId="60BF08A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основные темы изобразительного искусства народов России.</w:t>
      </w:r>
    </w:p>
    <w:p w14:paraId="1BBCDBB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29. Фольклор и литература народов России.</w:t>
      </w:r>
    </w:p>
    <w:p w14:paraId="3745F9E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что такое пословицы и поговорки, обосновывать важность и нужность этих языковых выразительных средств;</w:t>
      </w:r>
    </w:p>
    <w:p w14:paraId="12903D5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объяснять, что такое эпос, миф, сказка, былина, песня;</w:t>
      </w:r>
    </w:p>
    <w:p w14:paraId="428E6EE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воспринимать и объяснять на примерах важность понимания фольклора как отражения истории народа и его ценностей, морали и нравственности;</w:t>
      </w:r>
    </w:p>
    <w:p w14:paraId="6D41592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что такое национальная литература и каковы её выразительные средства;</w:t>
      </w:r>
    </w:p>
    <w:p w14:paraId="7F0600B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оценивать морально-нравственный потенциал национальной литературы. </w:t>
      </w:r>
    </w:p>
    <w:p w14:paraId="2456345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30. Бытовые традиции народов России: пища, одежда, дом.</w:t>
      </w:r>
    </w:p>
    <w:p w14:paraId="1A22A89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3EA9E75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14:paraId="171DE46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70D11D4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215D64B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31. Культурная карта России (практическое занятие).</w:t>
      </w:r>
    </w:p>
    <w:p w14:paraId="16EEA42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отличия культурной географии от физической и политической географии;</w:t>
      </w:r>
    </w:p>
    <w:p w14:paraId="5C1CC29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что такое культурная карта народов России;</w:t>
      </w:r>
    </w:p>
    <w:p w14:paraId="5662D55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описывать отдельные области культурной карты в соответствии с их особенностями.</w:t>
      </w:r>
    </w:p>
    <w:p w14:paraId="289EDE9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32. Единство страны – залог будущего России.</w:t>
      </w:r>
    </w:p>
    <w:p w14:paraId="71CF2AD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33AB52F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доказывать важность и преимущества этого единства перед требованиями национального самоопределения отдельных этносов.</w:t>
      </w:r>
    </w:p>
    <w:p w14:paraId="5FF20D46" w14:textId="77777777" w:rsidR="00C2306E" w:rsidRDefault="00C2306E" w:rsidP="00284BDD">
      <w:pPr>
        <w:shd w:val="clear" w:color="auto" w:fill="FFFFFF" w:themeFill="background1"/>
        <w:ind w:firstLine="567"/>
        <w:jc w:val="both"/>
        <w:rPr>
          <w:rFonts w:ascii="Times New Roman" w:hAnsi="Times New Roman" w:cs="Times New Roman"/>
          <w:color w:val="auto"/>
        </w:rPr>
      </w:pPr>
    </w:p>
    <w:p w14:paraId="4E9ADE6B" w14:textId="1DE86BBD" w:rsidR="006E76B2" w:rsidRPr="00C2306E" w:rsidRDefault="006E76B2" w:rsidP="00284BDD">
      <w:pPr>
        <w:shd w:val="clear" w:color="auto" w:fill="FFFFFF" w:themeFill="background1"/>
        <w:ind w:firstLine="567"/>
        <w:jc w:val="both"/>
        <w:rPr>
          <w:rFonts w:ascii="Times New Roman" w:hAnsi="Times New Roman" w:cs="Times New Roman"/>
          <w:b/>
          <w:i/>
          <w:color w:val="auto"/>
        </w:rPr>
      </w:pPr>
      <w:r w:rsidRPr="00C2306E">
        <w:rPr>
          <w:rFonts w:ascii="Times New Roman" w:hAnsi="Times New Roman" w:cs="Times New Roman"/>
          <w:b/>
          <w:i/>
          <w:color w:val="auto"/>
        </w:rPr>
        <w:t xml:space="preserve">К концу обучения в </w:t>
      </w:r>
      <w:r w:rsidRPr="00C2306E">
        <w:rPr>
          <w:rFonts w:ascii="Times New Roman" w:hAnsi="Times New Roman" w:cs="Times New Roman"/>
          <w:b/>
          <w:bCs/>
          <w:i/>
          <w:color w:val="auto"/>
        </w:rPr>
        <w:t xml:space="preserve">6 классе </w:t>
      </w:r>
      <w:r w:rsidRPr="00C2306E">
        <w:rPr>
          <w:rFonts w:ascii="Times New Roman" w:hAnsi="Times New Roman" w:cs="Times New Roman"/>
          <w:b/>
          <w:i/>
          <w:color w:val="auto"/>
        </w:rPr>
        <w:t>обучающийся получит следующие предметные результаты по отдельным темам программы по ОДНКНР.</w:t>
      </w:r>
    </w:p>
    <w:p w14:paraId="26537F0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1. «Культура как социальность».</w:t>
      </w:r>
    </w:p>
    <w:p w14:paraId="6C3DB07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 Мир культуры: его структура.</w:t>
      </w:r>
    </w:p>
    <w:p w14:paraId="15A7E5E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объяснить структуру культуры как социального явления;</w:t>
      </w:r>
    </w:p>
    <w:p w14:paraId="652AACF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специфику социальных явлений, их ключевые отличия от природных явлений;</w:t>
      </w:r>
    </w:p>
    <w:p w14:paraId="313B9EA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14:paraId="5743769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понимать зависимость социальных процессов от культурно-исторических процессов; </w:t>
      </w:r>
    </w:p>
    <w:p w14:paraId="52286E1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lastRenderedPageBreak/>
        <w:t>уметь объяснить взаимосвязь между научно-техническим прогрессом и этапами развития социума.</w:t>
      </w:r>
    </w:p>
    <w:p w14:paraId="74146B4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 Культура России: многообразие регионов.</w:t>
      </w:r>
    </w:p>
    <w:p w14:paraId="4E6382F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административно-территориальное деление России;</w:t>
      </w:r>
    </w:p>
    <w:p w14:paraId="5AA41C5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количество регионов, различать субъекты и федеральные округа, уметь показать их на административной карте России;</w:t>
      </w:r>
    </w:p>
    <w:p w14:paraId="64E1056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14:paraId="279A518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объяснять принцип равенства прав каждого человека, вне зависимости от его принадлежности к тому или иному народу;</w:t>
      </w:r>
    </w:p>
    <w:p w14:paraId="6635CE6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ценность многообразия культурных укладов народов Российской Федерации;</w:t>
      </w:r>
    </w:p>
    <w:p w14:paraId="393D228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демонстрировать готовность к сохранению межнационального и межрелигиозного согласия в России;</w:t>
      </w:r>
    </w:p>
    <w:p w14:paraId="7961B92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духовную культуру всех народов России как общее достояние и богатство нашей многонациональной Родины.</w:t>
      </w:r>
    </w:p>
    <w:p w14:paraId="3509FF6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 История быта как история культуры.</w:t>
      </w:r>
    </w:p>
    <w:p w14:paraId="5B97658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смысл понятия «домашнее хозяйство» и характеризовать его типы;</w:t>
      </w:r>
    </w:p>
    <w:p w14:paraId="5A1F1A2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взаимосвязь между хозяйственной деятельностью народов России и особенностями исторического периода;</w:t>
      </w:r>
    </w:p>
    <w:p w14:paraId="763C0F4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14:paraId="79231C5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4. Прогресс: технический и социальный.</w:t>
      </w:r>
    </w:p>
    <w:p w14:paraId="53021D4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что такое труд, производительность труда и разделение труда, характеризовать их роль и значение в истории и современном обществе;</w:t>
      </w:r>
    </w:p>
    <w:p w14:paraId="1329FC2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4CBAD8A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демонстрировать понимание роли обслуживающего труда, его социальной и духовно-нравственной важности;</w:t>
      </w:r>
    </w:p>
    <w:p w14:paraId="3715736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взаимосвязи между механизацией домашнего труда и изменениями социальных взаимосвязей в обществе;</w:t>
      </w:r>
    </w:p>
    <w:p w14:paraId="4CF8106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осознавать и обосновывать влияние технологий на культуру и ценности общества. </w:t>
      </w:r>
    </w:p>
    <w:p w14:paraId="63991F4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5. Образование в культуре народов России.</w:t>
      </w:r>
    </w:p>
    <w:p w14:paraId="04527A1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об истории образования и его роли в обществе на различных этапах его развития;</w:t>
      </w:r>
    </w:p>
    <w:p w14:paraId="6B22387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обосновывать роль ценностей в обществе, их зависимость от процесса познания;</w:t>
      </w:r>
    </w:p>
    <w:p w14:paraId="1ADC257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специфику каждого уровня образования, её роль в современных общественных процессах;</w:t>
      </w:r>
    </w:p>
    <w:p w14:paraId="0A95F49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образования в современном мире и ценность знания;</w:t>
      </w:r>
    </w:p>
    <w:p w14:paraId="35D5EF3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образование как часть процесса формирования духовно-нравственных ориентиров человека.</w:t>
      </w:r>
    </w:p>
    <w:p w14:paraId="6B471C6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6. Права и обязанности человека.</w:t>
      </w:r>
    </w:p>
    <w:p w14:paraId="221A365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термины «права человека», «естественные права человека», «правовая культура»;</w:t>
      </w:r>
    </w:p>
    <w:p w14:paraId="62A3C96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историю формирования комплекса понятий, связанных с правами;</w:t>
      </w:r>
    </w:p>
    <w:p w14:paraId="407147E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обосновывать важность прав человека как привилегии и обязанности человека;</w:t>
      </w:r>
    </w:p>
    <w:p w14:paraId="54E1706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необходимость соблюдения прав человека;</w:t>
      </w:r>
    </w:p>
    <w:p w14:paraId="67A2957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уметь объяснить необходимость сохранения паритета между правами и обязанностями человека в обществе;</w:t>
      </w:r>
    </w:p>
    <w:p w14:paraId="634D7D0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приводить примеры формирования правовой культуры из истории народов России.</w:t>
      </w:r>
    </w:p>
    <w:p w14:paraId="2EC169B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7. Общество и религия: духовно-нравственное взаимодействие.</w:t>
      </w:r>
    </w:p>
    <w:p w14:paraId="4D01E0A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смысл терминов «религия», «конфессия», «атеизм», «свободомыслие»;</w:t>
      </w:r>
    </w:p>
    <w:p w14:paraId="5C146FE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основные культурообразующие конфессии;</w:t>
      </w:r>
    </w:p>
    <w:p w14:paraId="17171B0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объяснять роль религии в истории и на современном этапе общественного развития;</w:t>
      </w:r>
    </w:p>
    <w:p w14:paraId="6C7501B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обосновывать роль религий как источника культурного развития общества.</w:t>
      </w:r>
    </w:p>
    <w:p w14:paraId="5FD05E7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lastRenderedPageBreak/>
        <w:t>Тема 8. Современный мир: самое важное (практическое занятие).</w:t>
      </w:r>
    </w:p>
    <w:p w14:paraId="57C5CF7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основные процессы, протекающие в современном обществе, его духовно-нравственные ориентиры;</w:t>
      </w:r>
    </w:p>
    <w:p w14:paraId="5AB5750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7E56809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14:paraId="57907A9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2. «Человек и его отражение в культуре».</w:t>
      </w:r>
    </w:p>
    <w:p w14:paraId="5CBC13B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9. Духовно-нравственный облик и идеал человека.</w:t>
      </w:r>
    </w:p>
    <w:p w14:paraId="364D9FB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Объяснять, как проявляется мораль и нравственность через описание личных качеств человека;</w:t>
      </w:r>
    </w:p>
    <w:p w14:paraId="5AF5CEF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какие личностные качества соотносятся с теми или иными моральными и нравственными ценностями;</w:t>
      </w:r>
    </w:p>
    <w:p w14:paraId="23124B4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различия между этикой и этикетом и их взаимосвязь;</w:t>
      </w:r>
    </w:p>
    <w:p w14:paraId="0FDF93D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0F36F11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взаимосвязь таких понятий как «свобода», «ответственность», «право» и «долг»;</w:t>
      </w:r>
    </w:p>
    <w:p w14:paraId="49CC380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важность коллективизма как ценности современной России и его приоритет перед идеологией индивидуализма;</w:t>
      </w:r>
    </w:p>
    <w:p w14:paraId="3A8F411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приводить примеры идеалов человека в историко-культурном пространстве современной России.</w:t>
      </w:r>
    </w:p>
    <w:p w14:paraId="24C1A8B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10. Взросление человека в культуре народов России.</w:t>
      </w:r>
    </w:p>
    <w:p w14:paraId="34722A4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различие между процессами антропогенеза и антропосоциогенеза;</w:t>
      </w:r>
    </w:p>
    <w:p w14:paraId="1ACCCFA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14:paraId="3E479FD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взаимодействия человека и общества, характеризовать негативные эффекты социальной изоляции;</w:t>
      </w:r>
    </w:p>
    <w:p w14:paraId="5CCC21A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демонстрировать своё понимание самостоятельности, её роли в развитии личности, во взаимодействии с другими людьми.</w:t>
      </w:r>
    </w:p>
    <w:p w14:paraId="1E34952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11. Религия как источник нравственности.</w:t>
      </w:r>
    </w:p>
    <w:p w14:paraId="624AF8E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нравственный потенциал религии;</w:t>
      </w:r>
    </w:p>
    <w:p w14:paraId="713C43F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уметь излагать нравственные принципы государствообразующих конфессий России;</w:t>
      </w:r>
    </w:p>
    <w:p w14:paraId="3008001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основные требования к нравственному идеалу человека в государствообразующих религиях современной России;</w:t>
      </w:r>
    </w:p>
    <w:p w14:paraId="3DF9715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обосновывать важность религиозных моральных и нравственных ценностей для современного общества.</w:t>
      </w:r>
    </w:p>
    <w:p w14:paraId="257CF1E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12. Наука как источник знания о человеке.</w:t>
      </w:r>
    </w:p>
    <w:p w14:paraId="45596E6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характеризовать смысл понятия «гуманитарное знание»;</w:t>
      </w:r>
    </w:p>
    <w:p w14:paraId="12ED61C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определять нравственный смысл гуманитарного знания, его системообразующую роль в современной культуре;</w:t>
      </w:r>
    </w:p>
    <w:p w14:paraId="37CDBD0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«культура» как процесс самопознания общества, как его внутреннюю самоактуализацию;</w:t>
      </w:r>
    </w:p>
    <w:p w14:paraId="6AD9A14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доказывать взаимосвязь различных областей гуманитарного знания.</w:t>
      </w:r>
    </w:p>
    <w:p w14:paraId="3A0D755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13. Этика и нравственность как категории духовной культуры.</w:t>
      </w:r>
    </w:p>
    <w:p w14:paraId="315C56C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многосторонность понятия «этика»;</w:t>
      </w:r>
    </w:p>
    <w:p w14:paraId="3E7958D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особенности этики как науки;</w:t>
      </w:r>
    </w:p>
    <w:p w14:paraId="505246C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объяснять понятия «добро» и «зло» с помощью примеров в истории и культуре народов России и соотносить их с личным опытом;</w:t>
      </w:r>
    </w:p>
    <w:p w14:paraId="7F72719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и необходимость нравственности для социального благополучия общества и личности.</w:t>
      </w:r>
    </w:p>
    <w:p w14:paraId="647BE51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14. Самопознание (практическое занятие).</w:t>
      </w:r>
    </w:p>
    <w:p w14:paraId="0010E20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понятия «самопознание», «автобиография», «автопортрет», «рефлексия»;</w:t>
      </w:r>
    </w:p>
    <w:p w14:paraId="22BCCAC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уметь соотносить понятия «мораль», «нравственность», «ценности» с самопознанием и </w:t>
      </w:r>
      <w:r w:rsidRPr="006E76B2">
        <w:rPr>
          <w:rFonts w:ascii="Times New Roman" w:hAnsi="Times New Roman" w:cs="Times New Roman"/>
          <w:color w:val="auto"/>
        </w:rPr>
        <w:lastRenderedPageBreak/>
        <w:t>рефлексией на доступном для обучающихся уровне;</w:t>
      </w:r>
    </w:p>
    <w:p w14:paraId="3FBB83F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доказывать и обосновывать свои нравственные убеждения.</w:t>
      </w:r>
    </w:p>
    <w:p w14:paraId="17C27C2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3. «Человек как член общества».</w:t>
      </w:r>
    </w:p>
    <w:p w14:paraId="1B2129A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15. Труд делает человека человеком.</w:t>
      </w:r>
    </w:p>
    <w:p w14:paraId="6247A47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важность труда и его роль в современном обществе;</w:t>
      </w:r>
    </w:p>
    <w:p w14:paraId="717D36E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соотносить понятия «добросовестный труд» и «экономическое благополучие»;</w:t>
      </w:r>
    </w:p>
    <w:p w14:paraId="6BB1302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объяснять понятия «безделье», «лень», «тунеядство»; </w:t>
      </w:r>
    </w:p>
    <w:p w14:paraId="07917DB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важность и уметь обосновать необходимость их преодоления для самого себя;</w:t>
      </w:r>
    </w:p>
    <w:p w14:paraId="7390DA2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оценивать общественные процессы в области общественной оценки труда;</w:t>
      </w:r>
    </w:p>
    <w:p w14:paraId="170EE47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демонстрировать значимость трудолюбия, трудовых подвигов, социальной ответственности за свой труд;</w:t>
      </w:r>
    </w:p>
    <w:p w14:paraId="316057D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объяснять важность труда и его экономической стоимости;</w:t>
      </w:r>
    </w:p>
    <w:p w14:paraId="5817ABE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14:paraId="1F2B797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Тема 16. Подвиг: как узнать героя? </w:t>
      </w:r>
    </w:p>
    <w:p w14:paraId="61E09AC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понятия «подвиг», «героизм», «самопожертвование»;</w:t>
      </w:r>
    </w:p>
    <w:p w14:paraId="009FCE5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отличия подвига на войне и в мирное время;</w:t>
      </w:r>
    </w:p>
    <w:p w14:paraId="0DBBC2F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доказывать важность героических примеров для жизни общества;</w:t>
      </w:r>
    </w:p>
    <w:p w14:paraId="77332BA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называть героев современного общества и исторических личностей;</w:t>
      </w:r>
    </w:p>
    <w:p w14:paraId="011EE50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разграничение понятий «героизм» и «псевдогероизм» через значимость для общества и понимание последствий.</w:t>
      </w:r>
    </w:p>
    <w:p w14:paraId="1943F0C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17. Люди в обществе: духовно-нравственное взаимовлияние.</w:t>
      </w:r>
    </w:p>
    <w:p w14:paraId="5E7858C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«социальные отношения»;</w:t>
      </w:r>
    </w:p>
    <w:p w14:paraId="49F2E43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смысл понятия «человек как субъект социальных отношений» в приложении к его нравственному и духовному развитию;</w:t>
      </w:r>
    </w:p>
    <w:p w14:paraId="062A9F6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роль малых и больших социальных групп в нравственном состоянии личности;</w:t>
      </w:r>
    </w:p>
    <w:p w14:paraId="2C32D2F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понятия «дружба», «предательство», «честь», «коллективизм» и приводить примеры из истории, культуры и литературы;</w:t>
      </w:r>
    </w:p>
    <w:p w14:paraId="34D43AA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и находить нравственные основания социальной взаимопомощи, в том числе благотворительности;</w:t>
      </w:r>
    </w:p>
    <w:p w14:paraId="4CDBDCB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характеризовать понятие «этика предпринимательства» в социальном аспекте.</w:t>
      </w:r>
    </w:p>
    <w:p w14:paraId="29AFE2A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18. Проблемы современного общества как отражение его духовно-нравственного самосознания.</w:t>
      </w:r>
    </w:p>
    <w:p w14:paraId="5B95F52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22EAE1F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27EC745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3536ECE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19. Духовно-нравственные ориентиры социальных отношений.</w:t>
      </w:r>
    </w:p>
    <w:p w14:paraId="172AB9C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14:paraId="5D25BDB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0BEB043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самостоятельно находить информацию о благотворительных, волонтёрских и социальных проектах в регионе своего проживания.</w:t>
      </w:r>
    </w:p>
    <w:p w14:paraId="520CC44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20. Гуманизм как сущностная характеристика духовно-нравственной культуры народов России.</w:t>
      </w:r>
    </w:p>
    <w:p w14:paraId="4ED3015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«гуманизм» как источник духовно-нравственных ценностей российского народа;</w:t>
      </w:r>
    </w:p>
    <w:p w14:paraId="0FE7DBE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находить и обосновывать проявления гуманизма в историко-культурном наследии народов </w:t>
      </w:r>
      <w:r w:rsidRPr="006E76B2">
        <w:rPr>
          <w:rFonts w:ascii="Times New Roman" w:hAnsi="Times New Roman" w:cs="Times New Roman"/>
          <w:color w:val="auto"/>
        </w:rPr>
        <w:lastRenderedPageBreak/>
        <w:t>России;</w:t>
      </w:r>
    </w:p>
    <w:p w14:paraId="4CECBAB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знать и понимать важность гуманизма для формирования высоконравственной личности, государственной политики, взаимоотношений в обществе;</w:t>
      </w:r>
    </w:p>
    <w:p w14:paraId="30C49B8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находить и объяснять гуманистические проявления в современной культуре.</w:t>
      </w:r>
    </w:p>
    <w:p w14:paraId="018EA29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21. Социальные профессии, их важность для сохранения духовно-нравственного облика общества.</w:t>
      </w:r>
    </w:p>
    <w:p w14:paraId="57FF746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понятия «социальные профессии», «помогающие профессии»;</w:t>
      </w:r>
    </w:p>
    <w:p w14:paraId="7E22A56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иметь представление о духовно-нравственных качествах, необходимых представителям социальных профессий;</w:t>
      </w:r>
    </w:p>
    <w:p w14:paraId="12307F5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осознавать и обосновывать ответственность личности при выборе социальных профессий;</w:t>
      </w:r>
    </w:p>
    <w:p w14:paraId="6992107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приводить примеры из литературы и истории, современной жизни, подтверждающие данную точку зрения.</w:t>
      </w:r>
    </w:p>
    <w:p w14:paraId="238F43C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22. Выдающиеся благотворители в истории. Благотворительность как нравственный долг.</w:t>
      </w:r>
    </w:p>
    <w:p w14:paraId="4A2733B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«благотворительность» и его эволюцию в истории России;</w:t>
      </w:r>
    </w:p>
    <w:p w14:paraId="5CF866F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доказывать важность меценатства в современном обществе для общества в целом и для духовно-нравственного развития личности самого мецената;</w:t>
      </w:r>
    </w:p>
    <w:p w14:paraId="40942B3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«социальный долг», обосновывать его важную роль в жизни общества;</w:t>
      </w:r>
    </w:p>
    <w:p w14:paraId="0F4AAA0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приводить примеры выдающихся благотворителей в истории и современной России; </w:t>
      </w:r>
    </w:p>
    <w:p w14:paraId="3E68DE1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смысл внеэкономической благотворительности: волонтёрской деятельности, аргументированно объяснять её важность.</w:t>
      </w:r>
    </w:p>
    <w:p w14:paraId="581C667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23. Выдающиеся учёные России. Наука как источник социального и духовного прогресса общества.</w:t>
      </w:r>
    </w:p>
    <w:p w14:paraId="54934B0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«наука»;</w:t>
      </w:r>
    </w:p>
    <w:p w14:paraId="31B2320C"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14:paraId="1C36BC6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называть имена выдающихся учёных России;</w:t>
      </w:r>
    </w:p>
    <w:p w14:paraId="7AE7285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понимания истории науки, получения и обоснования научного знания;</w:t>
      </w:r>
    </w:p>
    <w:p w14:paraId="110378C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и доказывать важность науки для благополучия общества, страны и государства;</w:t>
      </w:r>
    </w:p>
    <w:p w14:paraId="4D3D6F2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морали и нравственности в науке, её роль и вклад в доказательство этих понятий.</w:t>
      </w:r>
    </w:p>
    <w:p w14:paraId="48DD93C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24. Моя профессия (практическое занятие).</w:t>
      </w:r>
    </w:p>
    <w:p w14:paraId="777B92C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«профессия», предполагать характер и цель труда в определённой профессии;</w:t>
      </w:r>
    </w:p>
    <w:p w14:paraId="5ABBF4A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14:paraId="77A5826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Тематический блок 4. «Родина и патриотизм».</w:t>
      </w:r>
    </w:p>
    <w:p w14:paraId="2388C486"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25. Гражданин.</w:t>
      </w:r>
    </w:p>
    <w:p w14:paraId="50E7FC2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понятия «Родина» и «гражданство», объяснять их взаимосвязь;</w:t>
      </w:r>
    </w:p>
    <w:p w14:paraId="6EC15C3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духовно-нравственный характер патриотизма, ценностей гражданского самосознания;</w:t>
      </w:r>
    </w:p>
    <w:p w14:paraId="0AFB104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понимать и уметь обосновывать нравственные качества гражданина.</w:t>
      </w:r>
    </w:p>
    <w:p w14:paraId="5CAC687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26. Патриотизм.</w:t>
      </w:r>
    </w:p>
    <w:p w14:paraId="5D30233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«патриотизм»;</w:t>
      </w:r>
    </w:p>
    <w:p w14:paraId="1AC42FE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приводить примеры патриотизма в истории и современном обществе;</w:t>
      </w:r>
    </w:p>
    <w:p w14:paraId="736F785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различать истинный и ложный патриотизм через ориентированность на ценности толерантности, уважения к другим народам, их истории и культуре;</w:t>
      </w:r>
    </w:p>
    <w:p w14:paraId="16690C0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обосновывать важность патриотизма.</w:t>
      </w:r>
    </w:p>
    <w:p w14:paraId="57005C9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27. Защита Родины: подвиг или долг?</w:t>
      </w:r>
    </w:p>
    <w:p w14:paraId="43EBD43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 xml:space="preserve">Характеризовать понятия «война» и «мир»; </w:t>
      </w:r>
    </w:p>
    <w:p w14:paraId="4939C60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доказывать важность сохранения мира и согласия;</w:t>
      </w:r>
    </w:p>
    <w:p w14:paraId="486FF32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роль защиты Отечества, её важность для гражданина;</w:t>
      </w:r>
    </w:p>
    <w:p w14:paraId="09CF3659"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lastRenderedPageBreak/>
        <w:t>понимать особенности защиты чести Отечества в спорте, науке, культуре;</w:t>
      </w:r>
    </w:p>
    <w:p w14:paraId="6D64A362"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понятия «военный подвиг», «честь», «доблесть», обосновывать их важность, приводить примеры их проявлений.</w:t>
      </w:r>
    </w:p>
    <w:p w14:paraId="48DCE980"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28. Государство. Россия – наша родина.</w:t>
      </w:r>
    </w:p>
    <w:p w14:paraId="5DF6B9E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«государство»;</w:t>
      </w:r>
    </w:p>
    <w:p w14:paraId="5D479E8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1F9A5ED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«закон» как существенную часть гражданской идентичности человека;</w:t>
      </w:r>
    </w:p>
    <w:p w14:paraId="0034385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«гражданская идентичность», соотносить это понятие с необходимыми нравственными качествами человека.</w:t>
      </w:r>
    </w:p>
    <w:p w14:paraId="6E6329B7"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29. Гражданская идентичность (практическое занятие).</w:t>
      </w:r>
    </w:p>
    <w:p w14:paraId="6D443AD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Охарактеризовать свою гражданскую идентичность, её составляющие: этническую, религиозную, гендерную идентичности;</w:t>
      </w:r>
    </w:p>
    <w:p w14:paraId="6D91CE13"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обосновывать важность духовно-нравственных качеств гражданина, указывать их источники.</w:t>
      </w:r>
    </w:p>
    <w:p w14:paraId="0D9BA0DF"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30. Моя школа и мой класс (практическое занятие).</w:t>
      </w:r>
    </w:p>
    <w:p w14:paraId="2677492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«добрые дела» в контексте оценки собственных действий, их нравственного характера;</w:t>
      </w:r>
    </w:p>
    <w:p w14:paraId="493D40B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находить примеры добрых дел в реальности и уметь адаптировать их к потребностям класса.</w:t>
      </w:r>
    </w:p>
    <w:p w14:paraId="4DE8A27E"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31. Человек: какой он? (практическое занятие).</w:t>
      </w:r>
    </w:p>
    <w:p w14:paraId="70AE98D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понятие «человек» как духовно-нравственный идеал;</w:t>
      </w:r>
    </w:p>
    <w:p w14:paraId="752A142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приводить примеры духовно-нравственного идеала в культуре;</w:t>
      </w:r>
    </w:p>
    <w:p w14:paraId="6A53B78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формулировать свой идеал человека и нравственные качества, которые ему присущи.</w:t>
      </w:r>
    </w:p>
    <w:p w14:paraId="28B42855"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Тема 32. Человек и культура (проект).</w:t>
      </w:r>
    </w:p>
    <w:p w14:paraId="227C158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грани взаимодействия человека и культуры;</w:t>
      </w:r>
    </w:p>
    <w:p w14:paraId="0D51BA6D"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уметь описать в выбранном направлении с помощью известных примеров образ человека, создаваемый произведениями культуры;</w:t>
      </w:r>
    </w:p>
    <w:p w14:paraId="1369A2C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показать взаимосвязь человека и культуры через их взаимовлияние;</w:t>
      </w:r>
    </w:p>
    <w:p w14:paraId="56970C41"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14:paraId="4CE6684A" w14:textId="77777777" w:rsidR="00C2306E" w:rsidRDefault="00C2306E" w:rsidP="00284BDD">
      <w:pPr>
        <w:shd w:val="clear" w:color="auto" w:fill="FFFFFF" w:themeFill="background1"/>
        <w:ind w:firstLine="567"/>
        <w:jc w:val="both"/>
        <w:rPr>
          <w:rFonts w:ascii="Times New Roman" w:hAnsi="Times New Roman" w:cs="Times New Roman"/>
          <w:color w:val="auto"/>
        </w:rPr>
      </w:pPr>
    </w:p>
    <w:p w14:paraId="7BBDF087" w14:textId="6C03126A"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Система оценки результатов обучения.</w:t>
      </w:r>
    </w:p>
    <w:p w14:paraId="40C15FDB"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5587354A"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14:paraId="3F1444D4"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14:paraId="07A156E8" w14:textId="77777777" w:rsidR="006E76B2" w:rsidRPr="006E76B2" w:rsidRDefault="006E76B2" w:rsidP="00284BDD">
      <w:pPr>
        <w:shd w:val="clear" w:color="auto" w:fill="FFFFFF" w:themeFill="background1"/>
        <w:ind w:firstLine="567"/>
        <w:jc w:val="both"/>
        <w:rPr>
          <w:rFonts w:ascii="Times New Roman" w:hAnsi="Times New Roman" w:cs="Times New Roman"/>
          <w:color w:val="auto"/>
        </w:rPr>
      </w:pPr>
      <w:r w:rsidRPr="006E76B2">
        <w:rPr>
          <w:rFonts w:ascii="Times New Roman" w:hAnsi="Times New Roman" w:cs="Times New Roman"/>
          <w:color w:val="auto"/>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00D002D6" w14:textId="64AF4D39" w:rsidR="00E95479" w:rsidRPr="00BE1A2E" w:rsidRDefault="00E95479" w:rsidP="00284BDD">
      <w:pPr>
        <w:shd w:val="clear" w:color="auto" w:fill="FFFFFF" w:themeFill="background1"/>
        <w:rPr>
          <w:rFonts w:ascii="Times New Roman" w:eastAsia="Times New Roman" w:hAnsi="Times New Roman" w:cs="Times New Roman"/>
          <w:color w:val="FF0000"/>
        </w:rPr>
      </w:pPr>
      <w:r w:rsidRPr="00BE1A2E">
        <w:rPr>
          <w:color w:val="FF0000"/>
        </w:rPr>
        <w:br w:type="page"/>
      </w:r>
    </w:p>
    <w:p w14:paraId="568D9AB5" w14:textId="5F1705C8" w:rsidR="00E95479" w:rsidRPr="00C2306E" w:rsidRDefault="00C2306E" w:rsidP="00284BDD">
      <w:pPr>
        <w:pStyle w:val="3"/>
        <w:numPr>
          <w:ilvl w:val="2"/>
          <w:numId w:val="4"/>
        </w:numPr>
        <w:shd w:val="clear" w:color="auto" w:fill="FFFFFF" w:themeFill="background1"/>
        <w:tabs>
          <w:tab w:val="left" w:pos="2835"/>
        </w:tabs>
        <w:ind w:left="142" w:firstLine="763"/>
        <w:rPr>
          <w:rFonts w:ascii="Times New Roman" w:hAnsi="Times New Roman" w:cs="Times New Roman"/>
          <w:b/>
          <w:color w:val="auto"/>
          <w:sz w:val="28"/>
          <w:szCs w:val="28"/>
        </w:rPr>
      </w:pPr>
      <w:r w:rsidRPr="00C2306E">
        <w:rPr>
          <w:rFonts w:ascii="Times New Roman" w:hAnsi="Times New Roman" w:cs="Times New Roman"/>
          <w:b/>
          <w:color w:val="auto"/>
          <w:sz w:val="28"/>
          <w:szCs w:val="28"/>
        </w:rPr>
        <w:lastRenderedPageBreak/>
        <w:t>ИЗО</w:t>
      </w:r>
    </w:p>
    <w:p w14:paraId="5A589552" w14:textId="77777777" w:rsidR="00C2306E" w:rsidRPr="00C2306E" w:rsidRDefault="00C2306E" w:rsidP="00284BDD">
      <w:pPr>
        <w:pStyle w:val="14"/>
        <w:shd w:val="clear" w:color="auto" w:fill="FFFFFF" w:themeFill="background1"/>
        <w:ind w:firstLine="567"/>
        <w:jc w:val="both"/>
        <w:rPr>
          <w:color w:val="auto"/>
          <w:sz w:val="24"/>
          <w:szCs w:val="24"/>
        </w:rPr>
      </w:pPr>
      <w:r w:rsidRPr="00C2306E">
        <w:rPr>
          <w:color w:val="auto"/>
          <w:sz w:val="24"/>
          <w:szCs w:val="24"/>
        </w:rPr>
        <w:t xml:space="preserve">Федеральная рабочая программа по учебному предмету «Изобразительное искусство». </w:t>
      </w:r>
    </w:p>
    <w:p w14:paraId="377FCA5F" w14:textId="6F17F734"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bookmarkStart w:id="27" w:name="bookmark1640"/>
      <w:bookmarkStart w:id="28" w:name="_Toc105502796"/>
      <w:bookmarkEnd w:id="26"/>
      <w:r w:rsidRPr="00C2306E">
        <w:rPr>
          <w:rFonts w:ascii="Times New Roman" w:eastAsia="Times New Roman" w:hAnsi="Times New Roman" w:cs="Times New Roman"/>
          <w:color w:val="auto"/>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381224C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p>
    <w:p w14:paraId="3C83682B" w14:textId="36BC34AE" w:rsidR="00C2306E" w:rsidRPr="00C2306E" w:rsidRDefault="00C2306E" w:rsidP="00284BDD">
      <w:pPr>
        <w:shd w:val="clear" w:color="auto" w:fill="FFFFFF" w:themeFill="background1"/>
        <w:ind w:firstLine="567"/>
        <w:jc w:val="both"/>
        <w:rPr>
          <w:rFonts w:ascii="Times New Roman" w:eastAsia="Times New Roman" w:hAnsi="Times New Roman" w:cs="Times New Roman"/>
          <w:b/>
          <w:color w:val="auto"/>
        </w:rPr>
      </w:pPr>
      <w:r w:rsidRPr="00C2306E">
        <w:rPr>
          <w:rFonts w:ascii="Times New Roman" w:eastAsia="Times New Roman" w:hAnsi="Times New Roman" w:cs="Times New Roman"/>
          <w:b/>
          <w:color w:val="auto"/>
        </w:rPr>
        <w:t>Пояснительная записка.</w:t>
      </w:r>
    </w:p>
    <w:p w14:paraId="1840024E" w14:textId="3D7C861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6AA52527" w14:textId="74D3663B"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14:paraId="5C8F398F" w14:textId="387DD49E"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DA00E78" w14:textId="7B6A9CA3"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058048A" w14:textId="6ACAF44B"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Программа по изобразительному искусству ориентирована на психологовозрастные особенности развития обучающихся 11–15 лет.</w:t>
      </w:r>
    </w:p>
    <w:p w14:paraId="4BB2C7D2" w14:textId="3B220239"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24A8AB25" w14:textId="3AAE5756"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Задачами изобразительного искусства являются:</w:t>
      </w:r>
    </w:p>
    <w:p w14:paraId="75BA62D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0A6F898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формирование у обучающихся представлений об отечественной и мировой художественной культуре во всём многообразии её видов;</w:t>
      </w:r>
    </w:p>
    <w:p w14:paraId="73FB162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формирование у обучающихся навыков эстетического видения и преобразования мира;</w:t>
      </w:r>
    </w:p>
    <w:p w14:paraId="028E569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299C0F0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формирование пространственного мышления и аналитических визуальных способностей;</w:t>
      </w:r>
    </w:p>
    <w:p w14:paraId="62FA7B2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3E52992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развитие наблюдательности, ассоциативного мышления и творческого воображения;</w:t>
      </w:r>
    </w:p>
    <w:p w14:paraId="01CB145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воспитание уважения и любви к цивилизационному наследию России через освоение отечественной художественной культуры;</w:t>
      </w:r>
    </w:p>
    <w:p w14:paraId="66D7070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w:t>
      </w:r>
      <w:r w:rsidRPr="00C2306E">
        <w:rPr>
          <w:rFonts w:ascii="Times New Roman" w:eastAsia="Times New Roman" w:hAnsi="Times New Roman" w:cs="Times New Roman"/>
          <w:color w:val="auto"/>
        </w:rPr>
        <w:lastRenderedPageBreak/>
        <w:t>эстетической и личностно значимой ценности.</w:t>
      </w:r>
    </w:p>
    <w:p w14:paraId="623623DD" w14:textId="10343F69"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614E8CA6"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520AB139" w14:textId="18326B64"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7F3DACA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1 «Декоративно-прикладное и народное искусство» (5 класс)</w:t>
      </w:r>
    </w:p>
    <w:p w14:paraId="7C1641E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2 «Живопись, графика, скульптура» (6 класс)</w:t>
      </w:r>
    </w:p>
    <w:p w14:paraId="7CEC6CF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3 «Архитектура и дизайн» (7 класс)</w:t>
      </w:r>
    </w:p>
    <w:p w14:paraId="151D961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4 «Изображение в синтетических, экранных видах искусства и художественная фотография» (вариативный).</w:t>
      </w:r>
    </w:p>
    <w:p w14:paraId="2B1430D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14:paraId="69812221"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40A2C0A9" w14:textId="21BF49EF" w:rsidR="00C2306E" w:rsidRPr="00023CFA" w:rsidRDefault="00C2306E" w:rsidP="00284BDD">
      <w:pPr>
        <w:shd w:val="clear" w:color="auto" w:fill="FFFFFF" w:themeFill="background1"/>
        <w:ind w:firstLine="567"/>
        <w:jc w:val="both"/>
        <w:rPr>
          <w:rFonts w:ascii="Times New Roman" w:eastAsia="Times New Roman" w:hAnsi="Times New Roman" w:cs="Times New Roman"/>
          <w:b/>
          <w:color w:val="auto"/>
        </w:rPr>
      </w:pPr>
      <w:r w:rsidRPr="00023CFA">
        <w:rPr>
          <w:rFonts w:ascii="Times New Roman" w:eastAsia="Times New Roman" w:hAnsi="Times New Roman" w:cs="Times New Roman"/>
          <w:b/>
          <w:color w:val="auto"/>
        </w:rPr>
        <w:t>Содержание обучения в 5 классе.</w:t>
      </w:r>
    </w:p>
    <w:p w14:paraId="3EC5E657" w14:textId="20551C24"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Модуль № 1 «Декоративно-прикладное и народное искусство».</w:t>
      </w:r>
    </w:p>
    <w:p w14:paraId="4922745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Общие сведения о декоративно-прикладном искусстве.</w:t>
      </w:r>
    </w:p>
    <w:p w14:paraId="49D70F0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Декоративно-прикладное искусство и его виды. Декоративно-прикладное искусство и предметная среда жизни людей.</w:t>
      </w:r>
    </w:p>
    <w:p w14:paraId="5A68EB1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Древние корни народного искусства.</w:t>
      </w:r>
    </w:p>
    <w:p w14:paraId="0610BAB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Истоки образного языка декоративно-прикладного искусства. Традиционные образы народного (крестьянского) прикладного искусства.</w:t>
      </w:r>
    </w:p>
    <w:p w14:paraId="4AD89A2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Связь народного искусства с природой, бытом, трудом, верованиями и эпосом.</w:t>
      </w:r>
    </w:p>
    <w:p w14:paraId="729EE4E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природных материалов в строительстве и изготовлении предметов быта, их значение в характере труда и жизненного уклада.</w:t>
      </w:r>
    </w:p>
    <w:p w14:paraId="54C0026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Образно-символический язык народного прикладного искусства.</w:t>
      </w:r>
    </w:p>
    <w:p w14:paraId="652901C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Знаки-символы традиционного крестьянского прикладного искусства.</w:t>
      </w:r>
    </w:p>
    <w:p w14:paraId="71354F3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52D8FE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Убранство русской избы.</w:t>
      </w:r>
    </w:p>
    <w:p w14:paraId="5FF597E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Конструкция избы, единство красоты и пользы – функционального и символического – в её постройке и украшении.</w:t>
      </w:r>
    </w:p>
    <w:p w14:paraId="6BD1921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1DDA0D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рисунков – эскизов орнаментального декора крестьянского дома.</w:t>
      </w:r>
    </w:p>
    <w:p w14:paraId="0E7146E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Устройство внутреннего пространства крестьянского дома.</w:t>
      </w:r>
    </w:p>
    <w:p w14:paraId="2AB9049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Декоративные элементы жилой среды.</w:t>
      </w:r>
    </w:p>
    <w:p w14:paraId="16F239C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59F32C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276AD71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Народный праздничный костюм.</w:t>
      </w:r>
    </w:p>
    <w:p w14:paraId="48C9E04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Образный строй народного праздничного костюма – женского и мужского.</w:t>
      </w:r>
    </w:p>
    <w:p w14:paraId="03ACC3C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Традиционная конструкция русского женского костюма – северорусский (сарафан) и южнорусский (понёва) варианты.</w:t>
      </w:r>
    </w:p>
    <w:p w14:paraId="15DE880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Разнообразие форм и украшений народного праздничного костюма для различных </w:t>
      </w:r>
      <w:r w:rsidRPr="00C2306E">
        <w:rPr>
          <w:rFonts w:ascii="Times New Roman" w:eastAsia="Times New Roman" w:hAnsi="Times New Roman" w:cs="Times New Roman"/>
          <w:color w:val="auto"/>
        </w:rPr>
        <w:lastRenderedPageBreak/>
        <w:t>регионов страны.</w:t>
      </w:r>
    </w:p>
    <w:p w14:paraId="1516126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0ACC84F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631583C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Народные праздники и праздничные обряды как синтез всех видов народного творчества.</w:t>
      </w:r>
    </w:p>
    <w:p w14:paraId="4B6DE5F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сюжетной композиции или участие в работе по созданию коллективного панно на тему традиций народных праздников.</w:t>
      </w:r>
    </w:p>
    <w:p w14:paraId="521B87F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Народные художественные промыслы.</w:t>
      </w:r>
    </w:p>
    <w:p w14:paraId="053D30F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и значение народных промыслов в современной жизни. Искусство и ремесло. Традиции культуры, особенные для каждого региона.</w:t>
      </w:r>
    </w:p>
    <w:p w14:paraId="178CE3E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Многообразие видов традиционных ремёсел и происхождение художественных промыслов народов России.</w:t>
      </w:r>
    </w:p>
    <w:p w14:paraId="130EE84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3DF1FF2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07D7463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Создание эскиза игрушки по мотивам избранного промысла.</w:t>
      </w:r>
    </w:p>
    <w:p w14:paraId="68ACFF1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4FC3437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1100F15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C379C2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2C6D6BB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7CC926B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4BDF03E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Мир сказок и легенд, примет и оберегов в творчестве мастеров художественных промыслов.</w:t>
      </w:r>
    </w:p>
    <w:p w14:paraId="45A5DBC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Отражение в изделиях народных промыслов многообразия исторических, духовных и культурных традиций.</w:t>
      </w:r>
    </w:p>
    <w:p w14:paraId="06ED753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Народные художественные ремёсла и промыслы – материальные и духовные ценности, неотъемлемая часть культурного наследия России.</w:t>
      </w:r>
    </w:p>
    <w:p w14:paraId="5EB614C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Декоративно-прикладное искусство в культуре разных эпох и народов.</w:t>
      </w:r>
    </w:p>
    <w:p w14:paraId="0A48A5D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декоративно-прикладного искусства в культуре древних цивилизаций.</w:t>
      </w:r>
    </w:p>
    <w:p w14:paraId="200EC06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Отражение в декоре мировоззрения эпохи, организации общества, традиций быта и ремесла, уклада жизни людей.</w:t>
      </w:r>
    </w:p>
    <w:p w14:paraId="70F8426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7F1937F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w:t>
      </w:r>
      <w:r w:rsidRPr="00C2306E">
        <w:rPr>
          <w:rFonts w:ascii="Times New Roman" w:eastAsia="Times New Roman" w:hAnsi="Times New Roman" w:cs="Times New Roman"/>
          <w:color w:val="auto"/>
        </w:rPr>
        <w:lastRenderedPageBreak/>
        <w:t>Украшение жизненного пространства: построений, интерьеров, предметов быта – в культуре разных эпох.</w:t>
      </w:r>
    </w:p>
    <w:p w14:paraId="0585265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Декоративно-прикладное искусство в жизни современного человека.</w:t>
      </w:r>
    </w:p>
    <w:p w14:paraId="601CE48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4F789BE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Символический знак в современной жизни: эмблема, логотип, указующий или декоративный знак.</w:t>
      </w:r>
    </w:p>
    <w:p w14:paraId="610122D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03A16D1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Декор на улицах и декор помещений. Декор праздничный и повседневный. Праздничное оформление школы.</w:t>
      </w:r>
    </w:p>
    <w:p w14:paraId="3EC3763D"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62E3CC6C" w14:textId="788A287A" w:rsidR="00C2306E" w:rsidRPr="00023CFA" w:rsidRDefault="00C2306E" w:rsidP="00284BDD">
      <w:pPr>
        <w:shd w:val="clear" w:color="auto" w:fill="FFFFFF" w:themeFill="background1"/>
        <w:ind w:firstLine="567"/>
        <w:jc w:val="both"/>
        <w:rPr>
          <w:rFonts w:ascii="Times New Roman" w:eastAsia="Times New Roman" w:hAnsi="Times New Roman" w:cs="Times New Roman"/>
          <w:b/>
          <w:color w:val="auto"/>
        </w:rPr>
      </w:pPr>
      <w:r w:rsidRPr="00023CFA">
        <w:rPr>
          <w:rFonts w:ascii="Times New Roman" w:eastAsia="Times New Roman" w:hAnsi="Times New Roman" w:cs="Times New Roman"/>
          <w:b/>
          <w:color w:val="auto"/>
        </w:rPr>
        <w:t>Содержание обучения в 6 классе.</w:t>
      </w:r>
    </w:p>
    <w:p w14:paraId="582631BC" w14:textId="59BCD6A3"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Модуль № 2 «Живопись, графика, скульптура».</w:t>
      </w:r>
    </w:p>
    <w:p w14:paraId="4C4EE5B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Общие сведения о видах искусства.</w:t>
      </w:r>
    </w:p>
    <w:p w14:paraId="09CF975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Пространственные и временные виды искусства.</w:t>
      </w:r>
    </w:p>
    <w:p w14:paraId="7BECBF3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Изобразительные, конструктивные и декоративные виды пространственных искусств, их место и назначение в жизни людей.</w:t>
      </w:r>
    </w:p>
    <w:p w14:paraId="4471659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Основные виды живописи, графики и скульптуры. Художник и зритель: зрительские умения, знания и творчество зрителя.</w:t>
      </w:r>
    </w:p>
    <w:p w14:paraId="4D5266C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Язык изобразительного искусства и его выразительные средства.</w:t>
      </w:r>
    </w:p>
    <w:p w14:paraId="6D3DF13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Живописные, графические и скульптурные художественные материалы, их особые свойства.</w:t>
      </w:r>
    </w:p>
    <w:p w14:paraId="7C5B3CF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Рисунок – основа изобразительного искусства и мастерства художника.</w:t>
      </w:r>
    </w:p>
    <w:p w14:paraId="533ED14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Виды рисунка: зарисовка, набросок, учебный рисунок и творческий рисунок.</w:t>
      </w:r>
    </w:p>
    <w:p w14:paraId="2BEF933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Навыки размещения рисунка в листе, выбор формата.</w:t>
      </w:r>
    </w:p>
    <w:p w14:paraId="20F0946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Начальные умения рисунка с натуры. Зарисовки простых предметов.</w:t>
      </w:r>
    </w:p>
    <w:p w14:paraId="487B10C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Линейные графические рисунки и наброски. Тон и тональные отношения: тёмное – светлое.</w:t>
      </w:r>
    </w:p>
    <w:p w14:paraId="3440AEA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Ритм и ритмическая организация плоскости листа.</w:t>
      </w:r>
    </w:p>
    <w:p w14:paraId="307984F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40EE4C4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10F0E5C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04AC070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Жанры изобразительного искусства.</w:t>
      </w:r>
    </w:p>
    <w:p w14:paraId="56960AB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Жанровая система в изобразительном искусстве как инструмент для сравнения и анализа произведений изобразительного искусства.</w:t>
      </w:r>
    </w:p>
    <w:p w14:paraId="55267F7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Предмет изображения, сюжет и содержание произведения изобразительного искусства.</w:t>
      </w:r>
    </w:p>
    <w:p w14:paraId="40F43E9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Натюрморт.</w:t>
      </w:r>
    </w:p>
    <w:p w14:paraId="7512CCB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6D44BE2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Основы графической грамоты: правила объёмного изображения предметов на плоскости.</w:t>
      </w:r>
    </w:p>
    <w:p w14:paraId="0140D6F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Линейное построение предмета в пространстве: линия горизонта, точка зрения и точка схода, правила перспективных сокращений.</w:t>
      </w:r>
    </w:p>
    <w:p w14:paraId="2F84472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Изображение окружности в перспективе.</w:t>
      </w:r>
    </w:p>
    <w:p w14:paraId="00AA998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Рисование геометрических тел на основе правил линейной перспективы.</w:t>
      </w:r>
    </w:p>
    <w:p w14:paraId="2BD1C1A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Сложная пространственная форма и выявление её конструкции.</w:t>
      </w:r>
    </w:p>
    <w:p w14:paraId="28FE01F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Рисунок сложной формы предмета как соотношение простых геометрических фигур.</w:t>
      </w:r>
    </w:p>
    <w:p w14:paraId="339D239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Линейный рисунок конструкции из нескольких геометрических тел.</w:t>
      </w:r>
    </w:p>
    <w:p w14:paraId="2E6C063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01365C9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Рисунок натюрморта графическими материалами с натуры или по представлению.</w:t>
      </w:r>
    </w:p>
    <w:p w14:paraId="1D8A0D8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Творческий натюрморт в графике. Произведения художников-графиков. Особенности графических техник. Печатная графика.</w:t>
      </w:r>
    </w:p>
    <w:p w14:paraId="5436C31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53E86CF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Портрет.</w:t>
      </w:r>
    </w:p>
    <w:p w14:paraId="16AA1DA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74026D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Великие портретисты в европейском искусстве.</w:t>
      </w:r>
    </w:p>
    <w:p w14:paraId="131E250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Особенности развития портретного жанра в отечественном искусстве. Великие портретисты в русской живописи.</w:t>
      </w:r>
    </w:p>
    <w:p w14:paraId="067E3B4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Парадный и камерный портрет в живописи.</w:t>
      </w:r>
    </w:p>
    <w:p w14:paraId="33B406A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Особенности развития жанра портрета в искусстве ХХ в. – отечественном и европейском.</w:t>
      </w:r>
    </w:p>
    <w:p w14:paraId="1C71016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Построение головы человека, основные пропорции лица, соотношение лицевой и черепной частей головы.</w:t>
      </w:r>
    </w:p>
    <w:p w14:paraId="36507FA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493CEC7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освещения головы при создании портретного образа.</w:t>
      </w:r>
    </w:p>
    <w:p w14:paraId="4148C58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Свет и тень в изображении головы человека.</w:t>
      </w:r>
    </w:p>
    <w:p w14:paraId="1FCDE71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Портрет в скульптуре.</w:t>
      </w:r>
    </w:p>
    <w:p w14:paraId="39282A0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Выражение характера человека, его социального положения и образа эпохи в скульптурном портрете.</w:t>
      </w:r>
    </w:p>
    <w:p w14:paraId="54E187B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Значение свойств художественных материалов в создании скульптурного портрета.</w:t>
      </w:r>
    </w:p>
    <w:p w14:paraId="6B1F64C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Живописное изображение портрета. Роль цвета в живописном портретном образе в произведениях выдающихся живописцев.</w:t>
      </w:r>
    </w:p>
    <w:p w14:paraId="2E69C0B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Опыт работы над созданием живописного портрета.</w:t>
      </w:r>
    </w:p>
    <w:p w14:paraId="2A14178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Пейзаж.</w:t>
      </w:r>
    </w:p>
    <w:p w14:paraId="5FD6B1F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Особенности изображения пространства в эпоху Древнего мира, в средневековом искусстве и в эпоху Возрождения.</w:t>
      </w:r>
    </w:p>
    <w:p w14:paraId="4A752A9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Правила построения линейной перспективы в изображении пространства.</w:t>
      </w:r>
    </w:p>
    <w:p w14:paraId="0BF0AE7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Правила воздушной перспективы, построения переднего, среднего и дальнего планов при изображении пейзажа.</w:t>
      </w:r>
    </w:p>
    <w:p w14:paraId="2B62C90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Особенности изображения разных состояний природы и её освещения. Романтический пейзаж. Морские пейзажи И. Айвазовского.</w:t>
      </w:r>
    </w:p>
    <w:p w14:paraId="07C5EBC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4EF3F96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00B3CDC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0CE9C0E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Творческий опыт в создании композиционного живописного пейзажа своей Родины.</w:t>
      </w:r>
    </w:p>
    <w:p w14:paraId="7E99480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596E685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Графические зарисовки и графическая композиция на темы окружающей природы.</w:t>
      </w:r>
    </w:p>
    <w:p w14:paraId="7BA6923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Городской пейзаж в творчестве мастеров искусства. Многообразие в понимании образа города.</w:t>
      </w:r>
    </w:p>
    <w:p w14:paraId="404477C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1DB352C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Опыт изображения городского пейзажа. Наблюдательная перспектива и ритмическая организация плоскости изображения.</w:t>
      </w:r>
    </w:p>
    <w:p w14:paraId="037B551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Бытовой жанр в изобразительном искусстве.</w:t>
      </w:r>
    </w:p>
    <w:p w14:paraId="2D7C210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0E0CFDC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2370F0D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3ED46CB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Исторический жанр в изобразительном искусстве.</w:t>
      </w:r>
    </w:p>
    <w:p w14:paraId="765C08B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Историческая тема в искусстве как изображение наиболее значительных событий в жизни общества.</w:t>
      </w:r>
    </w:p>
    <w:p w14:paraId="43C82D7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7184791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Историческая картина в русском искусстве XIX в. и её особое место в развитии отечественной культуры.</w:t>
      </w:r>
    </w:p>
    <w:p w14:paraId="0226E2F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28DDF5C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662A70D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Разработка эскизов композиции на историческую тему с использованием собранного материала по задуманному сюжету.</w:t>
      </w:r>
    </w:p>
    <w:p w14:paraId="0536E22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Библейские темы в изобразительном искусстве.</w:t>
      </w:r>
    </w:p>
    <w:p w14:paraId="258E14E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Исторические картины на библейские темы: место и значение сюжетов Священной истории в европейской культуре.</w:t>
      </w:r>
    </w:p>
    <w:p w14:paraId="56C3F67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Вечные темы и их нравственное и духовно-ценностное выражение как «духовная ось», соединяющая жизненные позиции разных поколений.</w:t>
      </w:r>
    </w:p>
    <w:p w14:paraId="36D347A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6271181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Великие русские иконописцы: духовный свет икон Андрея Рублёва, Феофана Грека, Дионисия.</w:t>
      </w:r>
    </w:p>
    <w:p w14:paraId="27B5908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Работа над эскизом сюжетной композиции.</w:t>
      </w:r>
    </w:p>
    <w:p w14:paraId="7B758B8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и значение изобразительного искусства в жизни людей: образ мира в изобразительном искусстве.</w:t>
      </w:r>
    </w:p>
    <w:p w14:paraId="09741B1D"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67761AF2" w14:textId="76635638" w:rsidR="00C2306E" w:rsidRPr="00023CFA" w:rsidRDefault="00C2306E" w:rsidP="00284BDD">
      <w:pPr>
        <w:shd w:val="clear" w:color="auto" w:fill="FFFFFF" w:themeFill="background1"/>
        <w:ind w:firstLine="567"/>
        <w:jc w:val="both"/>
        <w:rPr>
          <w:rFonts w:ascii="Times New Roman" w:eastAsia="Times New Roman" w:hAnsi="Times New Roman" w:cs="Times New Roman"/>
          <w:b/>
          <w:color w:val="auto"/>
        </w:rPr>
      </w:pPr>
      <w:r w:rsidRPr="00023CFA">
        <w:rPr>
          <w:rFonts w:ascii="Times New Roman" w:eastAsia="Times New Roman" w:hAnsi="Times New Roman" w:cs="Times New Roman"/>
          <w:b/>
          <w:color w:val="auto"/>
        </w:rPr>
        <w:t>Содержание обучения в 7 классе.</w:t>
      </w:r>
    </w:p>
    <w:p w14:paraId="38F4A795" w14:textId="489AACA3"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Модуль № 3 «Архитектура и дизайн».</w:t>
      </w:r>
      <w:r w:rsidRPr="00023CFA">
        <w:rPr>
          <w:rFonts w:ascii="Times New Roman" w:eastAsia="Times New Roman" w:hAnsi="Times New Roman" w:cs="Times New Roman"/>
          <w:b/>
          <w:i/>
          <w:color w:val="auto"/>
        </w:rPr>
        <w:tab/>
      </w:r>
    </w:p>
    <w:p w14:paraId="1CCDC7A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Архитектура и дизайн – искусства художественной постройки – конструктивные искусства.</w:t>
      </w:r>
    </w:p>
    <w:p w14:paraId="1D7171A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Дизайн и архитектура как создатели «второй природы» – предметно-пространственной среды жизни людей.</w:t>
      </w:r>
    </w:p>
    <w:p w14:paraId="242172D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Функциональность предметно-пространственной среды и выражение в ней мировосприятия, духовно-ценностных позиций общества.</w:t>
      </w:r>
    </w:p>
    <w:p w14:paraId="323FD99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Материальная культура человечества как уникальная информация о жизни людей в разные исторические эпохи.</w:t>
      </w:r>
    </w:p>
    <w:p w14:paraId="568BE2E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архитектуры в понимании человеком своей идентичности. Задачи сохранения культурного наследия и природного ландшафта.</w:t>
      </w:r>
    </w:p>
    <w:p w14:paraId="4F8D933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055554C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Графический дизайн.</w:t>
      </w:r>
    </w:p>
    <w:p w14:paraId="35A2788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34F61D1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Элементы композиции в графическом дизайне: пятно, линия, цвет, буква, текст и </w:t>
      </w:r>
      <w:r w:rsidRPr="00C2306E">
        <w:rPr>
          <w:rFonts w:ascii="Times New Roman" w:eastAsia="Times New Roman" w:hAnsi="Times New Roman" w:cs="Times New Roman"/>
          <w:color w:val="auto"/>
        </w:rPr>
        <w:lastRenderedPageBreak/>
        <w:t>изображение.</w:t>
      </w:r>
    </w:p>
    <w:p w14:paraId="60C703F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Формальная композиция как композиционное построение на основе сочетания геометрических фигур, без предметного содержания.</w:t>
      </w:r>
    </w:p>
    <w:p w14:paraId="4DEF602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Основные свойства композиции: целостность и соподчинённость элементов.</w:t>
      </w:r>
    </w:p>
    <w:p w14:paraId="7347F6E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2AD7F41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Практические упражнения по созданию композиции с вариативным ритмическим расположением геометрических фигур на плоскости.</w:t>
      </w:r>
    </w:p>
    <w:p w14:paraId="39BC70C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цвета в организации композиционного пространства. Функциональные задачи цвета в конструктивных искусствах.</w:t>
      </w:r>
    </w:p>
    <w:p w14:paraId="0D3F21E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Цвет и законы колористики. Применение локального цвета. Цветовой акцент, ритм цветовых форм, доминанта.</w:t>
      </w:r>
    </w:p>
    <w:p w14:paraId="4A04DA8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Шрифты и шрифтовая композиция в графическом дизайне. Форма буквы как изобразительно-смысловой символ.</w:t>
      </w:r>
    </w:p>
    <w:p w14:paraId="373F988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Шрифт и содержание текста. Стилизация шрифта.</w:t>
      </w:r>
    </w:p>
    <w:p w14:paraId="1DCB2AB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Типографика. Понимание типографской строки как элемента плоскостной композиции.</w:t>
      </w:r>
    </w:p>
    <w:p w14:paraId="163286C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аналитических и практических работ по теме «Буква – изобразительный элемент композиции».</w:t>
      </w:r>
    </w:p>
    <w:p w14:paraId="2B68262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558D6F8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Композиционные основы макетирования в графическом дизайне при соединении текста и изображения.</w:t>
      </w:r>
    </w:p>
    <w:p w14:paraId="2DFD60F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C7CECE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0F98E3E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Макет разворота книги или журнала по выбранной теме в виде коллажа или на основе компьютерных программ.</w:t>
      </w:r>
    </w:p>
    <w:p w14:paraId="776B351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Макетирование объёмно-пространственных композиций.</w:t>
      </w:r>
    </w:p>
    <w:p w14:paraId="66E05A9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4801402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Макетирование. Введение в макет понятия рельефа местности и способы его обозначения на макете.</w:t>
      </w:r>
    </w:p>
    <w:p w14:paraId="73061EE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4CDD94B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6B9ED48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474BDA5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40333C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Многообразие предметного мира, создаваемого человеком. Функция вещи и её форма. Образ времени в предметах, создаваемых человеком.</w:t>
      </w:r>
    </w:p>
    <w:p w14:paraId="49E58D9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676AEB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аналитических зарисовок форм бытовых предметов.</w:t>
      </w:r>
    </w:p>
    <w:p w14:paraId="1219141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Творческое проектирование предметов быта с определением их функций и материала изготовления.</w:t>
      </w:r>
    </w:p>
    <w:p w14:paraId="6724BB5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0734555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Конструирование объектов дизайна или архитектурное макетирование с использованием цвета.</w:t>
      </w:r>
    </w:p>
    <w:p w14:paraId="7DBAEF2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Социальное значение дизайна и архитектуры как среды жизни человека.</w:t>
      </w:r>
    </w:p>
    <w:p w14:paraId="0775916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4456BA0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Архитектура народного жилища, храмовая архитектура, частный дом в предметно-пространственной среде жизни разных народов.</w:t>
      </w:r>
    </w:p>
    <w:p w14:paraId="4E2CB56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2438161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Пути развития современной архитектуры и дизайна: город сегодня и завтра.</w:t>
      </w:r>
    </w:p>
    <w:p w14:paraId="16B4833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261AAF6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68C87EE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Пространство городской среды. Исторические формы планировки городской среды и их связь с образом жизни людей.</w:t>
      </w:r>
    </w:p>
    <w:p w14:paraId="6EBA28E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цвета в формировании пространства. Схема-планировка и реальность.</w:t>
      </w:r>
    </w:p>
    <w:p w14:paraId="76BF375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20BA411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24601CB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163B9BD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07D723E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6389651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28F79C6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Образно-стилевое единство материальной культуры каждой эпохи. Интерьер как отражение стиля жизни его хозяев.</w:t>
      </w:r>
    </w:p>
    <w:p w14:paraId="3E375FE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Зонирование интерьера – создание многофункционального пространства. Отделочные материалы, введение фактуры и цвета в интерьер.</w:t>
      </w:r>
    </w:p>
    <w:p w14:paraId="6D67D86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Интерьеры общественных зданий (театр, кафе, вокзал, офис, школа).</w:t>
      </w:r>
    </w:p>
    <w:p w14:paraId="43E5779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52A31C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Организация архитектурно-ландшафтного пространства. Город в единстве с ландшафтно-парковой средой.</w:t>
      </w:r>
    </w:p>
    <w:p w14:paraId="4EC4692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60039A9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дизайн-проекта территории парка или приусадебного участка в виде схемы-чертежа.</w:t>
      </w:r>
    </w:p>
    <w:p w14:paraId="054DA7D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Единство эстетического и функционального в объёмнопространственной организации среды жизнедеятельности людей.</w:t>
      </w:r>
    </w:p>
    <w:p w14:paraId="0F2D6E1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Образ человека и индивидуальное проектирование.</w:t>
      </w:r>
    </w:p>
    <w:p w14:paraId="5CE4AFD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w:t>
      </w:r>
      <w:r w:rsidRPr="00C2306E">
        <w:rPr>
          <w:rFonts w:ascii="Times New Roman" w:eastAsia="Times New Roman" w:hAnsi="Times New Roman" w:cs="Times New Roman"/>
          <w:color w:val="auto"/>
        </w:rPr>
        <w:lastRenderedPageBreak/>
        <w:t>проектирование в дизайне и архитектуре.</w:t>
      </w:r>
    </w:p>
    <w:p w14:paraId="4C3B666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1DD49BA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0064BA9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3566FD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Выполнение практических творческих эскизов по теме «Дизайн современной одежды».</w:t>
      </w:r>
    </w:p>
    <w:p w14:paraId="160E890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Искусство грима и причёски. Форма лица и причёска. Макияж дневной, вечерний и карнавальный. Грим бытовой и сценический.</w:t>
      </w:r>
    </w:p>
    <w:p w14:paraId="46AB3FD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Имидж-дизайн и его связь с публичностью, технологией социального поведения, рекламой, общественной деятельностью.</w:t>
      </w:r>
    </w:p>
    <w:p w14:paraId="32BDB9D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Дизайн и архитектура – средства организации среды жизни людей и строительства нового мира.</w:t>
      </w:r>
    </w:p>
    <w:p w14:paraId="338FE5B8" w14:textId="155A1379"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023CFA">
        <w:rPr>
          <w:rFonts w:ascii="Times New Roman" w:eastAsia="Times New Roman" w:hAnsi="Times New Roman" w:cs="Times New Roman"/>
          <w:b/>
          <w:i/>
          <w:color w:val="auto"/>
        </w:rPr>
        <w:t>Модуль № 4 «Изображение в синтетических, экранных видах искусства и художественная фотография»</w:t>
      </w:r>
      <w:r w:rsidRPr="00C2306E">
        <w:rPr>
          <w:rFonts w:ascii="Times New Roman" w:eastAsia="Times New Roman" w:hAnsi="Times New Roman" w:cs="Times New Roman"/>
          <w:color w:val="auto"/>
        </w:rPr>
        <w:t xml:space="preserve">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326C918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0A18693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Значение развития технологий в становлении новых видов искусства.</w:t>
      </w:r>
    </w:p>
    <w:p w14:paraId="65888BF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Мультимедиа и объединение множества воспринимаемых человеком информационных средств на экране цифрового искусства.</w:t>
      </w:r>
    </w:p>
    <w:p w14:paraId="426F472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Художник и искусство театра.</w:t>
      </w:r>
    </w:p>
    <w:p w14:paraId="420A29C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Рождение театра в древнейших обрядах. История развития искусства театра.</w:t>
      </w:r>
    </w:p>
    <w:p w14:paraId="1AF21D2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Жанровое многообразие театральных представлений, шоу, праздников и их визуальный облик.</w:t>
      </w:r>
    </w:p>
    <w:p w14:paraId="5556055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художника и виды профессиональной деятельности художника в современном театре.</w:t>
      </w:r>
    </w:p>
    <w:p w14:paraId="6016B03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Сценография и создание сценического образа. Сотворчество художника-постановщика с драматургом, режиссёром и актёрами.</w:t>
      </w:r>
    </w:p>
    <w:p w14:paraId="61732C3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освещения в визуальном облике театрального действия. Бутафорские, пошивочные, декорационные и иные цеха в театре.</w:t>
      </w:r>
    </w:p>
    <w:p w14:paraId="1A74D61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Сценический костюм, грим и маска. Стилистическое единство в решении образа спектакля. Выражение в костюме характера персонажа.</w:t>
      </w:r>
    </w:p>
    <w:p w14:paraId="0F46C19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287EB53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Художник в театре кукол и его ведущая роль как соавтора режиссёра и актёра в процессе создания образа персонажа.</w:t>
      </w:r>
    </w:p>
    <w:p w14:paraId="1FFC0C7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Условность и метафора в театральной постановке как образная и авторская интерпретация реальности.</w:t>
      </w:r>
    </w:p>
    <w:p w14:paraId="23776EF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Художественная фотография.</w:t>
      </w:r>
    </w:p>
    <w:p w14:paraId="37E836D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628BE84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Современные возможности художественной обработки цифровой фотографии.</w:t>
      </w:r>
    </w:p>
    <w:p w14:paraId="2C5A213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18BA054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368CEF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Композиция кадра, ракурс, плановость, графический ритм.</w:t>
      </w:r>
    </w:p>
    <w:p w14:paraId="56D84AE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Умения наблюдать и выявлять выразительность и красоту окружающей жизни с помощью фотографии.</w:t>
      </w:r>
    </w:p>
    <w:p w14:paraId="42BE0E6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 xml:space="preserve">Фотопейзаж в творчестве профессиональных фотографов. </w:t>
      </w:r>
    </w:p>
    <w:p w14:paraId="103A7B4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Образные возможности чёрно-белой и цветной фотографии.</w:t>
      </w:r>
    </w:p>
    <w:p w14:paraId="2E97223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тональных контрастов и роль цвета в эмоционально-образном восприятии пейзажа.</w:t>
      </w:r>
    </w:p>
    <w:p w14:paraId="7707606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освещения в портретном образе. Фотография постановочная и документальная.</w:t>
      </w:r>
    </w:p>
    <w:p w14:paraId="710A4ED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Фотопортрет в истории профессиональной фотографии и его связь с направлениями в изобразительном искусстве.</w:t>
      </w:r>
    </w:p>
    <w:p w14:paraId="338099C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679930C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Фоторепортаж. Образ события в кадре. Репортажный снимок – свидетельство истории и его значение в сохранении памяти о событии.</w:t>
      </w:r>
    </w:p>
    <w:p w14:paraId="7AF0297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6A7298E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«Работать для жизни…» – фотографии Александра Родченко, их значение и влияние на стиль эпохи.</w:t>
      </w:r>
    </w:p>
    <w:p w14:paraId="4960F9C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Возможности компьютерной обработки фотографий, задачи преобразования фотографий и границы достоверности.</w:t>
      </w:r>
    </w:p>
    <w:p w14:paraId="285B776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Коллаж как жанр художественного творчества с помощью различных компьютерных программ.</w:t>
      </w:r>
    </w:p>
    <w:p w14:paraId="57FF722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Художественная фотография как авторское видение мира, как образ времени и влияние фотообраза на жизнь людей.</w:t>
      </w:r>
    </w:p>
    <w:p w14:paraId="7DCBC2B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Изображение и искусство кино.</w:t>
      </w:r>
    </w:p>
    <w:p w14:paraId="0CFA0AA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Ожившее изображение. История кино и его эволюция как искусства.</w:t>
      </w:r>
    </w:p>
    <w:p w14:paraId="6F775B3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50F44AA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Монтаж композиционно построенных кадров – основа языка киноискусства.</w:t>
      </w:r>
    </w:p>
    <w:p w14:paraId="46E1406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4A6FEDA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Создание видеоролика – от замысла до съёмки. Разные жанры – разные задачи в работе над видеороликом. Этапы создания видеоролика.</w:t>
      </w:r>
    </w:p>
    <w:p w14:paraId="42FC274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5E7AECC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Использование электронно-цифровых технологий в современном игровом кинематографе.</w:t>
      </w:r>
    </w:p>
    <w:p w14:paraId="2CDAC4B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BA922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Этапы создания анимационного фильма. Требования и критерии художественности.</w:t>
      </w:r>
    </w:p>
    <w:p w14:paraId="1386AA6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Изобразительное искусство на телевидении.</w:t>
      </w:r>
    </w:p>
    <w:p w14:paraId="30450EE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6458D48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Искусство и технология. Создатель телевидения – русский инженер Владимир Козьмич Зворыкин.</w:t>
      </w:r>
    </w:p>
    <w:p w14:paraId="3EDE5CD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739C927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Деятельность художника на телевидении: художники по свету, костюму, гриму, сценографический дизайн и компьютерная графика.</w:t>
      </w:r>
    </w:p>
    <w:p w14:paraId="58AC1B2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Школьное телевидение и студия мультимедиа. Построение видеоряда и художественного оформления.</w:t>
      </w:r>
    </w:p>
    <w:p w14:paraId="5D9A6FE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Художнические роли каждого человека в реальной бытийной жизни.</w:t>
      </w:r>
    </w:p>
    <w:p w14:paraId="08C498E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Роль искусства в жизни общества и его влияние на жизнь каждого человека.</w:t>
      </w:r>
    </w:p>
    <w:p w14:paraId="7AEAF1C4"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792A025F" w14:textId="5EAFEEE6"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Планируемые результаты освоения программы по изобразительному искусству на уровне основного общего образования.</w:t>
      </w:r>
    </w:p>
    <w:p w14:paraId="5BA9E268" w14:textId="39A17972"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1F5F9F3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326B453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584A1E3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Патриотическое воспитание.</w:t>
      </w:r>
    </w:p>
    <w:p w14:paraId="2E765E1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0E04ECC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Гражданское воспитание.</w:t>
      </w:r>
    </w:p>
    <w:p w14:paraId="6DFC664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6EBD54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Духовно-нравственное воспитание.</w:t>
      </w:r>
    </w:p>
    <w:p w14:paraId="2061126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470ADF1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r w:rsidRPr="00C2306E">
        <w:rPr>
          <w:rFonts w:ascii="Times New Roman" w:eastAsia="Times New Roman" w:hAnsi="Times New Roman" w:cs="Times New Roman"/>
          <w:color w:val="auto"/>
        </w:rPr>
        <w:lastRenderedPageBreak/>
        <w:t>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71C622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Ценности познавательной деятельности.</w:t>
      </w:r>
    </w:p>
    <w:p w14:paraId="66ED1C0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3158E71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Экологическое воспитание.</w:t>
      </w:r>
    </w:p>
    <w:p w14:paraId="3AA5960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7D79410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Трудовое воспитание.</w:t>
      </w:r>
    </w:p>
    <w:p w14:paraId="2FC0125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768B7B9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Воспитывающая предметно-эстетическая среда.</w:t>
      </w:r>
    </w:p>
    <w:p w14:paraId="6010A18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79126E78" w14:textId="59F9EC2C"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324E00A" w14:textId="7B8C6DAF"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48B3AF9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сравнивать предметные и пространственные объекты по заданным основаниям;</w:t>
      </w:r>
    </w:p>
    <w:p w14:paraId="3063B9B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форму предмета, конструкции;</w:t>
      </w:r>
    </w:p>
    <w:p w14:paraId="7CD7E84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выявлять положение предметной формы в пространстве;</w:t>
      </w:r>
    </w:p>
    <w:p w14:paraId="01F8083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обобщать форму составной конструкции;</w:t>
      </w:r>
    </w:p>
    <w:p w14:paraId="235F5CC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анализировать структуру предмета, конструкции, пространства, зрительного образа;</w:t>
      </w:r>
    </w:p>
    <w:p w14:paraId="1C77066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структурировать предметно-пространственные явления;</w:t>
      </w:r>
    </w:p>
    <w:p w14:paraId="1D3C77A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сопоставлять пропорциональное соотношение частей внутри целого и предметов между собой;</w:t>
      </w:r>
    </w:p>
    <w:p w14:paraId="33C809C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абстрагировать образ реальности в построении плоской или пространственной композиции.</w:t>
      </w:r>
    </w:p>
    <w:p w14:paraId="1C2C00A5" w14:textId="1797D5D0"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14:paraId="5F217C4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выявлять и характеризовать существенные признаки явлений художественной культуры;</w:t>
      </w:r>
    </w:p>
    <w:p w14:paraId="22A899F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сопоставлять, анализировать, сравнивать и оценивать с позиций эстетических категорий явления искусства и действительности;</w:t>
      </w:r>
    </w:p>
    <w:p w14:paraId="39265B3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классифицировать произведения искусства по видам и, соответственно, по назначению в жизни людей;</w:t>
      </w:r>
    </w:p>
    <w:p w14:paraId="0F86FED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ставить и использовать вопросы как исследовательский инструмент познания;</w:t>
      </w:r>
    </w:p>
    <w:p w14:paraId="48EB431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вести исследовательскую работу по сбору информационного материала по установленной или выбранной теме;</w:t>
      </w:r>
    </w:p>
    <w:p w14:paraId="047A948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6DA14646" w14:textId="656B2DF0"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У обучающегося будут сформированы умения работать с информацией как часть универсальных познавательных учебных действий:</w:t>
      </w:r>
    </w:p>
    <w:p w14:paraId="5F11EAF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D6F98D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использовать электронные образовательные ресурсы;</w:t>
      </w:r>
    </w:p>
    <w:p w14:paraId="4D472FC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работать с электронными учебными пособиями и учебниками;</w:t>
      </w:r>
    </w:p>
    <w:p w14:paraId="3F0167B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33F4EA0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55C3668F" w14:textId="7BEE5995"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У обучающегося будут сформированы следующие универсальные коммуникативные действия:</w:t>
      </w:r>
    </w:p>
    <w:p w14:paraId="44426F7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искусство в качестве особого языка общения – межличностного (автор – зритель), между поколениями, между народами;</w:t>
      </w:r>
    </w:p>
    <w:p w14:paraId="43BBEBB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1B4DEAF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173C2E1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публично представлять и объяснять результаты своего творческого, художественного или исследовательского опыта;</w:t>
      </w:r>
    </w:p>
    <w:p w14:paraId="7AC12E2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60155DEC" w14:textId="300F8432"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У обучающегося будут сформированы умения самоорганизации как часть универсальных регулятивных учебных действий:</w:t>
      </w:r>
    </w:p>
    <w:p w14:paraId="2EC0FE0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CDE1D7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301D770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56B6F93" w14:textId="1987B3CD"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У обучающегося будут сформированы умения самоконтроля как часть универсальных регулятивных учебных действий:</w:t>
      </w:r>
    </w:p>
    <w:p w14:paraId="35A4512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7BCA8E5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владеть основами самоконтроля, рефлексии, самооценки на основе соответствующих целям критериев.</w:t>
      </w:r>
    </w:p>
    <w:p w14:paraId="24C3E139" w14:textId="320B2852"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У обучающегося будут сформированы умения эмоционального интеллекта как часть универсальных регулятивных учебных действий:</w:t>
      </w:r>
    </w:p>
    <w:p w14:paraId="09A408F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развивать способность управлять собственными эмоциями, стремиться к пониманию эмоций других;</w:t>
      </w:r>
    </w:p>
    <w:p w14:paraId="74F8F3F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уметь рефлексировать эмоции как основание для художественного восприятия искусства и </w:t>
      </w:r>
      <w:r w:rsidRPr="00C2306E">
        <w:rPr>
          <w:rFonts w:ascii="Times New Roman" w:eastAsia="Times New Roman" w:hAnsi="Times New Roman" w:cs="Times New Roman"/>
          <w:color w:val="auto"/>
        </w:rPr>
        <w:lastRenderedPageBreak/>
        <w:t>собственной художественной деятельности;</w:t>
      </w:r>
    </w:p>
    <w:p w14:paraId="0DB393A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развивать свои эмпатические способности, способность сопереживать, понимать намерения и переживания свои и других;</w:t>
      </w:r>
    </w:p>
    <w:p w14:paraId="3D3480E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признавать своё и чужое право на ошибку;</w:t>
      </w:r>
    </w:p>
    <w:p w14:paraId="2241F4D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49671885"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575A8431" w14:textId="3F7011C9"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468E2C75" w14:textId="77777777"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14:paraId="574C6A7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1 «Декоративно-прикладное и народное искусство»:</w:t>
      </w:r>
    </w:p>
    <w:p w14:paraId="299DD2B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знать о многообразии видов декоративно-прикладного искусства: народного, классического, современного, искусства, промыслов; </w:t>
      </w:r>
    </w:p>
    <w:p w14:paraId="26A89A4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2D32942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086B065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коммуникативные, познавательные и культовые функции декоративно-прикладного искусства;</w:t>
      </w:r>
    </w:p>
    <w:p w14:paraId="0CDE435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5C957D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583C802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240DC50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специфику образного языка декоративного искусства – его знаковую природу, орнаментальность, стилизацию изображения;</w:t>
      </w:r>
    </w:p>
    <w:p w14:paraId="3F4C0AA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различать разные виды орнамента по сюжетной основе: геометрический, растительный, зооморфный, антропоморфный;</w:t>
      </w:r>
    </w:p>
    <w:p w14:paraId="6341D7E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владеть практическими навыками самостоятельного творческого создания орнаментов ленточных, сетчатых, центрических;</w:t>
      </w:r>
    </w:p>
    <w:p w14:paraId="7005737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C2B8A4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14:paraId="4D657F5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49D4195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8DD9A9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880673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практический опыт изображения характерных традиционных предметов крестьянского быта;</w:t>
      </w:r>
    </w:p>
    <w:p w14:paraId="1104E3C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w:t>
      </w:r>
      <w:r w:rsidRPr="00C2306E">
        <w:rPr>
          <w:rFonts w:ascii="Times New Roman" w:eastAsia="Times New Roman" w:hAnsi="Times New Roman" w:cs="Times New Roman"/>
          <w:color w:val="auto"/>
        </w:rPr>
        <w:lastRenderedPageBreak/>
        <w:t>традиционный народный костюм;</w:t>
      </w:r>
    </w:p>
    <w:p w14:paraId="03A31C9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238D8C4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84B401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49E639A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значение народных промыслов и традиций художественного ремесла в современной жизни;</w:t>
      </w:r>
    </w:p>
    <w:p w14:paraId="203D7A5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рассказывать о происхождении народных художественных промыслов, о соотношении ремесла и искусства;</w:t>
      </w:r>
    </w:p>
    <w:p w14:paraId="718BB69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называть характерные черты орнаментов и изделий ряда отечественных народных художественных промыслов;</w:t>
      </w:r>
    </w:p>
    <w:p w14:paraId="17E9C92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древние образы народного искусства в произведениях современных народных промыслов;</w:t>
      </w:r>
    </w:p>
    <w:p w14:paraId="7ED5C90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перечислять материалы, используемые в народных художественных промыслах: дерево, глина, металл, стекло;</w:t>
      </w:r>
    </w:p>
    <w:p w14:paraId="6A8E342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различать изделия народных художественных промыслов по материалу изготовления и технике декора;</w:t>
      </w:r>
    </w:p>
    <w:p w14:paraId="6C7302D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связь между материалом, формой и техникой декора в произведениях народных промыслов;</w:t>
      </w:r>
    </w:p>
    <w:p w14:paraId="13411A6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приёмах и последовательности работы при создании изделий некоторых художественных промыслов;</w:t>
      </w:r>
    </w:p>
    <w:p w14:paraId="439E6D5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2FD52B2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1FE51F6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и объяснять значение государственной символики, иметь представление о значении и содержании геральдики;</w:t>
      </w:r>
    </w:p>
    <w:p w14:paraId="33F2A10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7E17CDD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723FFA6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навыки коллективной практической творческой работы по оформлению пространства школы и школьных праздников.</w:t>
      </w:r>
    </w:p>
    <w:p w14:paraId="7CF31211"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1B765135" w14:textId="4FDD2F85" w:rsidR="00C2306E" w:rsidRPr="00023CFA" w:rsidRDefault="00C2306E" w:rsidP="00284BDD">
      <w:pPr>
        <w:shd w:val="clear" w:color="auto" w:fill="FFFFFF" w:themeFill="background1"/>
        <w:ind w:firstLine="567"/>
        <w:jc w:val="both"/>
        <w:rPr>
          <w:rFonts w:ascii="Times New Roman" w:eastAsia="Times New Roman" w:hAnsi="Times New Roman" w:cs="Times New Roman"/>
          <w:b/>
          <w:i/>
          <w:color w:val="auto"/>
        </w:rPr>
      </w:pPr>
      <w:r w:rsidRPr="00023CFA">
        <w:rPr>
          <w:rFonts w:ascii="Times New Roman" w:eastAsia="Times New Roman" w:hAnsi="Times New Roman" w:cs="Times New Roman"/>
          <w:b/>
          <w:i/>
          <w:color w:val="auto"/>
        </w:rPr>
        <w:t>К концу обучения в 6 классе обучающийся получит следующие предметные результаты по отдельным темам программы по изобразительному искусству.</w:t>
      </w:r>
    </w:p>
    <w:p w14:paraId="2516279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2 «Живопись, графика, скульптура»:</w:t>
      </w:r>
    </w:p>
    <w:p w14:paraId="5DFA5ED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различия между пространственными и временными видами искусства и их значение в жизни людей;</w:t>
      </w:r>
    </w:p>
    <w:p w14:paraId="69154FC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причины деления пространственных искусств на виды;</w:t>
      </w:r>
    </w:p>
    <w:p w14:paraId="71A2277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основные виды живописи, графики и скульптуры, объяснять их назначение в жизни людей.</w:t>
      </w:r>
    </w:p>
    <w:p w14:paraId="74D0AD1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Язык изобразительного искусства и его выразительные средства:</w:t>
      </w:r>
    </w:p>
    <w:p w14:paraId="048E03E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различать и характеризовать традиционные художественные материалы для графики, живописи, скульптуры;</w:t>
      </w:r>
    </w:p>
    <w:p w14:paraId="5737C08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10E2DE0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6A6D8A1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различных художественных техниках в использовании художественных материалов;</w:t>
      </w:r>
    </w:p>
    <w:p w14:paraId="0757676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роль рисунка как основы изобразительной деятельности;</w:t>
      </w:r>
    </w:p>
    <w:p w14:paraId="3F25B19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учебного рисунка – светотеневого изображения объёмных форм;</w:t>
      </w:r>
    </w:p>
    <w:p w14:paraId="241B581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основы линейной перспективы и уметь изображать объёмные геометрические тела на двухмерной плоскости;</w:t>
      </w:r>
    </w:p>
    <w:p w14:paraId="480EF02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001ED4F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содержание понятий «тон», «тональные отношения» и иметь опыт их визуального анализа;</w:t>
      </w:r>
    </w:p>
    <w:p w14:paraId="39DBE8C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447F1D1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линейного рисунка, понимать выразительные возможности линии;</w:t>
      </w:r>
    </w:p>
    <w:p w14:paraId="5B8B3BE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0785797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26908ED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12C476B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160B358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Жанры изобразительного искусства:</w:t>
      </w:r>
    </w:p>
    <w:p w14:paraId="471251B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понятие «жанры в изобразительном искусстве», перечислять жанры;</w:t>
      </w:r>
    </w:p>
    <w:p w14:paraId="24D5BE1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разницу между предметом изображения, сюжетом и содержанием произведения искусства.</w:t>
      </w:r>
    </w:p>
    <w:p w14:paraId="36EB0FD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Натюрморт:</w:t>
      </w:r>
    </w:p>
    <w:p w14:paraId="72CB728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14:paraId="01F4E96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2BAAD7C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424D27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3AA588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создания графического натюрморта;</w:t>
      </w:r>
    </w:p>
    <w:p w14:paraId="5911EE5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создания натюрморта средствами живописи.</w:t>
      </w:r>
    </w:p>
    <w:p w14:paraId="1FF1FA5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Портрет:</w:t>
      </w:r>
    </w:p>
    <w:p w14:paraId="211CC66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67F504A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сравнивать содержание портретного образа в искусстве Древнего Рима, эпохи Возрождения и Нового времени;</w:t>
      </w:r>
    </w:p>
    <w:p w14:paraId="3DBFAE2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что в художественном портрете присутствует также выражение идеалов эпохи и авторская позиция художника;</w:t>
      </w:r>
    </w:p>
    <w:p w14:paraId="7D89700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1C9A9BA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7252F01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72D0D38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lastRenderedPageBreak/>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504FDEF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2328E25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начальный опыт лепки головы человека;</w:t>
      </w:r>
    </w:p>
    <w:p w14:paraId="727F600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приобретать опыт графического портретного изображения как нового для себя видения индивидуальности человека;</w:t>
      </w:r>
    </w:p>
    <w:p w14:paraId="1B937FC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049AA92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характеризовать роль освещения как выразительного средства при создании художественного образа;</w:t>
      </w:r>
    </w:p>
    <w:p w14:paraId="3C58E4B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949F66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жанре портрета в искусстве ХХ в. – западном и отечественном.</w:t>
      </w:r>
    </w:p>
    <w:p w14:paraId="657E855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Пейзаж:</w:t>
      </w:r>
    </w:p>
    <w:p w14:paraId="41CD3B3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14:paraId="7966393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правила построения линейной перспективы и уметь применять их в рисунке;</w:t>
      </w:r>
    </w:p>
    <w:p w14:paraId="61AE240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70A94F7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правила воздушной перспективы и уметь их применять на практике;</w:t>
      </w:r>
    </w:p>
    <w:p w14:paraId="2A5BC05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1CEF61C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морских пейзажах И. Айвазовского;</w:t>
      </w:r>
    </w:p>
    <w:p w14:paraId="2686559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об особенностях пленэрной живописи и колористической изменчивости состояний природы;</w:t>
      </w:r>
    </w:p>
    <w:p w14:paraId="0A8EADA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1EA93FD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5E037A0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живописного изображения различных активно выраженных состояний природы;</w:t>
      </w:r>
    </w:p>
    <w:p w14:paraId="466CD3E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пейзажных зарисовок, графического изображения природы по памяти и представлению;</w:t>
      </w:r>
    </w:p>
    <w:p w14:paraId="580A26B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187B7C7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изображения городского пейзажа – по памяти или представлению;</w:t>
      </w:r>
    </w:p>
    <w:p w14:paraId="5461C59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навыки восприятия образности городского пространства как выражения самобытного лица культуры и истории народа;</w:t>
      </w:r>
    </w:p>
    <w:p w14:paraId="45E69AE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и объяснять роль культурного наследия в городском пространстве, задачи его охраны и сохранения.</w:t>
      </w:r>
    </w:p>
    <w:p w14:paraId="3AD0A63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Бытовой жанр:</w:t>
      </w:r>
    </w:p>
    <w:p w14:paraId="71849AB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роль изобразительного искусства в формировании представлений о жизни людей разных эпох и народов;</w:t>
      </w:r>
    </w:p>
    <w:p w14:paraId="072F399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39C02B3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различать тему, сюжет и содержание в жанровой картине, выявлять образ нравственных и ценностных смыслов в жанровой картине;</w:t>
      </w:r>
    </w:p>
    <w:p w14:paraId="1C47D2E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0A719DB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значение художественного изображения бытовой жизни людей в понимании истории человечества и современной жизни;</w:t>
      </w:r>
    </w:p>
    <w:p w14:paraId="43BB394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осознавать многообразие форм организации бытовой жизни и одновременно единство мира </w:t>
      </w:r>
      <w:r w:rsidRPr="00C2306E">
        <w:rPr>
          <w:rFonts w:ascii="Times New Roman" w:eastAsia="Times New Roman" w:hAnsi="Times New Roman" w:cs="Times New Roman"/>
          <w:color w:val="auto"/>
        </w:rPr>
        <w:lastRenderedPageBreak/>
        <w:t>людей;</w:t>
      </w:r>
    </w:p>
    <w:p w14:paraId="00908E6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44B35E0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изображения бытовой жизни разных народов в контексте традиций их искусства;</w:t>
      </w:r>
    </w:p>
    <w:p w14:paraId="302A37B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5EA917C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1801865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Исторический жанр:</w:t>
      </w:r>
    </w:p>
    <w:p w14:paraId="0D8B335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303D368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14:paraId="376162B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развитии исторического жанра в творчестве отечественных художников ХХ в.;</w:t>
      </w:r>
    </w:p>
    <w:p w14:paraId="2E14A42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8EA434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произведениях «Давид» Микеланджело, «Весна» С. Боттичелли;</w:t>
      </w:r>
    </w:p>
    <w:p w14:paraId="7E25110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6F0C1A6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3E5CE26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Библейские темы в изобразительном искусстве:</w:t>
      </w:r>
    </w:p>
    <w:p w14:paraId="0C66DAF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 значении библейских сюжетов в истории культуры и узнавать сюжеты Священной истории в произведениях искусства;</w:t>
      </w:r>
    </w:p>
    <w:p w14:paraId="60EC1DF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5D4732F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0F7B5FE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 картинах на библейские темы в истории русского искусства;</w:t>
      </w:r>
    </w:p>
    <w:p w14:paraId="0B1B453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14:paraId="303BF59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смысловом различии между иконой и картиной на библейские темы;</w:t>
      </w:r>
    </w:p>
    <w:p w14:paraId="0749D08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знания о русской иконописи, о великих русских иконописцах: Андрее Рублёве, Феофане Греке, Дионисии;</w:t>
      </w:r>
    </w:p>
    <w:p w14:paraId="35D11AF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воспринимать искусство древнерусской иконописи как уникальное и высокое достижение отечественной культуры;</w:t>
      </w:r>
    </w:p>
    <w:p w14:paraId="320351D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творческий и деятельный характер восприятия произведений искусства на основе художественной культуры зрителя;</w:t>
      </w:r>
    </w:p>
    <w:p w14:paraId="44685B9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рассуждать о месте и значении изобразительного искусства в культуре, в жизни общества, в жизни человека.</w:t>
      </w:r>
    </w:p>
    <w:p w14:paraId="728F3EB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160.6.5. К концу обучения в 7 классе обучающийся получит следующие предметные результаты по отдельным темам программы по изобразительному искусству.</w:t>
      </w:r>
    </w:p>
    <w:p w14:paraId="7C660AE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3 «Архитектура и дизайн»:</w:t>
      </w:r>
    </w:p>
    <w:p w14:paraId="71BC6B9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6479A5C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объяснять роль архитектуры и дизайна в построении предметно-пространственной среды </w:t>
      </w:r>
      <w:r w:rsidRPr="00C2306E">
        <w:rPr>
          <w:rFonts w:ascii="Times New Roman" w:eastAsia="Times New Roman" w:hAnsi="Times New Roman" w:cs="Times New Roman"/>
          <w:color w:val="auto"/>
        </w:rPr>
        <w:lastRenderedPageBreak/>
        <w:t>жизнедеятельности человека;</w:t>
      </w:r>
    </w:p>
    <w:p w14:paraId="29D9963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рассуждать о влиянии предметно-пространственной среды на чувства, установки и поведение человека;</w:t>
      </w:r>
    </w:p>
    <w:p w14:paraId="1B657EE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рассуждать о том, как предметно-пространственная среда организует деятельность человека и представления о самом себе;</w:t>
      </w:r>
    </w:p>
    <w:p w14:paraId="1FC2F8A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ценность сохранения культурного наследия, выраженного в архитектуре, предметах труда и быта разных эпох.</w:t>
      </w:r>
    </w:p>
    <w:p w14:paraId="15C90A9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Графический дизайн:</w:t>
      </w:r>
    </w:p>
    <w:p w14:paraId="5CA8DF8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понятие формальной композиции и её значение как основы языка конструктивных искусств;</w:t>
      </w:r>
    </w:p>
    <w:p w14:paraId="55935A1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основные средства – требования к композиции;</w:t>
      </w:r>
    </w:p>
    <w:p w14:paraId="10F3F25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перечислять и объяснять основные типы формальной композиции;</w:t>
      </w:r>
    </w:p>
    <w:p w14:paraId="79A56A4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составлять различные формальные композиции на плоскости в зависимости от поставленных задач;</w:t>
      </w:r>
    </w:p>
    <w:p w14:paraId="59EAB16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выделять при творческом построении композиции листа композиционную доминанту;</w:t>
      </w:r>
    </w:p>
    <w:p w14:paraId="1BA4C29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составлять формальные композиции на выражение в них движения и статики;</w:t>
      </w:r>
    </w:p>
    <w:p w14:paraId="1ACAE71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осваивать навыки вариативности в ритмической организации листа;</w:t>
      </w:r>
    </w:p>
    <w:p w14:paraId="75101FF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роль цвета в конструктивных искусствах;</w:t>
      </w:r>
    </w:p>
    <w:p w14:paraId="06A732E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различать технологию использования цвета в живописи и в конструктивных искусствах;</w:t>
      </w:r>
    </w:p>
    <w:p w14:paraId="5759930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выражение «цветовой образ»;</w:t>
      </w:r>
    </w:p>
    <w:p w14:paraId="226A40B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применять цвет в графических композициях как акцент или доминанту, объединённые одним стилем;</w:t>
      </w:r>
    </w:p>
    <w:p w14:paraId="6141B02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300EC14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411A5C3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применять печатное слово, типографскую строку в качестве элементов графической композиции;</w:t>
      </w:r>
    </w:p>
    <w:p w14:paraId="2B51BC5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79B3658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творческий опыт построения композиции плаката, поздравительной открытки или рекламы на основе соединения текста и изображения;</w:t>
      </w:r>
    </w:p>
    <w:p w14:paraId="724B5CB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50309C7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Социальное значение дизайна и архитектуры как среды жизни человека: </w:t>
      </w:r>
    </w:p>
    <w:p w14:paraId="73EE6B4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иметь опыт построения объёмно-пространственной композиции как макета архитектурного пространства в реальной жизни; </w:t>
      </w:r>
    </w:p>
    <w:p w14:paraId="1C97310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выполнять построение макета пространственно-объёмной композиции по его чертежу;</w:t>
      </w:r>
    </w:p>
    <w:p w14:paraId="6F41B60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46F149D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 роли строительного материала в эволюции архитектурных конструкций и изменении облика архитектурных сооружений;</w:t>
      </w:r>
    </w:p>
    <w:p w14:paraId="31AA9D8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796A883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06F8214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w:t>
      </w:r>
      <w:r w:rsidRPr="00C2306E">
        <w:rPr>
          <w:rFonts w:ascii="Times New Roman" w:eastAsia="Times New Roman" w:hAnsi="Times New Roman" w:cs="Times New Roman"/>
          <w:color w:val="auto"/>
        </w:rPr>
        <w:lastRenderedPageBreak/>
        <w:t>их преодоления;</w:t>
      </w:r>
    </w:p>
    <w:p w14:paraId="7820D03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1DE1D09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определять понятие «городская среда»; рассматривать и объяснять планировку города как способ организации образа жизни людей;</w:t>
      </w:r>
    </w:p>
    <w:p w14:paraId="7B0CD4B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3648C3A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2087860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0A2CE37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771F969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11E1CFF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творческого проектирования интерьерного пространства для конкретных задач жизнедеятельности человека;</w:t>
      </w:r>
    </w:p>
    <w:p w14:paraId="1EF402C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121B9A8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иметь представление об истории костюма в истории разных эпох, характеризовать понятие моды в одежде; </w:t>
      </w:r>
    </w:p>
    <w:p w14:paraId="48033DA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3F5FF92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конструкции костюма и применении законов композиции в проектировании одежды, ансамбле в костюме;</w:t>
      </w:r>
    </w:p>
    <w:p w14:paraId="5FE5C7F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0D366D6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7C0F2A1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4A3D8666" w14:textId="77777777" w:rsidR="00023CFA" w:rsidRDefault="00023CFA" w:rsidP="00284BDD">
      <w:pPr>
        <w:shd w:val="clear" w:color="auto" w:fill="FFFFFF" w:themeFill="background1"/>
        <w:ind w:firstLine="567"/>
        <w:jc w:val="both"/>
        <w:rPr>
          <w:rFonts w:ascii="Times New Roman" w:eastAsia="Times New Roman" w:hAnsi="Times New Roman" w:cs="Times New Roman"/>
          <w:color w:val="auto"/>
        </w:rPr>
      </w:pPr>
    </w:p>
    <w:p w14:paraId="6CCE4D87" w14:textId="05528824"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41813572" w14:textId="6096694D"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14EC249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Модуль № 4 «Изображение в синтетических, экранных видах искусства и художественная фотография» (вариативный):</w:t>
      </w:r>
    </w:p>
    <w:p w14:paraId="4243937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57CE5F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и характеризовать роль визуального образа в синтетических искусствах;</w:t>
      </w:r>
    </w:p>
    <w:p w14:paraId="138F153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732E9D3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Художник и искусство театра:</w:t>
      </w:r>
    </w:p>
    <w:p w14:paraId="5E5197C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об истории развития театра и жанровом многообразии театральных представлений;</w:t>
      </w:r>
    </w:p>
    <w:p w14:paraId="7B3876A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знать о роли художника и видах профессиональной художнической деятельности в </w:t>
      </w:r>
      <w:r w:rsidRPr="00C2306E">
        <w:rPr>
          <w:rFonts w:ascii="Times New Roman" w:eastAsia="Times New Roman" w:hAnsi="Times New Roman" w:cs="Times New Roman"/>
          <w:color w:val="auto"/>
        </w:rPr>
        <w:lastRenderedPageBreak/>
        <w:t>современном театре;</w:t>
      </w:r>
    </w:p>
    <w:p w14:paraId="402C917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сценографии и символическом характере сценического образа;</w:t>
      </w:r>
    </w:p>
    <w:p w14:paraId="08D5C0C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0B51426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476D0E0F"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3DC1287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ведущую роль художника кукольного спектакля как соавтора режиссёра и актёра в процессе создания образа персонажа;</w:t>
      </w:r>
    </w:p>
    <w:p w14:paraId="363A675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практический навык игрового одушевления куклы из простых бытовых предметов;</w:t>
      </w:r>
    </w:p>
    <w:p w14:paraId="799AABE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3DC2759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Художественная фотография:</w:t>
      </w:r>
    </w:p>
    <w:p w14:paraId="6826219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19E42BE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понятия «длительность экспозиции», «выдержка», «диафрагма»;</w:t>
      </w:r>
    </w:p>
    <w:p w14:paraId="6174E24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навыки фотографирования и обработки цифровых фотографий с помощью компьютерных графических редакторов;</w:t>
      </w:r>
    </w:p>
    <w:p w14:paraId="5C1ABCA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значение фотографий «Родиноведения» С.М. Прокудина-Горского для современных представлений об истории жизни в нашей стране;</w:t>
      </w:r>
    </w:p>
    <w:p w14:paraId="08C519B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различать и характеризовать различные жанры художественной фотографии;</w:t>
      </w:r>
    </w:p>
    <w:p w14:paraId="0C78EF7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роль света как художественного средства в искусстве фотографии;</w:t>
      </w:r>
    </w:p>
    <w:p w14:paraId="16870AC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55B58C1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30CC751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2EB41326"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обретать опыт художественного наблюдения жизни, развивая познавательный интерес и внимание к окружающему миру, к людям;</w:t>
      </w:r>
    </w:p>
    <w:p w14:paraId="4D4F69F4"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7AA0849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значение репортажного жанра, роли журналистов-фотографов в истории ХХ в. и современном мире;</w:t>
      </w:r>
    </w:p>
    <w:p w14:paraId="7B0C661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25B60961"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навыки компьютерной обработки и преобразования фотографий.</w:t>
      </w:r>
    </w:p>
    <w:p w14:paraId="5392938C"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Изображение и искусство кино:</w:t>
      </w:r>
    </w:p>
    <w:p w14:paraId="39333C6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об этапах в истории кино и его эволюции как искусства;</w:t>
      </w:r>
    </w:p>
    <w:p w14:paraId="7D9FF28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7C284C6E"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об экранных искусствах как монтаже композиционно построенных кадров;</w:t>
      </w:r>
    </w:p>
    <w:p w14:paraId="31091012"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43BA62F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роль видео в современной бытовой культуре;</w:t>
      </w:r>
    </w:p>
    <w:p w14:paraId="6073BB8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создания видеоролика, осваивать основные этапы создания видеоролика и планировать свою работу по созданию видеоролика;</w:t>
      </w:r>
    </w:p>
    <w:p w14:paraId="52EE186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 xml:space="preserve">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w:t>
      </w:r>
      <w:r w:rsidRPr="00C2306E">
        <w:rPr>
          <w:rFonts w:ascii="Times New Roman" w:eastAsia="Times New Roman" w:hAnsi="Times New Roman" w:cs="Times New Roman"/>
          <w:color w:val="auto"/>
        </w:rPr>
        <w:lastRenderedPageBreak/>
        <w:t>музыкального клипа, документального фильма;</w:t>
      </w:r>
    </w:p>
    <w:p w14:paraId="132B6357"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начальные навыки практической работы по видеомонтажу на основе соответствующих компьютерных программ;</w:t>
      </w:r>
    </w:p>
    <w:p w14:paraId="028EC95D"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навык критического осмысления качества снятых роликов;</w:t>
      </w:r>
    </w:p>
    <w:p w14:paraId="3ACFB693"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4D9BEB5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719F389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осваивать опыт создания компьютерной анимации в выбранной технике и в соответствующей компьютерной программе;</w:t>
      </w:r>
    </w:p>
    <w:p w14:paraId="044B2BF0"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опыт совместной творческой коллективной работы по созданию анимационного фильма.</w:t>
      </w:r>
    </w:p>
    <w:p w14:paraId="52E14E7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Изобразительное искусство на телевидении:</w:t>
      </w:r>
    </w:p>
    <w:p w14:paraId="288BC828"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58A5E5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знать о создателе телевидения – русском инженере Владимире Зворыкине;</w:t>
      </w:r>
    </w:p>
    <w:p w14:paraId="785288E5"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осознавать роль телевидения в превращении мира в единое информационное пространство;</w:t>
      </w:r>
    </w:p>
    <w:p w14:paraId="115AB01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иметь представление о многих направлениях деятельности и профессиях художника на телевидении;</w:t>
      </w:r>
    </w:p>
    <w:p w14:paraId="5F22B979"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применять полученные знания и опыт творчества в работе школьного телевидения и студии мультимедиа;</w:t>
      </w:r>
    </w:p>
    <w:p w14:paraId="5232439A"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понимать образовательные задачи зрительской культуры и необходимость зрительских умений;</w:t>
      </w:r>
    </w:p>
    <w:p w14:paraId="2B3E327B" w14:textId="77777777" w:rsidR="00C2306E" w:rsidRPr="00C2306E" w:rsidRDefault="00C2306E" w:rsidP="00284BDD">
      <w:pPr>
        <w:shd w:val="clear" w:color="auto" w:fill="FFFFFF" w:themeFill="background1"/>
        <w:ind w:firstLine="567"/>
        <w:jc w:val="both"/>
        <w:rPr>
          <w:rFonts w:ascii="Times New Roman" w:eastAsia="Times New Roman" w:hAnsi="Times New Roman" w:cs="Times New Roman"/>
          <w:color w:val="auto"/>
        </w:rPr>
      </w:pPr>
      <w:r w:rsidRPr="00C2306E">
        <w:rPr>
          <w:rFonts w:ascii="Times New Roman" w:eastAsia="Times New Roman" w:hAnsi="Times New Roman" w:cs="Times New Roman"/>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27CB068F" w14:textId="70814B99" w:rsidR="00BE1A2E" w:rsidRPr="004F469B" w:rsidRDefault="00BE1A2E" w:rsidP="00284BDD">
      <w:pPr>
        <w:shd w:val="clear" w:color="auto" w:fill="FFFFFF" w:themeFill="background1"/>
        <w:rPr>
          <w:rFonts w:ascii="Times New Roman" w:eastAsia="Times New Roman" w:hAnsi="Times New Roman" w:cs="Times New Roman"/>
          <w:color w:val="FF0000"/>
        </w:rPr>
      </w:pPr>
      <w:r w:rsidRPr="004F469B">
        <w:rPr>
          <w:color w:val="FF0000"/>
        </w:rPr>
        <w:br w:type="page"/>
      </w:r>
    </w:p>
    <w:p w14:paraId="25D90A9C" w14:textId="678D22D3" w:rsidR="008A25DE" w:rsidRPr="00023CFA" w:rsidRDefault="00023CFA" w:rsidP="00284BDD">
      <w:pPr>
        <w:pStyle w:val="3"/>
        <w:numPr>
          <w:ilvl w:val="2"/>
          <w:numId w:val="4"/>
        </w:numPr>
        <w:shd w:val="clear" w:color="auto" w:fill="FFFFFF" w:themeFill="background1"/>
        <w:tabs>
          <w:tab w:val="left" w:pos="2977"/>
        </w:tabs>
        <w:ind w:left="0" w:firstLine="763"/>
        <w:rPr>
          <w:rFonts w:ascii="Times New Roman" w:hAnsi="Times New Roman" w:cs="Times New Roman"/>
          <w:b/>
          <w:color w:val="auto"/>
          <w:sz w:val="28"/>
          <w:szCs w:val="28"/>
        </w:rPr>
      </w:pPr>
      <w:bookmarkStart w:id="29" w:name="bookmark1644"/>
      <w:bookmarkEnd w:id="27"/>
      <w:bookmarkEnd w:id="28"/>
      <w:r w:rsidRPr="00023CFA">
        <w:rPr>
          <w:rFonts w:ascii="Times New Roman" w:hAnsi="Times New Roman" w:cs="Times New Roman"/>
          <w:b/>
          <w:color w:val="auto"/>
          <w:sz w:val="28"/>
          <w:szCs w:val="28"/>
        </w:rPr>
        <w:lastRenderedPageBreak/>
        <w:t>МУЗЫКА</w:t>
      </w:r>
    </w:p>
    <w:p w14:paraId="5D1C5E9B" w14:textId="17857306" w:rsidR="008A25DE" w:rsidRPr="00EE4560" w:rsidRDefault="00023CFA" w:rsidP="00284BDD">
      <w:pPr>
        <w:pStyle w:val="af7"/>
        <w:shd w:val="clear" w:color="auto" w:fill="FFFFFF" w:themeFill="background1"/>
        <w:ind w:firstLine="567"/>
        <w:jc w:val="both"/>
        <w:rPr>
          <w:rFonts w:ascii="Times New Roman" w:hAnsi="Times New Roman" w:cs="Times New Roman"/>
          <w:b w:val="0"/>
          <w:bCs/>
          <w:color w:val="auto"/>
          <w:sz w:val="24"/>
          <w:szCs w:val="24"/>
        </w:rPr>
      </w:pPr>
      <w:r w:rsidRPr="00EE4560">
        <w:rPr>
          <w:rFonts w:ascii="Times New Roman" w:hAnsi="Times New Roman" w:cs="Times New Roman"/>
          <w:b w:val="0"/>
          <w:bCs/>
          <w:color w:val="auto"/>
          <w:sz w:val="24"/>
          <w:szCs w:val="24"/>
        </w:rPr>
        <w:t>Федеральная рабочая программа по учебному предмету «Музыка».</w:t>
      </w:r>
    </w:p>
    <w:bookmarkEnd w:id="29"/>
    <w:p w14:paraId="706B33F9" w14:textId="62C0B63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5BB5C06E" w14:textId="1D627A10"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66A4283B" w14:textId="0E7A6766"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обучения раскрывает содержательные линии, которые предлагаются для изучения на уровне основного общего образования. </w:t>
      </w:r>
    </w:p>
    <w:p w14:paraId="42A84B55" w14:textId="2161B045"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14:paraId="027FD998" w14:textId="77777777" w:rsidR="00EE4560" w:rsidRDefault="00EE4560" w:rsidP="00284BDD">
      <w:pPr>
        <w:shd w:val="clear" w:color="auto" w:fill="FFFFFF" w:themeFill="background1"/>
        <w:ind w:firstLine="567"/>
        <w:jc w:val="both"/>
        <w:rPr>
          <w:rFonts w:ascii="Times New Roman" w:hAnsi="Times New Roman" w:cs="Times New Roman"/>
          <w:bCs/>
          <w:color w:val="auto"/>
        </w:rPr>
      </w:pPr>
    </w:p>
    <w:p w14:paraId="4D5EC4EF" w14:textId="2F24548D" w:rsidR="00023CFA" w:rsidRPr="00EE4560" w:rsidRDefault="00023CFA" w:rsidP="00284BDD">
      <w:pPr>
        <w:shd w:val="clear" w:color="auto" w:fill="FFFFFF" w:themeFill="background1"/>
        <w:ind w:firstLine="567"/>
        <w:jc w:val="both"/>
        <w:rPr>
          <w:rFonts w:ascii="Times New Roman" w:hAnsi="Times New Roman" w:cs="Times New Roman"/>
          <w:b/>
          <w:bCs/>
          <w:color w:val="auto"/>
        </w:rPr>
      </w:pPr>
      <w:r w:rsidRPr="00EE4560">
        <w:rPr>
          <w:rFonts w:ascii="Times New Roman" w:hAnsi="Times New Roman" w:cs="Times New Roman"/>
          <w:b/>
          <w:bCs/>
          <w:color w:val="auto"/>
        </w:rPr>
        <w:t>Пояснительная записка.</w:t>
      </w:r>
    </w:p>
    <w:p w14:paraId="47B5E27C" w14:textId="5E255FE4"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Программа по музыке разработана с целью оказания методической помощи учителю музыки в создании рабочей программы по учебному предмету.</w:t>
      </w:r>
    </w:p>
    <w:p w14:paraId="27BE8AD6" w14:textId="422156D5"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Программа по музыке позволит учителю:</w:t>
      </w:r>
    </w:p>
    <w:p w14:paraId="53E0FAC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79015F4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разработать календарно-тематическое планирование с учетом особенностей конкретного региона, образовательной организации, класса.</w:t>
      </w:r>
    </w:p>
    <w:p w14:paraId="44B0654E" w14:textId="450B66C3"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E2B44C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1CF9EE7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3B3E2E3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5B7FA56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w:t>
      </w:r>
      <w:r w:rsidRPr="00EE4560">
        <w:rPr>
          <w:rFonts w:ascii="Times New Roman" w:hAnsi="Times New Roman" w:cs="Times New Roman"/>
          <w:bCs/>
          <w:color w:val="auto"/>
        </w:rPr>
        <w:lastRenderedPageBreak/>
        <w:t>нравственное развитие обучающегося, формирование всей системы ценностей.</w:t>
      </w:r>
    </w:p>
    <w:p w14:paraId="4AFA68AB" w14:textId="1E99586A"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038E3DB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2E1736A" w14:textId="27DFD6E6"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 процессе конкретизации учебных целей их реализация осуществляется по следующим направлениям:</w:t>
      </w:r>
    </w:p>
    <w:p w14:paraId="1E15614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становление системы ценностей обучающихся, развитие целостного миропонимания в единстве эмоциональной и познавательной сферы;</w:t>
      </w:r>
    </w:p>
    <w:p w14:paraId="3540D9D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13F2458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формирование творческих способностей ребенка, развитие внутренней мотивации к интонационно-содержательной деятельности.</w:t>
      </w:r>
    </w:p>
    <w:p w14:paraId="50614060" w14:textId="45840545"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Задачи обучения музыке на уровне основного общего образования:</w:t>
      </w:r>
    </w:p>
    <w:p w14:paraId="3DEF8CE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приобщение к традиционным российским ценностям через личный психологический опыт эмоционально-эстетического переживания;  </w:t>
      </w:r>
    </w:p>
    <w:p w14:paraId="29FD2E3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0E2EBF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4C824EF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3E1C78C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6553423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развитие общих и специальных музыкальных способностей, совершенствование в предметных умениях и навыках, в том числе:</w:t>
      </w:r>
    </w:p>
    <w:p w14:paraId="4620077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55CBC8C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05E37FD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03AC68B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музыкальное движение (пластическое интонирование, инсценировка, танец, двигательное моделирование);</w:t>
      </w:r>
    </w:p>
    <w:p w14:paraId="083A403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творческие проекты, музыкально-театральная деятельность (концерты, фестивали, представления);</w:t>
      </w:r>
    </w:p>
    <w:p w14:paraId="3DBE9B5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исследовательская деятельность на материале музыкального искусства.</w:t>
      </w:r>
    </w:p>
    <w:p w14:paraId="5459D070" w14:textId="1EFBA60A"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w:t>
      </w:r>
      <w:r w:rsidRPr="00EE4560">
        <w:rPr>
          <w:rFonts w:ascii="Times New Roman" w:hAnsi="Times New Roman" w:cs="Times New Roman"/>
          <w:bCs/>
          <w:color w:val="auto"/>
        </w:rPr>
        <w:lastRenderedPageBreak/>
        <w:t xml:space="preserve">индивидуальных особенностей, потребностей и возможностей обучающихся, их творческих способностей. </w:t>
      </w:r>
    </w:p>
    <w:p w14:paraId="149E3A3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152D496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инвариантные модули:</w:t>
      </w:r>
    </w:p>
    <w:p w14:paraId="05657E9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1 «Музыка моего края»; </w:t>
      </w:r>
    </w:p>
    <w:p w14:paraId="21B6F52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2 «Народное музыкальное творчество России»; </w:t>
      </w:r>
    </w:p>
    <w:p w14:paraId="02E686E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3 «Русская классическая музыка»; </w:t>
      </w:r>
    </w:p>
    <w:p w14:paraId="60D2CB5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4 «Жанры музыкального искусства» </w:t>
      </w:r>
    </w:p>
    <w:p w14:paraId="11CFF75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вариативные модули:</w:t>
      </w:r>
    </w:p>
    <w:p w14:paraId="7250A58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5 «Музыка народов мира»; </w:t>
      </w:r>
    </w:p>
    <w:p w14:paraId="1AEC60C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6 «Европейская классическая музыка»; </w:t>
      </w:r>
    </w:p>
    <w:p w14:paraId="794A6A1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7 «Духовная музыка»; </w:t>
      </w:r>
    </w:p>
    <w:p w14:paraId="36D406F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8 «Современная музыка: основные жанры и направления»; </w:t>
      </w:r>
    </w:p>
    <w:p w14:paraId="7F1BDDB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модуль № 9 «Связь музыки с другими видами искусства»; </w:t>
      </w:r>
    </w:p>
    <w:p w14:paraId="6B1580DB" w14:textId="7F22BDF5"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32FD4792" w14:textId="4D7F544C"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14:paraId="39AF892D" w14:textId="67FBC63F"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7C9A2240" w14:textId="77777777" w:rsidR="00EE4560" w:rsidRDefault="00EE4560" w:rsidP="00284BDD">
      <w:pPr>
        <w:shd w:val="clear" w:color="auto" w:fill="FFFFFF" w:themeFill="background1"/>
        <w:ind w:firstLine="567"/>
        <w:jc w:val="both"/>
        <w:rPr>
          <w:rFonts w:ascii="Times New Roman" w:hAnsi="Times New Roman" w:cs="Times New Roman"/>
          <w:bCs/>
          <w:color w:val="auto"/>
        </w:rPr>
      </w:pPr>
    </w:p>
    <w:p w14:paraId="1E2E54B9" w14:textId="2BAF3BE9"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обучения музыке на уровне основного общего образования.</w:t>
      </w:r>
    </w:p>
    <w:p w14:paraId="7274FAB8" w14:textId="77777777"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Инвариантные модули:</w:t>
      </w:r>
    </w:p>
    <w:p w14:paraId="0CC369EB" w14:textId="4E52637A"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Модуль № 1 «Музыка моего края» </w:t>
      </w:r>
    </w:p>
    <w:p w14:paraId="3FC326A0" w14:textId="0E2BBF7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Фольклор – народное творчество.</w:t>
      </w:r>
    </w:p>
    <w:p w14:paraId="3CADA23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традиционная музыка – отражение жизни народа. Жанры детского и игрового фольклора (игры, пляски, хороводы).</w:t>
      </w:r>
    </w:p>
    <w:p w14:paraId="6C33F20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1FD8507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со звучанием фольклорных образцов в аудио- и видеозаписи;</w:t>
      </w:r>
    </w:p>
    <w:p w14:paraId="48944E0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w:t>
      </w:r>
    </w:p>
    <w:p w14:paraId="7C82707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принадлежности к народной или композиторской музыке;</w:t>
      </w:r>
    </w:p>
    <w:p w14:paraId="3321136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исполнительского состава (вокального, инструментального, смешанного);</w:t>
      </w:r>
    </w:p>
    <w:p w14:paraId="16F1C9E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жанра, основного настроения, характера музыки;</w:t>
      </w:r>
    </w:p>
    <w:p w14:paraId="54DB964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народных песен, танцев, инструментальных наигрышей, фольклорных игр.</w:t>
      </w:r>
    </w:p>
    <w:p w14:paraId="0722240D" w14:textId="05BB5CC6"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Календарный фольклор.</w:t>
      </w:r>
    </w:p>
    <w:p w14:paraId="43CDC7E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календарные обряды, традиционные для данной местности (осенние, зимние, весенние – на выбор учителя).</w:t>
      </w:r>
    </w:p>
    <w:p w14:paraId="487B108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343617E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символикой календарных обрядов, поиск информации о соответствующих фольклорных традициях;</w:t>
      </w:r>
    </w:p>
    <w:p w14:paraId="1A400BB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народных песен, танцев;</w:t>
      </w:r>
    </w:p>
    <w:p w14:paraId="260DCB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реконструкция фольклорного обряда или его фрагмента; участие в народном гулянии, празднике на улицах своего населенного пункта.</w:t>
      </w:r>
    </w:p>
    <w:p w14:paraId="7A529E18" w14:textId="284FFAA1"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Семейный фольклор.</w:t>
      </w:r>
    </w:p>
    <w:p w14:paraId="4E88037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фольклорные жанры, связанные с жизнью человека: свадебный обряд, рекрутские песни, плачи-причитания.</w:t>
      </w:r>
    </w:p>
    <w:p w14:paraId="52FACD8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AAB2B7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фольклорными жанрами семейного цикла;</w:t>
      </w:r>
    </w:p>
    <w:p w14:paraId="13B0B29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изучение особенностей их исполнения и звучания;</w:t>
      </w:r>
    </w:p>
    <w:p w14:paraId="7CBFB2F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 жанровой принадлежности, анализ символики традиционных образов;</w:t>
      </w:r>
    </w:p>
    <w:p w14:paraId="614116A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отдельных песен, фрагментов обрядов (по выбору учителя);</w:t>
      </w:r>
    </w:p>
    <w:p w14:paraId="190EE09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реконструкция фольклорного обряда или его фрагмента; исследовательские проекты по теме «Жанры семейного фольклора».</w:t>
      </w:r>
    </w:p>
    <w:p w14:paraId="6ACB6F46" w14:textId="759E0181"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Наш край сегодня.</w:t>
      </w:r>
    </w:p>
    <w:p w14:paraId="1978CFE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4ACBE9E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0BD8B30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гимна республики, города, песен местных композиторов;</w:t>
      </w:r>
    </w:p>
    <w:p w14:paraId="135926A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творческой биографией, деятельностью местных мастеров культуры и искусства;</w:t>
      </w:r>
    </w:p>
    <w:p w14:paraId="5E2BB77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посещение местных музыкальных театров, музеев, концертов, написание отзыва с анализом спектакля, концерта, экскурсии;</w:t>
      </w:r>
    </w:p>
    <w:p w14:paraId="4E2A4D4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47E3C96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08B3479F" w14:textId="7CB43ABA"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Модуль № 2 «Народное музыкальное творчество России» </w:t>
      </w:r>
    </w:p>
    <w:p w14:paraId="60CF5D40" w14:textId="28DD8418"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Россия – наш общий дом.</w:t>
      </w:r>
    </w:p>
    <w:p w14:paraId="0E394CD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744F5B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3B928C9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со звучанием фольклорных образцов близких и далеких регионов в аудио- и видеозаписи;</w:t>
      </w:r>
    </w:p>
    <w:p w14:paraId="0028A8B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народных песен, танцев, инструментальных наигрышей, фольклорных игр разных народов России;</w:t>
      </w:r>
    </w:p>
    <w:p w14:paraId="32DE4EB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w:t>
      </w:r>
    </w:p>
    <w:p w14:paraId="157EF6E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принадлежности к народной или композиторской музыке;</w:t>
      </w:r>
    </w:p>
    <w:p w14:paraId="42D3197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исполнительского состава (вокального, инструментального, смешанного);</w:t>
      </w:r>
    </w:p>
    <w:p w14:paraId="3785D03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жанра, характера музыки.</w:t>
      </w:r>
    </w:p>
    <w:p w14:paraId="2392895B" w14:textId="5F561927"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Фольклорные жанры.</w:t>
      </w:r>
    </w:p>
    <w:p w14:paraId="47AC2FB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общее и особенное в фольклоре народов России: лирика, эпос, танец.</w:t>
      </w:r>
    </w:p>
    <w:p w14:paraId="33AE65A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447E950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со звучанием фольклора разных регионов России в аудио- и видеозаписи;</w:t>
      </w:r>
    </w:p>
    <w:p w14:paraId="472813D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аутентичная манера исполнения;</w:t>
      </w:r>
    </w:p>
    <w:p w14:paraId="678D36C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выявление характерных интонаций и ритмов в звучании традиционной музыки разных народов;</w:t>
      </w:r>
    </w:p>
    <w:p w14:paraId="2F7C5CA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50FBF22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народных песен, танцев, эпических сказаний;</w:t>
      </w:r>
    </w:p>
    <w:p w14:paraId="6C866AF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двигательная, ритмическая, интонационная импровизация в характере изученных народных танцев и песен;</w:t>
      </w:r>
    </w:p>
    <w:p w14:paraId="7BC2253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проекты, посвященные музыке разных народов России;</w:t>
      </w:r>
    </w:p>
    <w:p w14:paraId="6219FA7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музыкальный фестиваль «Народы России».</w:t>
      </w:r>
    </w:p>
    <w:p w14:paraId="19AA27C2" w14:textId="223C042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Фольклор в творчестве профессиональных композиторов.</w:t>
      </w:r>
    </w:p>
    <w:p w14:paraId="2FC3FB5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0C8F205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69D85F4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сравнение аутентичного звучания фольклора и фольклорных мелодий в композиторской обработке;</w:t>
      </w:r>
    </w:p>
    <w:p w14:paraId="2CCB1C8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народной песни в композиторской обработке;</w:t>
      </w:r>
    </w:p>
    <w:p w14:paraId="0713223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04138AE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наблюдение за принципами композиторской обработки, развития фольклорного тематического материала;</w:t>
      </w:r>
    </w:p>
    <w:p w14:paraId="7CC4258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0BE121B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посещение концерта, спектакля (просмотр фильма, телепередачи), посвященного данной теме;</w:t>
      </w:r>
    </w:p>
    <w:p w14:paraId="56D7F3D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обсуждение в классе и (или) письменная рецензия по результатам просмотра.</w:t>
      </w:r>
    </w:p>
    <w:p w14:paraId="35B2C1C5" w14:textId="5F3284CB"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На рубежах культур.</w:t>
      </w:r>
    </w:p>
    <w:p w14:paraId="25C078A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взаимное влияние фольклорных традиций друг на друга. Этнографические экспедиции и фестивали. Современная жизнь фольклора.</w:t>
      </w:r>
    </w:p>
    <w:p w14:paraId="63E1B9E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65A653F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38F13F7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изучение творчества и вклада в развитие культуры современных этно-исполнителей, исследователей традиционного фольклора;</w:t>
      </w:r>
    </w:p>
    <w:p w14:paraId="1A1DA72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участие в этнографической экспедиции; посещение (участие) в фестивале традиционной культуры.</w:t>
      </w:r>
    </w:p>
    <w:p w14:paraId="7EA26FF6" w14:textId="4B486188"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
          <w:bCs/>
          <w:i/>
          <w:color w:val="auto"/>
        </w:rPr>
        <w:t>Модуль № 3 «Русская классическая музыка»</w:t>
      </w:r>
      <w:r w:rsidRPr="00EE4560">
        <w:rPr>
          <w:rFonts w:ascii="Times New Roman" w:hAnsi="Times New Roman" w:cs="Times New Roman"/>
          <w:bCs/>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38AE26AE" w14:textId="763FA315"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Образы родной земли.</w:t>
      </w:r>
    </w:p>
    <w:p w14:paraId="0C0EB3D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2B16BFD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22C94D9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1FB1F76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выявление мелодичности, широты дыхания, интонационной близости русскому фольклору;</w:t>
      </w:r>
    </w:p>
    <w:p w14:paraId="096C7BE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не менее одного вокального произведения, сочиненного русским композитором-классиком;</w:t>
      </w:r>
    </w:p>
    <w:p w14:paraId="21D9950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авторов изученных произведений;</w:t>
      </w:r>
    </w:p>
    <w:p w14:paraId="3336CDB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587DAFDA" w14:textId="512D59EB"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Золотой век русской культуры.</w:t>
      </w:r>
    </w:p>
    <w:p w14:paraId="68D0330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 </w:t>
      </w:r>
    </w:p>
    <w:p w14:paraId="1641B46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1B1F99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знакомство с шедеврами русской музыки XIX века, анализ художественного содержания, </w:t>
      </w:r>
      <w:r w:rsidRPr="00EE4560">
        <w:rPr>
          <w:rFonts w:ascii="Times New Roman" w:hAnsi="Times New Roman" w:cs="Times New Roman"/>
          <w:bCs/>
          <w:color w:val="auto"/>
        </w:rPr>
        <w:lastRenderedPageBreak/>
        <w:t>выразительных средств;</w:t>
      </w:r>
    </w:p>
    <w:p w14:paraId="53C084C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не менее одного вокального произведения лирического характера, сочиненного русским композитором-классиком;</w:t>
      </w:r>
    </w:p>
    <w:p w14:paraId="1BB269E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2694E7A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просмотр художественных фильмов, телепередач, посвященных русской культуре XIX века;</w:t>
      </w:r>
    </w:p>
    <w:p w14:paraId="3987E8B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2DF8197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реконструкция костюмированного бала, музыкального салона.</w:t>
      </w:r>
    </w:p>
    <w:p w14:paraId="21F5A14E" w14:textId="7C279A09"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История страны и народа в музыке русских композиторов.</w:t>
      </w:r>
    </w:p>
    <w:p w14:paraId="6739F43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14:paraId="355ADBB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9ACC1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7396442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66C26D2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исполнение Гимна Российской Федерации;</w:t>
      </w:r>
    </w:p>
    <w:p w14:paraId="4BE2664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477AAE5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14:paraId="487E7BA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375A4C72" w14:textId="32AE4C51"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Русский балет.</w:t>
      </w:r>
    </w:p>
    <w:p w14:paraId="1E3393A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3BB3FFC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036933A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шедеврами русской балетной музыки;</w:t>
      </w:r>
    </w:p>
    <w:p w14:paraId="75EFD29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поиск информации о постановках балетных спектаклей, гастролях российских балетных трупп за рубежом;</w:t>
      </w:r>
    </w:p>
    <w:p w14:paraId="0C6E5F1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посещение балетного спектакля (просмотр в видеозаписи);</w:t>
      </w:r>
    </w:p>
    <w:p w14:paraId="0142E1C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характеристика отдельных музыкальных номеров и спектакля в целом;</w:t>
      </w:r>
    </w:p>
    <w:p w14:paraId="7DDC62C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0AC5BA0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съемки любительского фильма (в технике теневого, кукольного театра, мультипликации) на музыку какого-либо балета (фрагменты).</w:t>
      </w:r>
    </w:p>
    <w:p w14:paraId="5E7E157A" w14:textId="3BD5B8B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Русская исполнительская школа.</w:t>
      </w:r>
    </w:p>
    <w:p w14:paraId="260AC3F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060D6C2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4BFA99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слушание одних и тех же произведений в исполнении разных музыкантов, оценка особенностей интерпретации;</w:t>
      </w:r>
    </w:p>
    <w:p w14:paraId="67ED85A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создание домашней фоно- и видеотеки из понравившихся произведений;</w:t>
      </w:r>
    </w:p>
    <w:p w14:paraId="1E2C633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дискуссия на тему «Исполнитель – соавтор композитора»;</w:t>
      </w:r>
    </w:p>
    <w:p w14:paraId="27E79DE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проекты, посвященные биографиям известных отечественных исполнителей классической музыки.</w:t>
      </w:r>
    </w:p>
    <w:p w14:paraId="7BA2A8F2" w14:textId="4C86894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Русская музыка – взгляд в будущее.</w:t>
      </w:r>
    </w:p>
    <w:p w14:paraId="2A3844E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4BB8F90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1237A0C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7B207E9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слушание образцов электронной музыки, дискуссия о значении технических средств в создании современной музыки;</w:t>
      </w:r>
    </w:p>
    <w:p w14:paraId="28A611F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проекты, посвященные развитию музыкальной электроники в России;</w:t>
      </w:r>
    </w:p>
    <w:p w14:paraId="060C352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импровизация, сочинение музыки с помощью цифровых устройств, программных продуктов и электронных гаджетов.</w:t>
      </w:r>
    </w:p>
    <w:p w14:paraId="1D5F0B42" w14:textId="62607AE1"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Модуль № 4 «Жанры музыкального искусства». </w:t>
      </w:r>
    </w:p>
    <w:p w14:paraId="623F9567" w14:textId="05C33570"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Камерная музыка.</w:t>
      </w:r>
    </w:p>
    <w:p w14:paraId="3C5373A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6887877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3265690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777B083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 музыкальной формы и составление ее буквенной наглядной схемы;</w:t>
      </w:r>
    </w:p>
    <w:p w14:paraId="45F7C5B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произведений вокальных и инструментальных жанров;</w:t>
      </w:r>
    </w:p>
    <w:p w14:paraId="4D68776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14:paraId="3BB9DC0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индивидуальная или коллективная импровизация в заданной форме;</w:t>
      </w:r>
    </w:p>
    <w:p w14:paraId="6439B23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выражение музыкального образа камерной миниатюры через устный или письменный текст, рисунок, пластический этюд.</w:t>
      </w:r>
    </w:p>
    <w:p w14:paraId="14767CAA" w14:textId="543DD754"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Циклические формы и жанры.</w:t>
      </w:r>
    </w:p>
    <w:p w14:paraId="20993E5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31F8FBA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37DBE98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циклом миниатюр, определение принципа, основного художественного замысла цикла;</w:t>
      </w:r>
    </w:p>
    <w:p w14:paraId="0A9B879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небольшого вокального цикла;</w:t>
      </w:r>
    </w:p>
    <w:p w14:paraId="0BAC61C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со строением сонатной формы;</w:t>
      </w:r>
    </w:p>
    <w:p w14:paraId="6F2FC73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 основных партий-тем в одной из классических сонат;</w:t>
      </w:r>
    </w:p>
    <w:p w14:paraId="16F9699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7955522C" w14:textId="1F3F32F4"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Симфоническая музыка.</w:t>
      </w:r>
    </w:p>
    <w:p w14:paraId="593E4D4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одночастные симфонические жанры (увертюра, картина). Симфония.</w:t>
      </w:r>
    </w:p>
    <w:p w14:paraId="4627A13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95FAD1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симфонической музыки: программной увертюры, классической 4-частной симфонии;</w:t>
      </w:r>
    </w:p>
    <w:p w14:paraId="667F3DF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3A79100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образно-тематический конспект;</w:t>
      </w:r>
    </w:p>
    <w:p w14:paraId="5168106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204A9DB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слушание целиком не менее одного симфонического произведения;</w:t>
      </w:r>
    </w:p>
    <w:p w14:paraId="6991E60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посещение концерта (в том числе виртуального) симфонической музыки;</w:t>
      </w:r>
    </w:p>
    <w:p w14:paraId="1D316A6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предварительное изучение информации о произведениях концерта (сколько в них частей, как они называются, когда могут звучать аплодисменты);</w:t>
      </w:r>
    </w:p>
    <w:p w14:paraId="0BCB306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последующее составление рецензии на концерт.</w:t>
      </w:r>
    </w:p>
    <w:p w14:paraId="0D0BDFF8" w14:textId="663CCB73"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Театральные жанры.</w:t>
      </w:r>
    </w:p>
    <w:p w14:paraId="1B9BE1B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462E30C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Виды деятельности обучающихся:</w:t>
      </w:r>
    </w:p>
    <w:p w14:paraId="7511DD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отдельными номерами из известных опер, балетов;</w:t>
      </w:r>
    </w:p>
    <w:p w14:paraId="4979617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509E028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материале изученных фрагментов музыкальных спектаклей;</w:t>
      </w:r>
    </w:p>
    <w:p w14:paraId="58D2DFA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различение, определение на слух:</w:t>
      </w:r>
    </w:p>
    <w:p w14:paraId="2CDA42B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тембров голосов оперных певцов;</w:t>
      </w:r>
    </w:p>
    <w:p w14:paraId="4C3E196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оркестровых групп, тембров инструментов;</w:t>
      </w:r>
    </w:p>
    <w:p w14:paraId="05627E9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типа номера (соло, дуэт, хор);</w:t>
      </w:r>
    </w:p>
    <w:p w14:paraId="2E9EEA0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2183F3F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последующее составление рецензии на спектакль.</w:t>
      </w:r>
    </w:p>
    <w:p w14:paraId="5E332F2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Вариативные модули:</w:t>
      </w:r>
    </w:p>
    <w:p w14:paraId="6CA41479" w14:textId="02402E98"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
          <w:bCs/>
          <w:i/>
          <w:color w:val="auto"/>
        </w:rPr>
        <w:t>Модуль № 5 «Музыка народов мира»</w:t>
      </w:r>
      <w:r w:rsidRPr="00EE4560">
        <w:rPr>
          <w:rFonts w:ascii="Times New Roman" w:hAnsi="Times New Roman" w:cs="Times New Roman"/>
          <w:bCs/>
          <w:color w:val="auto"/>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DB26016" w14:textId="77C31106"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 – древнейший язык человечества.</w:t>
      </w:r>
    </w:p>
    <w:p w14:paraId="6F1D2F3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DA846B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4BAE95B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экскурсия в музей (реальный или виртуальный) с экспозицией музыкальных артефактов древности, последующий пересказ полученной информации;</w:t>
      </w:r>
    </w:p>
    <w:p w14:paraId="03B1FA7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импровизация в духе древнего обряда (вызывание дождя, поклонение тотемному животному);</w:t>
      </w:r>
    </w:p>
    <w:p w14:paraId="5DE1E25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озвучивание, театрализация легенды (мифа) о музыке;</w:t>
      </w:r>
    </w:p>
    <w:p w14:paraId="3DB6332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квесты, викторины, интеллектуальные игры;</w:t>
      </w:r>
    </w:p>
    <w:p w14:paraId="11D4199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исследовательские проекты в рамках тематики «Мифы Древней Греции в музыкальном искусстве XVII—XX веков».</w:t>
      </w:r>
    </w:p>
    <w:p w14:paraId="10E6437F" w14:textId="52288CD5"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
          <w:bCs/>
          <w:i/>
          <w:color w:val="auto"/>
        </w:rPr>
        <w:t>Музыкальный фольклор народов Европы</w:t>
      </w:r>
      <w:r w:rsidRPr="00EE4560">
        <w:rPr>
          <w:rFonts w:ascii="Times New Roman" w:hAnsi="Times New Roman" w:cs="Times New Roman"/>
          <w:bCs/>
          <w:color w:val="auto"/>
        </w:rPr>
        <w:t>.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6CB814D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6D051ED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выявление характерных интонаций и ритмов в звучании традиционной музыки народов Европы;</w:t>
      </w:r>
    </w:p>
    <w:p w14:paraId="787C7BD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выявление общего и особенного при сравнении изучаемых образцов европейского фольклора и фольклора народов России;</w:t>
      </w:r>
    </w:p>
    <w:p w14:paraId="5AA8A6D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народных песен, танцев;</w:t>
      </w:r>
    </w:p>
    <w:p w14:paraId="1314C8E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двигательная, ритмическая, интонационная импровизация по мотивам изученных традиций народов Европы (в том числе в форме рондо).</w:t>
      </w:r>
    </w:p>
    <w:p w14:paraId="1F6B9D4F" w14:textId="587138E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Музыкальный фольклор народов Азии и Африки.</w:t>
      </w:r>
    </w:p>
    <w:p w14:paraId="7E7EA84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5C0B928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4301F95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выявление характерных интонаций и ритмов в звучании традиционной музыки народов Африки и Азии;</w:t>
      </w:r>
    </w:p>
    <w:p w14:paraId="3DC89CA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выявление общего и особенного при сравнении изучаемых образцов азиатского фольклора и фольклора народов России;</w:t>
      </w:r>
    </w:p>
    <w:p w14:paraId="542ECF7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народных песен, танцев;</w:t>
      </w:r>
    </w:p>
    <w:p w14:paraId="22DAF54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коллективные ритмические импровизации на шумовых и ударных инструментах;</w:t>
      </w:r>
    </w:p>
    <w:p w14:paraId="4500A33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проекты по теме «Музыка стран Азии и Африки».</w:t>
      </w:r>
    </w:p>
    <w:p w14:paraId="44819F6A" w14:textId="44315139"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Народная музыка Американского континента.</w:t>
      </w:r>
    </w:p>
    <w:p w14:paraId="3BCD6EB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531D27B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20896B0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52DBB35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народных песен, танцев;</w:t>
      </w:r>
    </w:p>
    <w:p w14:paraId="517B517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индивидуальные и коллективные ритмические и мелодические импровизации в стиле (жанре) изучаемой традиции.</w:t>
      </w:r>
    </w:p>
    <w:p w14:paraId="02F0312C" w14:textId="565636CF"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Модуль № 6 «Европейская классическая музыка». </w:t>
      </w:r>
    </w:p>
    <w:p w14:paraId="539B25A6" w14:textId="685A5CF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Национальные истоки классической музыки.</w:t>
      </w:r>
    </w:p>
    <w:p w14:paraId="020021C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A1CC34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1C7C81E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6F8FE56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7E60E85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не менее одного вокального произведения, сочиненного композитором-классиком (из числа изучаемых в данном разделе);</w:t>
      </w:r>
    </w:p>
    <w:p w14:paraId="66BDA9A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1522E62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76E4489F" w14:textId="4AE72FEF"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Музыкант и публика.</w:t>
      </w:r>
    </w:p>
    <w:p w14:paraId="2EC2EF8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076BD9F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4F94F2D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виртуозной музыки;</w:t>
      </w:r>
    </w:p>
    <w:p w14:paraId="203487A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размышление над фактами биографий великих музыкантов – как любимцев публики, так и непонятых современниками;</w:t>
      </w:r>
    </w:p>
    <w:p w14:paraId="1A450D4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661C119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5DDAFCA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знание и соблюдение общепринятых норм слушания музыки, правил поведения в концертном зале, театре оперы и балета;</w:t>
      </w:r>
    </w:p>
    <w:p w14:paraId="351AB09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5BF54D3F" w14:textId="4592CCF3"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 – зеркало эпохи.</w:t>
      </w:r>
    </w:p>
    <w:p w14:paraId="6CA1532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w:t>
      </w:r>
      <w:r w:rsidRPr="00EE4560">
        <w:rPr>
          <w:rFonts w:ascii="Times New Roman" w:hAnsi="Times New Roman" w:cs="Times New Roman"/>
          <w:bCs/>
          <w:color w:val="auto"/>
        </w:rPr>
        <w:lastRenderedPageBreak/>
        <w:t>примере творчества И. Баха и Л. Бетховена.</w:t>
      </w:r>
    </w:p>
    <w:p w14:paraId="04002D9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15E2416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полифонической и гомофонно-гармонической музыки;</w:t>
      </w:r>
    </w:p>
    <w:p w14:paraId="23F3680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не менее одного вокального произведения, сочиненного композитором-классиком (из числа изучаемых в данном разделе);</w:t>
      </w:r>
    </w:p>
    <w:p w14:paraId="4BE9BD9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исполнение вокальных, ритмических, речевых канонов;</w:t>
      </w:r>
    </w:p>
    <w:p w14:paraId="611A16E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40EE653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14AE47D3" w14:textId="2B1F82C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Музыкальный образ.</w:t>
      </w:r>
    </w:p>
    <w:p w14:paraId="7D0636C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726F606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35D33F6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0433BAA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4F8CF5B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6DBAF47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3840B57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257F9B2F" w14:textId="78D1CBE7"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Музыкальная драматургия.</w:t>
      </w:r>
    </w:p>
    <w:p w14:paraId="2B712FF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3049108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E0C256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наблюдение за развитием музыкальных тем, образов, восприятие логики музыкального развития;</w:t>
      </w:r>
    </w:p>
    <w:p w14:paraId="3303746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2696404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узнавание на слух музыкальных тем, их вариантов, видоизмененных в процессе развития;</w:t>
      </w:r>
    </w:p>
    <w:p w14:paraId="6D2BE27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составление наглядной (буквенной, цифровой) схемы строения музыкального произведения;</w:t>
      </w:r>
    </w:p>
    <w:p w14:paraId="479BDBC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414C28F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21CBFE8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29F0F589" w14:textId="2B55AC32"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Музыкальный стиль.</w:t>
      </w:r>
    </w:p>
    <w:p w14:paraId="1C0856D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06F880A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066C348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обобщение и систематизация знаний о различных проявлениях музыкального стиля (стиль композитора, национальный стиль, стиль эпохи);</w:t>
      </w:r>
    </w:p>
    <w:p w14:paraId="0027D8D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исполнение 2–3 вокальных произведений – образцов барокко, классицизма, романтизма, импрессионизма (подлинных или стилизованных);</w:t>
      </w:r>
    </w:p>
    <w:p w14:paraId="13B57F2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34DAC71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 в звучании незнакомого произведения:</w:t>
      </w:r>
    </w:p>
    <w:p w14:paraId="48159F9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принадлежности к одному из изученных стилей;</w:t>
      </w:r>
    </w:p>
    <w:p w14:paraId="00988A8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исполнительского состава (количество и состав исполнителей, музыкальных инструментов);</w:t>
      </w:r>
    </w:p>
    <w:p w14:paraId="770602C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жанра, круга образов;</w:t>
      </w:r>
    </w:p>
    <w:p w14:paraId="3CA5619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2F9CAB7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проекты, посвященные эстетике и особенностям музыкального искусства различных стилей XX века.</w:t>
      </w:r>
    </w:p>
    <w:p w14:paraId="286A4853" w14:textId="6D542894"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Модуль № 7 «Духовная музыка» </w:t>
      </w:r>
    </w:p>
    <w:p w14:paraId="10656110" w14:textId="3E5A645E"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Храмовый синтез искусств.</w:t>
      </w:r>
    </w:p>
    <w:p w14:paraId="1C494C2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42FC180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5C3217B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08C56FA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959F44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исполнение вокальных произведений, связанных с религиозной традицией, перекликающихся с ней по тематике;</w:t>
      </w:r>
    </w:p>
    <w:p w14:paraId="2AFDE72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сходства и различия элементов разных видов искусства (музыки, живописи, архитектуры), относящихся:</w:t>
      </w:r>
    </w:p>
    <w:p w14:paraId="6999409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к русской православной традиции;</w:t>
      </w:r>
    </w:p>
    <w:p w14:paraId="3750E6D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западноевропейской христианской традиции;</w:t>
      </w:r>
    </w:p>
    <w:p w14:paraId="35B54A4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другим конфессиям (по выбору учителя);</w:t>
      </w:r>
    </w:p>
    <w:p w14:paraId="06EE92A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посещение концерта духовной музыки.</w:t>
      </w:r>
    </w:p>
    <w:p w14:paraId="097BFD5D" w14:textId="09C497BC"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Развитие церковной музыки </w:t>
      </w:r>
    </w:p>
    <w:p w14:paraId="74B3883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267D7EF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377DCE6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историей возникновения нотной записи;</w:t>
      </w:r>
    </w:p>
    <w:p w14:paraId="706365F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сравнение нотаций религиозной музыки разных традиций (григорианский хорал, знаменный распев, современные ноты);</w:t>
      </w:r>
    </w:p>
    <w:p w14:paraId="304B587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(фрагментами) средневековых церковных распевов (одноголосие);</w:t>
      </w:r>
    </w:p>
    <w:p w14:paraId="558DE62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слушание духовной музыки;</w:t>
      </w:r>
    </w:p>
    <w:p w14:paraId="3FC3825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w:t>
      </w:r>
    </w:p>
    <w:p w14:paraId="4A6B4BF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состава исполнителей;</w:t>
      </w:r>
    </w:p>
    <w:p w14:paraId="114D59A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типа фактуры (хоральный склад, полифония);</w:t>
      </w:r>
    </w:p>
    <w:p w14:paraId="5F764F1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принадлежности к русской или западноевропейской религиозной традиции;</w:t>
      </w:r>
    </w:p>
    <w:p w14:paraId="58C4E7E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1500FB0F" w14:textId="0DB8EECD"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Музыкальные жанры богослужения.</w:t>
      </w:r>
    </w:p>
    <w:p w14:paraId="61AC312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25E5D88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DB020C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68E5A66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вокализация музыкальных тем изучаемых духовных произведений;</w:t>
      </w:r>
    </w:p>
    <w:p w14:paraId="4D2D242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 изученных произведений и их авторов, иметь представление об особенностях их построения и образов;</w:t>
      </w:r>
    </w:p>
    <w:p w14:paraId="57D1574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150EB1A3" w14:textId="45AF717E"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Религиозные темы и образы в современной музыке.</w:t>
      </w:r>
    </w:p>
    <w:p w14:paraId="6FC1887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14:paraId="6E9C22C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6F004E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сопоставление тенденций сохранения и переосмысления религиозной традиции в культуре XX–XXI веков;</w:t>
      </w:r>
    </w:p>
    <w:p w14:paraId="70F8606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исполнение музыки духовного содержания, сочиненной современными композиторами;</w:t>
      </w:r>
    </w:p>
    <w:p w14:paraId="0396B3C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исследовательские и творческие проекты по теме «Музыка и религия в наше время»; посещение концерта духовной музыки.</w:t>
      </w:r>
    </w:p>
    <w:p w14:paraId="477B6582" w14:textId="55F93B38"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Модуль № 8 «Современная музыка: основные жанры и направления» </w:t>
      </w:r>
    </w:p>
    <w:p w14:paraId="63F1F701" w14:textId="04D08873"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Джаз.</w:t>
      </w:r>
    </w:p>
    <w:p w14:paraId="549DC5D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43BBB93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13BCA92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различными джазовыми музыкальными композициями и направлениями (регтайм, биг бэнд, блюз);</w:t>
      </w:r>
    </w:p>
    <w:p w14:paraId="47B3006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одной из «вечнозеленых» джазовых тем, элементы ритмической и вокальной импровизации на ее основе;</w:t>
      </w:r>
    </w:p>
    <w:p w14:paraId="3923868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определение на слух:</w:t>
      </w:r>
    </w:p>
    <w:p w14:paraId="22ED90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принадлежности к джазовой или классической музыке;</w:t>
      </w:r>
    </w:p>
    <w:p w14:paraId="0EDB264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исполнительского состава (манера пения, состав инструментов);</w:t>
      </w:r>
    </w:p>
    <w:p w14:paraId="08577FC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сочинение блюза; посещение концерта джазовой музыки.</w:t>
      </w:r>
    </w:p>
    <w:p w14:paraId="1FCCD76C" w14:textId="7514A9AA"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Мюзикл.</w:t>
      </w:r>
    </w:p>
    <w:p w14:paraId="1071089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5B62CE0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788718E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71D3CD8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анализ рекламных объявлений о премьерах мюзиклов в современных средствах массовой информации;</w:t>
      </w:r>
    </w:p>
    <w:p w14:paraId="6581A6D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просмотр видеозаписи одного из мюзиклов, написание собственного рекламного текста для данной постановки;</w:t>
      </w:r>
    </w:p>
    <w:p w14:paraId="39EB43E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отдельных номеров из мюзиклов.</w:t>
      </w:r>
    </w:p>
    <w:p w14:paraId="1197CF2E" w14:textId="7E05E8BA"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Молодежная музыкальная культура.</w:t>
      </w:r>
    </w:p>
    <w:p w14:paraId="07F3D34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14:paraId="2FFD342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Социальный и коммерческий контекст массовой музыкальной культуры (потребительские тенденции современной культуры). </w:t>
      </w:r>
    </w:p>
    <w:p w14:paraId="1FC631C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116F897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7EF85CB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разучивание и исполнение песни, относящейся к одному из молодежных музыкальных течений;</w:t>
      </w:r>
    </w:p>
    <w:p w14:paraId="190A8A5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дискуссия на тему «Современная музыка»;</w:t>
      </w:r>
    </w:p>
    <w:p w14:paraId="4469F0C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презентация альбома своей любимой группы.</w:t>
      </w:r>
    </w:p>
    <w:p w14:paraId="2F465BC8" w14:textId="077F988E"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 цифрового мира.</w:t>
      </w:r>
    </w:p>
    <w:p w14:paraId="393BD38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72FEE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14EB6CE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поиск информации о способах сохранения и передачи музыки прежде и сейчас;</w:t>
      </w:r>
    </w:p>
    <w:p w14:paraId="26BE955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просмотр музыкального клипа популярного исполнителя, анализ его художественного образа, стиля, выразительных средств;</w:t>
      </w:r>
    </w:p>
    <w:p w14:paraId="787505B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 исполнение популярной современной песни;</w:t>
      </w:r>
    </w:p>
    <w:p w14:paraId="3C6A5EF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проведение социального опроса о роли и месте музыки в жизни современного человека; создание собственного музыкального клипа.</w:t>
      </w:r>
    </w:p>
    <w:p w14:paraId="57CAA0EB" w14:textId="02940916"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 xml:space="preserve">Модуль № 9 «Связь музыки с другими видами искусства» </w:t>
      </w:r>
    </w:p>
    <w:p w14:paraId="138C3A21" w14:textId="0BB1ED9D"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 и литература.</w:t>
      </w:r>
    </w:p>
    <w:p w14:paraId="059EC6E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3741474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5E57A9C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вокальной и инструментальной музыки;</w:t>
      </w:r>
    </w:p>
    <w:p w14:paraId="641952B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3A8645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сочинение рассказа, стихотворения под впечатлением от восприятия инструментального музыкального произведения;</w:t>
      </w:r>
    </w:p>
    <w:p w14:paraId="4C3308E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рисование образов программной музыки;</w:t>
      </w:r>
    </w:p>
    <w:p w14:paraId="5CE942A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7BB01953" w14:textId="5F25768E"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 и живопись.</w:t>
      </w:r>
    </w:p>
    <w:p w14:paraId="2DC8789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7EC81BC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5DDEFEC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музыкальными произведениями программной музыки, выявление интонаций изобразительного характера;</w:t>
      </w:r>
    </w:p>
    <w:p w14:paraId="4EE115C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знание музыки, названий и авторов изученных произведений;</w:t>
      </w:r>
    </w:p>
    <w:p w14:paraId="2C0E167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3380A78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69A7A6C7" w14:textId="00A809B0"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Музыка и театр.</w:t>
      </w:r>
    </w:p>
    <w:p w14:paraId="5FB61E1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68AD7DF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62C5971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музыки, созданной отечественными и иностранными композиторами для драматического театра;</w:t>
      </w:r>
    </w:p>
    <w:p w14:paraId="51420F9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песни из театральной постановки, просмотр видеозаписи спектакля, в котором звучит данная песня;</w:t>
      </w:r>
    </w:p>
    <w:p w14:paraId="6E5D039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музыкальная викторина на материале изученных фрагментов музыкальных спектаклей;</w:t>
      </w:r>
    </w:p>
    <w:p w14:paraId="015EF19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32665FDB" w14:textId="0540EB8F"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lastRenderedPageBreak/>
        <w:t>Музыка кино и телевидения.</w:t>
      </w:r>
    </w:p>
    <w:p w14:paraId="1C782B0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4917820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Виды деятельности обучающихся:</w:t>
      </w:r>
    </w:p>
    <w:p w14:paraId="25E4E80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знакомство с образцами киномузыки отечественных и зарубежных композиторов;</w:t>
      </w:r>
    </w:p>
    <w:p w14:paraId="59A638A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просмотр фильмов с целью анализа выразительного эффекта, создаваемого музыкой;</w:t>
      </w:r>
    </w:p>
    <w:p w14:paraId="58D8058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разучивание, исполнение песни из фильма;</w:t>
      </w:r>
    </w:p>
    <w:p w14:paraId="7259FCD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25E8A2FE" w14:textId="77777777" w:rsidR="00EE4560" w:rsidRDefault="00EE4560" w:rsidP="00284BDD">
      <w:pPr>
        <w:shd w:val="clear" w:color="auto" w:fill="FFFFFF" w:themeFill="background1"/>
        <w:ind w:firstLine="567"/>
        <w:jc w:val="both"/>
        <w:rPr>
          <w:rFonts w:ascii="Times New Roman" w:hAnsi="Times New Roman" w:cs="Times New Roman"/>
          <w:bCs/>
          <w:color w:val="auto"/>
        </w:rPr>
      </w:pPr>
    </w:p>
    <w:p w14:paraId="01459F4C" w14:textId="079979F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Планируемые результаты освоения программы по музыке на уровне основного общего образования.</w:t>
      </w:r>
    </w:p>
    <w:p w14:paraId="66FCDC55" w14:textId="776883F2" w:rsidR="00023CFA" w:rsidRPr="00EE4560" w:rsidRDefault="00023CFA" w:rsidP="00284BDD">
      <w:pPr>
        <w:shd w:val="clear" w:color="auto" w:fill="FFFFFF" w:themeFill="background1"/>
        <w:ind w:firstLine="567"/>
        <w:jc w:val="both"/>
        <w:rPr>
          <w:rFonts w:ascii="Times New Roman" w:hAnsi="Times New Roman" w:cs="Times New Roman"/>
          <w:b/>
          <w:bCs/>
          <w:i/>
          <w:color w:val="auto"/>
        </w:rPr>
      </w:pPr>
      <w:r w:rsidRPr="00EE4560">
        <w:rPr>
          <w:rFonts w:ascii="Times New Roman" w:hAnsi="Times New Roman" w:cs="Times New Roman"/>
          <w:b/>
          <w:bCs/>
          <w:i/>
          <w:color w:val="auto"/>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0D9D8BC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1) патриотического воспитания:</w:t>
      </w:r>
    </w:p>
    <w:p w14:paraId="70087A5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осознание российской гражданской идентичности в поликультурном и многоконфессиональном обществе;</w:t>
      </w:r>
    </w:p>
    <w:p w14:paraId="1049E05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знание Гимна России и традиций его исполнения, уважение музыкальных символов республик Российской Федерации и других стран мира;</w:t>
      </w:r>
    </w:p>
    <w:p w14:paraId="7D2FBB1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проявление интереса к освоению музыкальных традиций своего края, музыкальной культуры народов России;</w:t>
      </w:r>
    </w:p>
    <w:p w14:paraId="2B28A97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знание достижений отечественных музыкантов, их вклада в мировую музыкальную культуру;</w:t>
      </w:r>
    </w:p>
    <w:p w14:paraId="51F9DA8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интерес к изучению истории отечественной музыкальной культуры;</w:t>
      </w:r>
    </w:p>
    <w:p w14:paraId="79412B8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стремление развивать и сохранять музыкальную культуру своей страны, своего края;</w:t>
      </w:r>
    </w:p>
    <w:p w14:paraId="542FECF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2) гражданского воспитания:</w:t>
      </w:r>
    </w:p>
    <w:p w14:paraId="4DA3144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готовность к выполнению обязанностей гражданина и реализации его прав, уважение прав, свобод и законных интересов других людей;</w:t>
      </w:r>
    </w:p>
    <w:p w14:paraId="044EB3E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5A57736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67F3779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3) духовно-нравственного воспитания:</w:t>
      </w:r>
    </w:p>
    <w:p w14:paraId="023F735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ориентация на моральные ценности и нормы в ситуациях нравственного выбора;</w:t>
      </w:r>
    </w:p>
    <w:p w14:paraId="573771E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14:paraId="051A248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56F75B6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4) эстетического воспитания:</w:t>
      </w:r>
    </w:p>
    <w:p w14:paraId="6A7B5A6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1947502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осознание ценности творчества, таланта;</w:t>
      </w:r>
    </w:p>
    <w:p w14:paraId="5FD98C0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осознание важности музыкального искусства как средства коммуникации и самовыражения;</w:t>
      </w:r>
    </w:p>
    <w:p w14:paraId="37DDCF6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понимание ценности отечественного и мирового искусства, роли этнических культурных традиций и народного творчества;</w:t>
      </w:r>
    </w:p>
    <w:p w14:paraId="536B24C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стремление к самовыражению в разных видах искусства;</w:t>
      </w:r>
    </w:p>
    <w:p w14:paraId="506E7EC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5) ценности научного познания:</w:t>
      </w:r>
    </w:p>
    <w:p w14:paraId="3A031AC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2427D0E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овладение музыкальным языком, навыками познания музыки как искусства интонируемого смысла;</w:t>
      </w:r>
    </w:p>
    <w:p w14:paraId="26865B7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0B6F3EB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6) физического воспитания, формирования культуры здоровья и эмоционального благополучия:</w:t>
      </w:r>
    </w:p>
    <w:p w14:paraId="45C4E61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осознание ценности жизни с использованием собственного жизненного опыта и опыта восприятия произведений искусства;</w:t>
      </w:r>
    </w:p>
    <w:p w14:paraId="2DBAE4E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75EB693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63318A1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сформированность навыков рефлексии, признание своего права на ошибку и такого же права другого человека;</w:t>
      </w:r>
    </w:p>
    <w:p w14:paraId="7E8BD6C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7) трудового воспитания:</w:t>
      </w:r>
    </w:p>
    <w:p w14:paraId="55BC114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установка на посильное активное участие в практической деятельности;</w:t>
      </w:r>
    </w:p>
    <w:p w14:paraId="2AF06BA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трудолюбие в учебе, настойчивость в достижении поставленных целей;</w:t>
      </w:r>
    </w:p>
    <w:p w14:paraId="645E8D6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интерес к практическому изучению профессий в сфере культуры и искусства;</w:t>
      </w:r>
    </w:p>
    <w:p w14:paraId="1A62A66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уважение к труду и результатам трудовой деятельности;</w:t>
      </w:r>
    </w:p>
    <w:p w14:paraId="55972B1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8) экологического воспитания:</w:t>
      </w:r>
    </w:p>
    <w:p w14:paraId="235CF17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повышение уровня экологической культуры, осознание глобального характера экологических проблем и путей их решения;</w:t>
      </w:r>
    </w:p>
    <w:p w14:paraId="3FA923F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нравственно-эстетическое отношение к природе,</w:t>
      </w:r>
    </w:p>
    <w:p w14:paraId="56D5DFF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участие в экологических проектах через различные формы музыкального творчества</w:t>
      </w:r>
    </w:p>
    <w:p w14:paraId="65FD349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9) адаптации к изменяющимся условиям социальной и природной среды:</w:t>
      </w:r>
    </w:p>
    <w:p w14:paraId="3DD81B8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6A45E7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14:paraId="0AC7AD1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2948A40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62CA45E3" w14:textId="1537907D"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4E7F407" w14:textId="14C355E6"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следующие базовые логические действия как часть универсальных познавательных учебных действий:</w:t>
      </w:r>
    </w:p>
    <w:p w14:paraId="51896CD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2022163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сопоставлять, сравнивать на основании существенных признаков произведения, жанры и стили музыкального и других видов искусства;</w:t>
      </w:r>
    </w:p>
    <w:p w14:paraId="56BB94E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обнаруживать взаимные влияния отдельных видов, жанров и стилей музыки друг на друга, формулировать гипотезы о взаимосвязях;</w:t>
      </w:r>
    </w:p>
    <w:p w14:paraId="754C0F9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2003F5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выявлять и характеризовать существенные признаки конкретного музыкального звучания;</w:t>
      </w:r>
    </w:p>
    <w:p w14:paraId="5E8A10A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самостоятельно обобщать и формулировать выводы по результатам проведенного слухового наблюдения-исследования.</w:t>
      </w:r>
    </w:p>
    <w:p w14:paraId="71AE4ED5" w14:textId="4E08FF0A"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471322A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следовать внутренним слухом за развитием музыкального процесса, «наблюдать» звучание музыки;</w:t>
      </w:r>
    </w:p>
    <w:p w14:paraId="4424985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использовать вопросы как исследовательский инструмент познания;</w:t>
      </w:r>
    </w:p>
    <w:p w14:paraId="4AF5F6C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9085B8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составлять алгоритм действий и использовать его для решения учебных, в том числе исполнительских и творческих задач;</w:t>
      </w:r>
    </w:p>
    <w:p w14:paraId="30ACF95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76E6D65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самостоятельно формулировать обобщения и выводы по результатам проведенного наблюдения, слухового исследования.</w:t>
      </w:r>
    </w:p>
    <w:p w14:paraId="10B905D2" w14:textId="4082CAF5"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умения работать с информацией как часть универсальных познавательных учебных действий:</w:t>
      </w:r>
    </w:p>
    <w:p w14:paraId="252110D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00901A3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понимать специфику работы с аудиоинформацией, музыкальными записями;</w:t>
      </w:r>
    </w:p>
    <w:p w14:paraId="334A917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использовать интонирование для запоминания звуковой информации, музыкальных произведений;</w:t>
      </w:r>
    </w:p>
    <w:p w14:paraId="4EBB41C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00D7091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4852D9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оценивать надежность информации по критериям, предложенным учителем или сформулированным самостоятельно;</w:t>
      </w:r>
    </w:p>
    <w:p w14:paraId="14320EF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5F73C46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7742C4F6" w14:textId="3CB4F6DF"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78B02E2" w14:textId="0B6932C1"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умения как часть универсальных коммуникативных учебных действий:</w:t>
      </w:r>
    </w:p>
    <w:p w14:paraId="0AFA792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1) невербальная коммуникация:</w:t>
      </w:r>
    </w:p>
    <w:p w14:paraId="4605EFC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6CCDA59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856D0C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940EE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эффективно использовать интонационно-выразительные возможности в ситуации публичного выступления;</w:t>
      </w:r>
    </w:p>
    <w:p w14:paraId="3C0B842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распознавать невербальные средства общения (интонация, мимика, жесты), расценивать их </w:t>
      </w:r>
      <w:r w:rsidRPr="00EE4560">
        <w:rPr>
          <w:rFonts w:ascii="Times New Roman" w:hAnsi="Times New Roman" w:cs="Times New Roman"/>
          <w:bCs/>
          <w:color w:val="auto"/>
        </w:rPr>
        <w:lastRenderedPageBreak/>
        <w:t>как полноценные элементы коммуникации, включаться в соответствующий уровень общения;</w:t>
      </w:r>
    </w:p>
    <w:p w14:paraId="20D9079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2) вербальное общение:</w:t>
      </w:r>
    </w:p>
    <w:p w14:paraId="4105BDC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воспринимать и формулировать суждения, выражать эмоции в соответствии с условиями и целями общения;</w:t>
      </w:r>
    </w:p>
    <w:p w14:paraId="144EF19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выражать свое мнение, в том числе впечатления от общения с музыкальным искусством в устных и письменных текстах;</w:t>
      </w:r>
    </w:p>
    <w:p w14:paraId="3396BCF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понимать намерения других, проявлять уважительное отношение к собеседнику и в корректной форме формулировать свои возражения;</w:t>
      </w:r>
    </w:p>
    <w:p w14:paraId="38DD2A4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вести диалог, дискуссию, задавать вопросы по существу обсуждаемой темы, поддерживать благожелательный тон диалога;</w:t>
      </w:r>
    </w:p>
    <w:p w14:paraId="17AB9CA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публично представлять результаты учебной и творческой деятельности;</w:t>
      </w:r>
    </w:p>
    <w:p w14:paraId="2DA517E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3) совместная деятельность (сотрудничество):</w:t>
      </w:r>
    </w:p>
    <w:p w14:paraId="3193722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008E3B1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6B7D0EA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7A748A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уметь обобщать мнения нескольких человек, проявлять готовность руководить, выполнять поручения, подчиняться;</w:t>
      </w:r>
    </w:p>
    <w:p w14:paraId="279BE28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оценивать качество своего вклада в общий продукт по критериям, самостоятельно сформулированным участниками взаимодействия;</w:t>
      </w:r>
    </w:p>
    <w:p w14:paraId="224EFC9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4B3BE2C6" w14:textId="4A92B288"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умения самоорганизации как часть универсальных регулятивных учебных действий:</w:t>
      </w:r>
    </w:p>
    <w:p w14:paraId="5377A43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2FE2B29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планировать достижение целей через решение ряда последовательных задач частного характера;</w:t>
      </w:r>
    </w:p>
    <w:p w14:paraId="26EAD71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самостоятельно составлять план действий, вносить необходимые коррективы в ходе его реализации;</w:t>
      </w:r>
    </w:p>
    <w:p w14:paraId="1A4ABE6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выявлять наиболее важные проблемы для решения в учебных и жизненных ситуациях;</w:t>
      </w:r>
    </w:p>
    <w:p w14:paraId="4077A44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8E6F5DD"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проводить выбор и брать за него ответственность на себя.</w:t>
      </w:r>
    </w:p>
    <w:p w14:paraId="5F72FB98" w14:textId="1CC356AE"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умения самоконтроля (рефлексии) как часть универсальных регулятивных учебных действий:</w:t>
      </w:r>
    </w:p>
    <w:p w14:paraId="592AEE0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владеть способами самоконтроля, самомотивации и рефлексии;</w:t>
      </w:r>
    </w:p>
    <w:p w14:paraId="5EFA6D6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давать оценку учебной ситуации и предлагать план ее изменения;</w:t>
      </w:r>
    </w:p>
    <w:p w14:paraId="48436FE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предвидеть трудности, которые могут возникнуть при решении учебной задачи, и адаптировать решение к меняющимся обстоятельствам;</w:t>
      </w:r>
    </w:p>
    <w:p w14:paraId="5E29550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72AEB78A"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33C42178" w14:textId="42C82750"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умения эмоционального интеллекта как часть универсальных регулятивных учебных действий:</w:t>
      </w:r>
    </w:p>
    <w:p w14:paraId="0644C7A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17ABD09F"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356F28C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выявлять и анализировать причины эмоций;</w:t>
      </w:r>
    </w:p>
    <w:p w14:paraId="047BF29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понимать мотивы и намерения другого человека, анализируя коммуникативно-интонационную ситуацию;</w:t>
      </w:r>
    </w:p>
    <w:p w14:paraId="22159F3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регулировать способ выражения собственных эмоций.</w:t>
      </w:r>
    </w:p>
    <w:p w14:paraId="3288A73D" w14:textId="7397B83C"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У обучающегося будут сформированы умения принимать себя и других как часть универсальных регулятивных учебных действий:</w:t>
      </w:r>
    </w:p>
    <w:p w14:paraId="3F84AED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уважительно и осознанно относиться к другому человеку и его мнению, эстетическим предпочтениям и вкусам;</w:t>
      </w:r>
    </w:p>
    <w:p w14:paraId="60346C9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5636815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принимать себя и других, не осуждая;</w:t>
      </w:r>
    </w:p>
    <w:p w14:paraId="040CF86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проявлять открытость;</w:t>
      </w:r>
    </w:p>
    <w:p w14:paraId="00A2E67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осознавать невозможность контролировать все вокруг.</w:t>
      </w:r>
    </w:p>
    <w:p w14:paraId="0470CCB6" w14:textId="2278583D"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766A154B" w14:textId="5714D942"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Предметные результаты освоения программы по музыке на уровне основного общего образования.</w:t>
      </w:r>
    </w:p>
    <w:p w14:paraId="5EBFC5E7" w14:textId="267974EF"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7E181FD5" w14:textId="7E692116"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Обучающиеся, освоившие основную образовательную программу по музыке:</w:t>
      </w:r>
    </w:p>
    <w:p w14:paraId="7E8A245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14A00DA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воспринимают российскую музыкальную культуру как целостное и самобытное цивилизационное явление;</w:t>
      </w:r>
    </w:p>
    <w:p w14:paraId="5B3935A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знают достижения отечественных мастеров музыкальной культуры, испытывают гордость за них;</w:t>
      </w:r>
    </w:p>
    <w:p w14:paraId="3CCC546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5CE121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4D98B1B4" w14:textId="18B51BA8"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1 «Музыка моего края» обучающийся научится:</w:t>
      </w:r>
    </w:p>
    <w:p w14:paraId="75E62CD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1A52336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исполнять и оценивать образцы музыкального фольклора и сочинения композиторов своей малой родины.</w:t>
      </w:r>
    </w:p>
    <w:p w14:paraId="5E89E7FA" w14:textId="5CEBC171"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2 «Народное музыкальное творчество России» обучающийся научится:</w:t>
      </w:r>
    </w:p>
    <w:p w14:paraId="6B95568E"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5B2685A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на слух и исполнять произведения различных жанров фольклорной музыки;</w:t>
      </w:r>
    </w:p>
    <w:p w14:paraId="6FE1A86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определять на слух принадлежность народных музыкальных инструментов к группам духовых, струнных, ударно-шумовых инструментов;</w:t>
      </w:r>
    </w:p>
    <w:p w14:paraId="3F05C69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5B9F7207" w14:textId="1AA3AF9F"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3 «Русская классическая музыка» обучающийся научится:</w:t>
      </w:r>
    </w:p>
    <w:p w14:paraId="0EE6701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на слух произведения русских композиторов-классиков, называть автора, произведение, исполнительский состав;</w:t>
      </w:r>
    </w:p>
    <w:p w14:paraId="39667A9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B78FB92"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исполнять (в том числе фрагментарно, отдельными темами) сочинения русских композиторов;</w:t>
      </w:r>
    </w:p>
    <w:p w14:paraId="5B57E348"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55B739CA" w14:textId="466DCF8F"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4 «Жанры музыкального искусства» обучающийся научится:</w:t>
      </w:r>
    </w:p>
    <w:p w14:paraId="7130E52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7BD4032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рассуждать о круге образов и средствах их воплощения, типичных для данного жанра;</w:t>
      </w:r>
    </w:p>
    <w:p w14:paraId="0F89BDE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выразительно исполнять произведения (в том числе фрагменты) вокальных, инструментальных и музыкально-театральных жанров.</w:t>
      </w:r>
    </w:p>
    <w:p w14:paraId="3247B69D" w14:textId="5CB87A86"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5 «Музыка народов мира» обучающийся научится:</w:t>
      </w:r>
    </w:p>
    <w:p w14:paraId="0435818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13B5C48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на слух и исполнять произведения различных жанров фольклорной музыки;</w:t>
      </w:r>
    </w:p>
    <w:p w14:paraId="3F4104E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определять на слух принадлежность народных музыкальных инструментов к группам духовых, струнных, ударно-шумовых инструментов;</w:t>
      </w:r>
    </w:p>
    <w:p w14:paraId="3C66AD1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4A0A757D" w14:textId="02B0779A"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6 «Европейская классическая музыка» обучающийся научится:</w:t>
      </w:r>
    </w:p>
    <w:p w14:paraId="0E4A101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на слух произведения европейских композиторов-классиков, называть автора, произведение, исполнительский состав;</w:t>
      </w:r>
    </w:p>
    <w:p w14:paraId="4A58B18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479F5A17"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исполнять (в том числе фрагментарно) сочинения композиторов-классиков;</w:t>
      </w:r>
    </w:p>
    <w:p w14:paraId="474FFA39"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623F3CB0"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характеризовать творчество не менее двух композиторов-классиков, приводить примеры наиболее известных сочинений.</w:t>
      </w:r>
    </w:p>
    <w:p w14:paraId="2F081FEE" w14:textId="6EFA3956"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 xml:space="preserve">К концу изучения модуля № 7 «Духовная музыка» обучающийся научится: </w:t>
      </w:r>
    </w:p>
    <w:p w14:paraId="65BDA7D4"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и характеризовать жанры и произведения русской и европейской духовной музыки;</w:t>
      </w:r>
    </w:p>
    <w:p w14:paraId="37DC5CF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исполнять произведения русской и европейской духовной музыки;</w:t>
      </w:r>
    </w:p>
    <w:p w14:paraId="1BE7274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приводить примеры сочинений духовной музыки, называть их автора.</w:t>
      </w:r>
    </w:p>
    <w:p w14:paraId="0DD9B2F2" w14:textId="45D05ABA"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8 «Современная музыка: основные жанры и направления» обучающийся научится:</w:t>
      </w:r>
    </w:p>
    <w:p w14:paraId="73B2A895"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определять и характеризовать стили, направления и жанры современной музыки;</w:t>
      </w:r>
    </w:p>
    <w:p w14:paraId="27FA3E96"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и определять на слух виды оркестров, ансамблей, тембры музыкальных инструментов, входящих в их состав;</w:t>
      </w:r>
    </w:p>
    <w:p w14:paraId="463FCE0B"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исполнять современные музыкальные произведения в разных видах деятельности.</w:t>
      </w:r>
    </w:p>
    <w:p w14:paraId="18D055C3" w14:textId="1FEF2E99" w:rsidR="00023CFA" w:rsidRPr="000B7F71" w:rsidRDefault="00023CFA" w:rsidP="00284BDD">
      <w:pPr>
        <w:shd w:val="clear" w:color="auto" w:fill="FFFFFF" w:themeFill="background1"/>
        <w:ind w:firstLine="567"/>
        <w:jc w:val="both"/>
        <w:rPr>
          <w:rFonts w:ascii="Times New Roman" w:hAnsi="Times New Roman" w:cs="Times New Roman"/>
          <w:b/>
          <w:bCs/>
          <w:i/>
          <w:color w:val="auto"/>
        </w:rPr>
      </w:pPr>
      <w:r w:rsidRPr="000B7F71">
        <w:rPr>
          <w:rFonts w:ascii="Times New Roman" w:hAnsi="Times New Roman" w:cs="Times New Roman"/>
          <w:b/>
          <w:bCs/>
          <w:i/>
          <w:color w:val="auto"/>
        </w:rPr>
        <w:t>К концу изучения модуля № 9 «Связь музыки с другими видами искусства» обучающийся научится:</w:t>
      </w:r>
    </w:p>
    <w:p w14:paraId="0B76E48C"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определять стилевые и жанровые параллели между музыкой и другими видами искусств;</w:t>
      </w:r>
    </w:p>
    <w:p w14:paraId="6B2A860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различать и анализировать средства выразительности разных видов искусств;</w:t>
      </w:r>
    </w:p>
    <w:p w14:paraId="5963C893"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 xml:space="preserve">импровизировать, создавать произведения в одном виде искусства на основе восприятия </w:t>
      </w:r>
      <w:r w:rsidRPr="00EE4560">
        <w:rPr>
          <w:rFonts w:ascii="Times New Roman" w:hAnsi="Times New Roman" w:cs="Times New Roman"/>
          <w:bCs/>
          <w:color w:val="auto"/>
        </w:rPr>
        <w:lastRenderedPageBreak/>
        <w:t>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7148F3E1" w14:textId="77777777" w:rsidR="00023CFA" w:rsidRPr="00EE4560" w:rsidRDefault="00023CFA" w:rsidP="00284BDD">
      <w:pPr>
        <w:shd w:val="clear" w:color="auto" w:fill="FFFFFF" w:themeFill="background1"/>
        <w:ind w:firstLine="567"/>
        <w:jc w:val="both"/>
        <w:rPr>
          <w:rFonts w:ascii="Times New Roman" w:hAnsi="Times New Roman" w:cs="Times New Roman"/>
          <w:bCs/>
          <w:color w:val="auto"/>
        </w:rPr>
      </w:pPr>
      <w:r w:rsidRPr="00EE4560">
        <w:rPr>
          <w:rFonts w:ascii="Times New Roman" w:hAnsi="Times New Roman" w:cs="Times New Roman"/>
          <w:bCs/>
          <w:color w:val="auto"/>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555758B2" w14:textId="3A553116" w:rsidR="004F469B" w:rsidRPr="00EE4560" w:rsidRDefault="004F469B" w:rsidP="00284BDD">
      <w:pPr>
        <w:shd w:val="clear" w:color="auto" w:fill="FFFFFF" w:themeFill="background1"/>
        <w:ind w:firstLine="567"/>
        <w:jc w:val="both"/>
        <w:rPr>
          <w:rFonts w:ascii="Times New Roman" w:hAnsi="Times New Roman" w:cs="Times New Roman"/>
          <w:color w:val="auto"/>
        </w:rPr>
      </w:pPr>
      <w:r w:rsidRPr="00EE4560">
        <w:rPr>
          <w:rFonts w:ascii="Times New Roman" w:hAnsi="Times New Roman" w:cs="Times New Roman"/>
          <w:color w:val="auto"/>
        </w:rPr>
        <w:br w:type="page"/>
      </w:r>
    </w:p>
    <w:p w14:paraId="47F80BF2" w14:textId="7755A981" w:rsidR="004F469B" w:rsidRPr="00E47BC3" w:rsidRDefault="00027CBF" w:rsidP="00284BDD">
      <w:pPr>
        <w:pStyle w:val="3"/>
        <w:numPr>
          <w:ilvl w:val="2"/>
          <w:numId w:val="4"/>
        </w:numPr>
        <w:shd w:val="clear" w:color="auto" w:fill="FFFFFF" w:themeFill="background1"/>
        <w:tabs>
          <w:tab w:val="left" w:pos="3119"/>
        </w:tabs>
        <w:ind w:left="142" w:firstLine="621"/>
        <w:rPr>
          <w:rFonts w:ascii="Times New Roman" w:hAnsi="Times New Roman" w:cs="Times New Roman"/>
          <w:b/>
          <w:sz w:val="28"/>
          <w:szCs w:val="28"/>
        </w:rPr>
      </w:pPr>
      <w:bookmarkStart w:id="30" w:name="bookmark1772"/>
      <w:r>
        <w:rPr>
          <w:rFonts w:ascii="Times New Roman" w:hAnsi="Times New Roman" w:cs="Times New Roman"/>
          <w:b/>
          <w:color w:val="auto"/>
          <w:sz w:val="28"/>
          <w:szCs w:val="28"/>
        </w:rPr>
        <w:lastRenderedPageBreak/>
        <w:t>ТРУД (</w:t>
      </w:r>
      <w:r w:rsidR="00E47BC3" w:rsidRPr="00E47BC3">
        <w:rPr>
          <w:rFonts w:ascii="Times New Roman" w:hAnsi="Times New Roman" w:cs="Times New Roman"/>
          <w:b/>
          <w:color w:val="auto"/>
          <w:sz w:val="28"/>
          <w:szCs w:val="28"/>
        </w:rPr>
        <w:t>ТЕХНОЛОГИЯ</w:t>
      </w:r>
      <w:r>
        <w:rPr>
          <w:rFonts w:ascii="Times New Roman" w:hAnsi="Times New Roman" w:cs="Times New Roman"/>
          <w:b/>
          <w:color w:val="auto"/>
          <w:sz w:val="28"/>
          <w:szCs w:val="28"/>
        </w:rPr>
        <w:t>)</w:t>
      </w:r>
    </w:p>
    <w:bookmarkEnd w:id="30"/>
    <w:p w14:paraId="6D039EE4" w14:textId="35FB102A" w:rsidR="00E47BC3" w:rsidRPr="00027CBF" w:rsidRDefault="00027CBF" w:rsidP="00027CBF">
      <w:pPr>
        <w:pStyle w:val="14"/>
        <w:shd w:val="clear" w:color="auto" w:fill="FFFFFF" w:themeFill="background1"/>
        <w:spacing w:line="240" w:lineRule="auto"/>
        <w:ind w:right="-1" w:firstLine="567"/>
        <w:jc w:val="both"/>
        <w:rPr>
          <w:rFonts w:eastAsia="Courier New"/>
          <w:color w:val="auto"/>
          <w:sz w:val="24"/>
          <w:szCs w:val="24"/>
        </w:rPr>
      </w:pPr>
      <w:r w:rsidRPr="00027CBF">
        <w:rPr>
          <w:rFonts w:eastAsia="Courier New"/>
          <w:color w:val="auto"/>
          <w:sz w:val="24"/>
          <w:szCs w:val="24"/>
        </w:rPr>
        <w:t>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14:paraId="7A335C78" w14:textId="77777777" w:rsidR="00027CBF" w:rsidRPr="00027CBF" w:rsidRDefault="00027CBF" w:rsidP="00027CBF">
      <w:pPr>
        <w:pStyle w:val="14"/>
        <w:shd w:val="clear" w:color="auto" w:fill="FFFFFF" w:themeFill="background1"/>
        <w:spacing w:line="240" w:lineRule="auto"/>
        <w:ind w:right="-1" w:firstLine="567"/>
        <w:jc w:val="both"/>
        <w:rPr>
          <w:rFonts w:eastAsia="Courier New"/>
          <w:b/>
          <w:color w:val="auto"/>
          <w:sz w:val="24"/>
          <w:szCs w:val="24"/>
        </w:rPr>
      </w:pPr>
    </w:p>
    <w:p w14:paraId="1009D6D8" w14:textId="251A3A17" w:rsidR="00E47BC3" w:rsidRPr="00027CBF" w:rsidRDefault="00E47BC3" w:rsidP="00027CBF">
      <w:pPr>
        <w:pStyle w:val="14"/>
        <w:shd w:val="clear" w:color="auto" w:fill="FFFFFF" w:themeFill="background1"/>
        <w:spacing w:line="240" w:lineRule="auto"/>
        <w:ind w:right="-1" w:firstLine="567"/>
        <w:jc w:val="both"/>
        <w:rPr>
          <w:rFonts w:eastAsia="Courier New"/>
          <w:b/>
          <w:color w:val="auto"/>
          <w:sz w:val="24"/>
          <w:szCs w:val="24"/>
        </w:rPr>
      </w:pPr>
      <w:r w:rsidRPr="00027CBF">
        <w:rPr>
          <w:rFonts w:eastAsia="Courier New"/>
          <w:b/>
          <w:color w:val="auto"/>
          <w:sz w:val="24"/>
          <w:szCs w:val="24"/>
        </w:rPr>
        <w:t>Пояснительная записка.</w:t>
      </w:r>
    </w:p>
    <w:p w14:paraId="4348752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w:t>
      </w:r>
    </w:p>
    <w:p w14:paraId="4DC28DF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14:paraId="3BCC224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14:paraId="214CD65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Программа по учебному предмету «Труд (технология)» конкретизирует содержание, предметные, метапредметные и личностные результаты. </w:t>
      </w:r>
    </w:p>
    <w:p w14:paraId="1BC69BF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Стратегическим документом, определяющим направление модернизации содержания и методов обучения, является ФГОС ООО. </w:t>
      </w:r>
    </w:p>
    <w:p w14:paraId="2D59676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 </w:t>
      </w:r>
    </w:p>
    <w:p w14:paraId="59E1E2F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Задачами учебного предмета «Труд (технология)» являются: </w:t>
      </w:r>
    </w:p>
    <w:p w14:paraId="1FDA07D9"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w:t>
      </w:r>
    </w:p>
    <w:p w14:paraId="5CD4D152" w14:textId="4ED6C1EA"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овладение знаниями, умениями и опытом деятельности в предметной области «Технология»; </w:t>
      </w:r>
    </w:p>
    <w:p w14:paraId="6B6F2C2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14:paraId="22FCB2B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w:t>
      </w:r>
    </w:p>
    <w:p w14:paraId="5360463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w:t>
      </w:r>
    </w:p>
    <w:p w14:paraId="2F73310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14:paraId="712CD37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w:t>
      </w:r>
      <w:r w:rsidRPr="00027CBF">
        <w:rPr>
          <w:color w:val="auto"/>
          <w:sz w:val="24"/>
          <w:szCs w:val="24"/>
        </w:rPr>
        <w:lastRenderedPageBreak/>
        <w:t xml:space="preserve">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w:t>
      </w:r>
    </w:p>
    <w:p w14:paraId="5FB8D0E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w:t>
      </w:r>
    </w:p>
    <w:p w14:paraId="5033C82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Программа по предмету «Труд (технология)» построена по модульному принципу. </w:t>
      </w:r>
    </w:p>
    <w:p w14:paraId="6D93230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p>
    <w:p w14:paraId="40B4156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14:paraId="4E3E2D3C" w14:textId="2218BB4A"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w:t>
      </w:r>
    </w:p>
    <w:p w14:paraId="29D5DA4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p>
    <w:p w14:paraId="425A470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ИНВАРИАНТНЫЕ МОДУЛИ ПРОГРАММЫ ПО УЧЕБНОМУ ПРЕДМЕТУ «ТРУД (ТЕХНОЛОГИЯ) </w:t>
      </w:r>
    </w:p>
    <w:p w14:paraId="1C64283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«Производство и технологии» </w:t>
      </w:r>
    </w:p>
    <w:p w14:paraId="4967C12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14:paraId="2C6A336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14:paraId="0143241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14:paraId="07CCD4F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«Технологии обработки материалов и пищевых продуктов» </w:t>
      </w:r>
    </w:p>
    <w:p w14:paraId="5811A65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14:paraId="38277B4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«Компьютерная графика. Черчение» </w:t>
      </w:r>
    </w:p>
    <w:p w14:paraId="7DC7E8FA"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 </w:t>
      </w:r>
    </w:p>
    <w:p w14:paraId="1A4BC904" w14:textId="68862860"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14:paraId="686B6F8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p>
    <w:p w14:paraId="7CA2560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«Робототехника» </w:t>
      </w:r>
    </w:p>
    <w:p w14:paraId="7ACBF98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14:paraId="7E3185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14:paraId="4CD542D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«3D-моделирование, прототипирование, макетирование» </w:t>
      </w:r>
    </w:p>
    <w:p w14:paraId="2C71B25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14:paraId="4F69DB0A" w14:textId="77777777" w:rsidR="00027CBF" w:rsidRDefault="00027CBF" w:rsidP="00027CBF">
      <w:pPr>
        <w:pStyle w:val="14"/>
        <w:shd w:val="clear" w:color="auto" w:fill="FFFFFF" w:themeFill="background1"/>
        <w:spacing w:line="240" w:lineRule="auto"/>
        <w:ind w:right="-1" w:firstLine="567"/>
        <w:jc w:val="both"/>
        <w:rPr>
          <w:color w:val="auto"/>
          <w:sz w:val="24"/>
          <w:szCs w:val="24"/>
        </w:rPr>
      </w:pPr>
    </w:p>
    <w:p w14:paraId="20D32F43" w14:textId="782C1D38"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ПРИМЕРЫ ВАРИАТИВНЫХ МОДУЛЕЙ ПРОГРАММЫ ПО УЧЕБНОМУ ПРЕДМЕТУ «ТРУД (ТЕХНОЛОГИЯ)» </w:t>
      </w:r>
    </w:p>
    <w:p w14:paraId="60C8E2A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«Автоматизированные системы» </w:t>
      </w:r>
    </w:p>
    <w:p w14:paraId="4A37DD53"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14:paraId="34731A4C" w14:textId="5BB1AC9D"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Модули «Животноводство» и «Растениеводство» </w:t>
      </w:r>
    </w:p>
    <w:p w14:paraId="3EC4B5F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14:paraId="1B85B53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программе по учебному предмету «Труд (технология)» осуществляется реализация межпредметных связей: </w:t>
      </w:r>
    </w:p>
    <w:p w14:paraId="738531A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 </w:t>
      </w:r>
    </w:p>
    <w:p w14:paraId="57CEC27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 химией при освоении разделов, связанных с технологиями химической промышленности в инвариантных модулях; </w:t>
      </w:r>
    </w:p>
    <w:p w14:paraId="320801C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 биологией при изучении современных биотехнологий в инвариантных модулях и при освоении вариативных модулей «Растениеводство» и «Животноводство»; </w:t>
      </w:r>
    </w:p>
    <w:p w14:paraId="7838733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 </w:t>
      </w:r>
    </w:p>
    <w:p w14:paraId="28A851C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w:t>
      </w:r>
    </w:p>
    <w:p w14:paraId="5C57236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 историей и искусством при освоении элементов промышленной эстетики, народных </w:t>
      </w:r>
      <w:r w:rsidRPr="00027CBF">
        <w:rPr>
          <w:color w:val="auto"/>
          <w:sz w:val="24"/>
          <w:szCs w:val="24"/>
        </w:rPr>
        <w:lastRenderedPageBreak/>
        <w:t xml:space="preserve">ремесел в инвариантном модуле «Производство и технологии»; </w:t>
      </w:r>
    </w:p>
    <w:p w14:paraId="15F6F36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 обществознанием при освоении тем в инвариантном модуле «Производство и технологии». </w:t>
      </w:r>
    </w:p>
    <w:p w14:paraId="3DE471F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14:paraId="0274FE43"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Дополнительно рекомендуется выделить за счет внеурочной деятельности в 8 классе – 34 часа (1 час в неделю), в 9 классе – 68 часов (2 часа в неделю</w:t>
      </w:r>
    </w:p>
    <w:p w14:paraId="3EF5533C" w14:textId="77777777" w:rsidR="00027CBF" w:rsidRDefault="00027CBF" w:rsidP="00027CBF">
      <w:pPr>
        <w:pStyle w:val="14"/>
        <w:shd w:val="clear" w:color="auto" w:fill="FFFFFF" w:themeFill="background1"/>
        <w:spacing w:line="240" w:lineRule="auto"/>
        <w:ind w:right="-1" w:firstLine="567"/>
        <w:jc w:val="both"/>
        <w:rPr>
          <w:color w:val="auto"/>
          <w:sz w:val="24"/>
          <w:szCs w:val="24"/>
        </w:rPr>
      </w:pPr>
    </w:p>
    <w:p w14:paraId="0167A162" w14:textId="0E3C6B84"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СОДЕРЖАНИЕ ОБУЧЕНИЯ </w:t>
      </w:r>
    </w:p>
    <w:p w14:paraId="7FA6CDC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ИНВАРИАНТНЫЕ МОДУЛИ </w:t>
      </w:r>
    </w:p>
    <w:p w14:paraId="3D31D07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«Производство и технологии» </w:t>
      </w:r>
    </w:p>
    <w:p w14:paraId="3B185EC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5 класс </w:t>
      </w:r>
    </w:p>
    <w:p w14:paraId="30F9769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вокруг нас. Материальный мир и потребности человека. Трудовая деятельность человека и создание вещей (изделий). </w:t>
      </w:r>
    </w:p>
    <w:p w14:paraId="6D47B82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Материальные технологии. Технологический процесс. Производство и техника. Роль техники в производственной деятельности человека. Классификация техники. </w:t>
      </w:r>
    </w:p>
    <w:p w14:paraId="7370919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14:paraId="408D93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Какие бывают профессии. Мир труда и профессий. Социальная значимость профессий. </w:t>
      </w:r>
    </w:p>
    <w:p w14:paraId="125A297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6 класс </w:t>
      </w:r>
    </w:p>
    <w:p w14:paraId="27F601F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Модели и моделирование. </w:t>
      </w:r>
    </w:p>
    <w:p w14:paraId="23B72A7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Виды машин и механизмов. Кинематические схемы. </w:t>
      </w:r>
    </w:p>
    <w:p w14:paraId="44E5E69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Технологические задачи и способы их решения. </w:t>
      </w:r>
    </w:p>
    <w:p w14:paraId="42CCC96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Техническое моделирование и конструирование. Конструкторская документация. </w:t>
      </w:r>
    </w:p>
    <w:p w14:paraId="455799B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Перспективы развития техники и технологий. </w:t>
      </w:r>
    </w:p>
    <w:p w14:paraId="4CB0A96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Инженерные профессии. </w:t>
      </w:r>
    </w:p>
    <w:p w14:paraId="3060409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 класс </w:t>
      </w:r>
    </w:p>
    <w:p w14:paraId="779ACF1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Создание технологий как основная задача современной науки. </w:t>
      </w:r>
    </w:p>
    <w:p w14:paraId="0906ED2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Промышленная эстетика. Дизайн. </w:t>
      </w:r>
    </w:p>
    <w:p w14:paraId="69C50F0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Народные ремесла. Народные ремесла и промыслы России. </w:t>
      </w:r>
    </w:p>
    <w:p w14:paraId="47DEE7F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Цифровизация производства. Цифровые технологии и способы обработки информации. </w:t>
      </w:r>
    </w:p>
    <w:p w14:paraId="4D76002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Управление технологическими процессами. Управление производством. Современные и перспективные технологии. </w:t>
      </w:r>
    </w:p>
    <w:p w14:paraId="42F13AC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высокотехнологичных отраслей. «Высокие технологии» двойного назначения. </w:t>
      </w:r>
    </w:p>
    <w:p w14:paraId="3B67BC6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Разработка и внедрение технологий многократного использования материалов, технологий безотходного производства. </w:t>
      </w:r>
    </w:p>
    <w:p w14:paraId="2FC4D1B3"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дизайном, их востребованность на рынке труда. </w:t>
      </w:r>
    </w:p>
    <w:p w14:paraId="3949311D" w14:textId="0CB25072"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8 класс </w:t>
      </w:r>
    </w:p>
    <w:p w14:paraId="47EDFB5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Общие принципы управления. Управление и организация. Управление современным производством. </w:t>
      </w:r>
    </w:p>
    <w:p w14:paraId="0FCF9E8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Производство и его виды. Инновации и инновационные процессы на предприятиях. Управление инновациями. </w:t>
      </w:r>
    </w:p>
    <w:p w14:paraId="2B01992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Рынок труда. Функции рынка труда. Трудовые ресурсы. </w:t>
      </w:r>
    </w:p>
    <w:p w14:paraId="775D4D8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14:paraId="5173FE2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9 класс </w:t>
      </w:r>
    </w:p>
    <w:p w14:paraId="69E9C40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14:paraId="4811502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Внутренняя и внешняя среда предпринимательства. Базовые составляющие внутренней среды. </w:t>
      </w:r>
    </w:p>
    <w:p w14:paraId="5B3CB05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14:paraId="424536E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Технологическое предпринимательство. Инновации и их виды. Новые рынки для продуктов. </w:t>
      </w:r>
    </w:p>
    <w:p w14:paraId="7458BC3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Выбор профессии. </w:t>
      </w:r>
    </w:p>
    <w:p w14:paraId="0B3AA5C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«Компьютерная графика. Черчение» </w:t>
      </w:r>
    </w:p>
    <w:p w14:paraId="63F6F53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5 класс </w:t>
      </w:r>
    </w:p>
    <w:p w14:paraId="142B5AF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14:paraId="5E4C75F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Основы графической грамоты. Графические материалы и инструменты. </w:t>
      </w:r>
    </w:p>
    <w:p w14:paraId="36574BB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14:paraId="4E009F6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Основные элементы графических изображений (точка, линия, контур, буквы и цифры, условные знаки). </w:t>
      </w:r>
    </w:p>
    <w:p w14:paraId="08EFBF7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Правила построения чертежей (рамка, основная надпись, масштаб, виды, нанесение размеров). </w:t>
      </w:r>
    </w:p>
    <w:p w14:paraId="7090B63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Чтение чертежа. </w:t>
      </w:r>
    </w:p>
    <w:p w14:paraId="7AAAECC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черчением, их востребованность на рынке труда. </w:t>
      </w:r>
    </w:p>
    <w:p w14:paraId="0A49E90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6 класс </w:t>
      </w:r>
    </w:p>
    <w:p w14:paraId="507E8D6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Создание проектной документации. </w:t>
      </w:r>
    </w:p>
    <w:p w14:paraId="3AD68279"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Основы выполнения чертежей с использованием чертежных инструментов и приспособлений</w:t>
      </w:r>
    </w:p>
    <w:p w14:paraId="52F8EA87" w14:textId="09591DBD"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Стандарты оформления. </w:t>
      </w:r>
    </w:p>
    <w:p w14:paraId="324A108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о графическом редакторе, компьютерной графике. </w:t>
      </w:r>
    </w:p>
    <w:p w14:paraId="5E6858C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Инструменты графического редактора. Создание эскиза в графическом редакторе. </w:t>
      </w:r>
    </w:p>
    <w:p w14:paraId="6422359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Инструменты для создания и редактирования текста в графическом редакторе. </w:t>
      </w:r>
    </w:p>
    <w:p w14:paraId="0F6F9CC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Создание печатной продукции в графическом редакторе. </w:t>
      </w:r>
    </w:p>
    <w:p w14:paraId="47DE68D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черчением, их востребованность на рынке труда. </w:t>
      </w:r>
    </w:p>
    <w:p w14:paraId="3A68E52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 класс </w:t>
      </w:r>
    </w:p>
    <w:p w14:paraId="652D172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14:paraId="0DDF617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Общие сведения о сборочных чертежах. Оформление сборочного чертежа. Правила чтения сборочных чертежей. </w:t>
      </w:r>
    </w:p>
    <w:p w14:paraId="4DAB8BB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графической модели. </w:t>
      </w:r>
    </w:p>
    <w:p w14:paraId="491CCC9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 </w:t>
      </w:r>
    </w:p>
    <w:p w14:paraId="70E2A60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Математические, физические и информационные модели. </w:t>
      </w:r>
    </w:p>
    <w:p w14:paraId="4207880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Графические модели. Виды графических моделей. </w:t>
      </w:r>
    </w:p>
    <w:p w14:paraId="35FB0EC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Количественная и качественная оценка модели. </w:t>
      </w:r>
    </w:p>
    <w:p w14:paraId="7B738B2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черчением, их востребованность на рынке труда. </w:t>
      </w:r>
    </w:p>
    <w:p w14:paraId="1AAEA90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8 класс </w:t>
      </w:r>
    </w:p>
    <w:p w14:paraId="3997DC4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Применение программного обеспечения для создания проектной документации: моделей объектов и их чертежей. </w:t>
      </w:r>
    </w:p>
    <w:p w14:paraId="11EB062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Создание документов, виды документов. Основная надпись. </w:t>
      </w:r>
    </w:p>
    <w:p w14:paraId="00580F5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Геометрические примитивы. </w:t>
      </w:r>
    </w:p>
    <w:p w14:paraId="4D522CA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Создание, редактирование и трансформация графических объектов. </w:t>
      </w:r>
    </w:p>
    <w:p w14:paraId="6488535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Сложные 3D-модели и сборочные чертежи. </w:t>
      </w:r>
    </w:p>
    <w:p w14:paraId="5CF23A2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Изделия и их модели. Анализ формы объекта и синтез модели. </w:t>
      </w:r>
    </w:p>
    <w:p w14:paraId="53AE96B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План создания 3D-модели. </w:t>
      </w:r>
    </w:p>
    <w:p w14:paraId="6BD866B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Дерево модели. Формообразование детали. Способы редактирования операции формообразования и эскиза. </w:t>
      </w:r>
    </w:p>
    <w:p w14:paraId="67EA10F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компьютерной графикой, их востребованность на рынке труда. </w:t>
      </w:r>
    </w:p>
    <w:p w14:paraId="199A99E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9 класс </w:t>
      </w:r>
    </w:p>
    <w:p w14:paraId="51178FB0"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w:t>
      </w:r>
      <w:r w:rsidRPr="00027CBF">
        <w:rPr>
          <w:color w:val="auto"/>
          <w:sz w:val="24"/>
          <w:szCs w:val="24"/>
        </w:rPr>
        <w:lastRenderedPageBreak/>
        <w:t>проекта изделия</w:t>
      </w:r>
    </w:p>
    <w:p w14:paraId="307E2AB5" w14:textId="41FAE45D"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Оформление конструкторской документации, в том числе с использованием систем автоматизированного проектирования (САПР). </w:t>
      </w:r>
    </w:p>
    <w:p w14:paraId="73392C2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w:t>
      </w:r>
    </w:p>
    <w:p w14:paraId="735FE28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Профессии, связанные с изучаемыми технологиями, черчением, проектированием с использованием САПР, их востребованность на рынке труда. </w:t>
      </w:r>
    </w:p>
    <w:p w14:paraId="408259B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 </w:t>
      </w:r>
    </w:p>
    <w:p w14:paraId="63B99BD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«3D-моделирование, прототипирование, макетирование» </w:t>
      </w:r>
    </w:p>
    <w:p w14:paraId="629DAFA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 класс </w:t>
      </w:r>
    </w:p>
    <w:p w14:paraId="566853E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Виды и свойства, назначение моделей. Адекватность модели моделируемому объекту и целям моделирования. </w:t>
      </w:r>
    </w:p>
    <w:p w14:paraId="7B670A7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 </w:t>
      </w:r>
    </w:p>
    <w:p w14:paraId="3B09AA1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Создание объемных моделей с помощью компьютерных программ. </w:t>
      </w:r>
    </w:p>
    <w:p w14:paraId="7CCED7A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Программы для просмотра на экране компьютера файлов с готовыми цифровыми трехмерными моделями и последующей распечатки их разверток. </w:t>
      </w:r>
    </w:p>
    <w:p w14:paraId="2633C3F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Программа для редактирования готовых моделей и последующей их распечатки. Инструменты для редактирования моделей. </w:t>
      </w:r>
    </w:p>
    <w:p w14:paraId="2AF27BE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3D-печатью. </w:t>
      </w:r>
    </w:p>
    <w:p w14:paraId="33873EB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8 класс </w:t>
      </w:r>
    </w:p>
    <w:p w14:paraId="667D62A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3D-моделирование как технология создания визуальных моделей. </w:t>
      </w:r>
    </w:p>
    <w:p w14:paraId="733F2DC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Графические примитивы в 3D-моделировании. Куб и кубоид. Шар и многогранник. Цилиндр, призма, пирамида. </w:t>
      </w:r>
    </w:p>
    <w:p w14:paraId="59CD496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Операции над примитивами. Поворот тел в пространстве. Масштабирование тел. Вычитание, пересечение и объединение геометрических тел. </w:t>
      </w:r>
    </w:p>
    <w:p w14:paraId="33868B6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«прототипирование». Создание цифровой объемной модели. </w:t>
      </w:r>
    </w:p>
    <w:p w14:paraId="4B9DC53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Инструменты для создания цифровой объемной модели. </w:t>
      </w:r>
    </w:p>
    <w:p w14:paraId="7EA43CB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3D-печатью. </w:t>
      </w:r>
    </w:p>
    <w:p w14:paraId="7DBA92A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9 класс </w:t>
      </w:r>
    </w:p>
    <w:p w14:paraId="7999A7E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Моделирование сложных объектов. Рендеринг. Полигональная сетка. </w:t>
      </w:r>
    </w:p>
    <w:p w14:paraId="16CC080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«аддитивные технологии». </w:t>
      </w:r>
    </w:p>
    <w:p w14:paraId="2C5D327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Технологическое оборудование для аддитивных технологий: 3D-принтеры. </w:t>
      </w:r>
    </w:p>
    <w:p w14:paraId="0E66AA7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Области применения трехмерной печати. Сырье для трехмерной печати. </w:t>
      </w:r>
    </w:p>
    <w:p w14:paraId="2BD4B584"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Этапы аддитивного производства. Правила безопасного пользования 3D-принтером. Основные настройки для выполнения печати на 3D-принтере</w:t>
      </w:r>
    </w:p>
    <w:p w14:paraId="152028BD" w14:textId="03F36775"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Подготовка к печати. Печать 3D-модели. </w:t>
      </w:r>
    </w:p>
    <w:p w14:paraId="0DC79E5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Профессии, связанные с 3D-печатью. </w:t>
      </w:r>
    </w:p>
    <w:p w14:paraId="3E118A7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3D-печатью. </w:t>
      </w:r>
    </w:p>
    <w:p w14:paraId="41F955B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«Технологии обработки материалов и пищевых продуктов» </w:t>
      </w:r>
    </w:p>
    <w:p w14:paraId="155B061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5 класс </w:t>
      </w:r>
    </w:p>
    <w:p w14:paraId="600525F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конструкционных материалов. </w:t>
      </w:r>
    </w:p>
    <w:p w14:paraId="408EB33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14:paraId="3D7D7B0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Бумага и ее свойства. Производство бумаги, история и современные технологии. </w:t>
      </w:r>
    </w:p>
    <w:p w14:paraId="11E58AA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w:t>
      </w:r>
    </w:p>
    <w:p w14:paraId="2E0594C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Ручной и электрифицированный инструмент для обработки древесины. </w:t>
      </w:r>
    </w:p>
    <w:p w14:paraId="27290A7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Операции (основные): разметка, пиление, сверление, зачистка, декорирование древесины. </w:t>
      </w:r>
    </w:p>
    <w:p w14:paraId="6C82E98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Народные промыслы по обработке древесины. </w:t>
      </w:r>
    </w:p>
    <w:p w14:paraId="754563F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Мир профессий. Профессии, связанные с производством и обработкой древесины. </w:t>
      </w:r>
    </w:p>
    <w:p w14:paraId="0217D91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Индивидуальный творческий (учебный) проект «Изделие из древесины». </w:t>
      </w:r>
    </w:p>
    <w:p w14:paraId="67F0E8C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пищевых продуктов. </w:t>
      </w:r>
    </w:p>
    <w:p w14:paraId="201FF45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Общие сведения о питании и технологиях приготовления пищи. </w:t>
      </w:r>
    </w:p>
    <w:p w14:paraId="04EC8AD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Рациональное, здоровое питание, режим питания, пищевая пирамида. </w:t>
      </w:r>
    </w:p>
    <w:p w14:paraId="0198060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14:paraId="402CB1F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Технология приготовления блюд из яиц, круп, овощей. Определение качества продуктов, правила хранения продуктов. </w:t>
      </w:r>
    </w:p>
    <w:p w14:paraId="0DB3D54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14:paraId="470AD35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Правила этикета за столом. Условия хранения продуктов питания. Утилизация бытовых и пищевых отходов. </w:t>
      </w:r>
    </w:p>
    <w:p w14:paraId="055AD82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производством и обработкой пищевых продуктов. </w:t>
      </w:r>
    </w:p>
    <w:p w14:paraId="0922E2F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Групповой проект по теме «Питание и здоровье человека». </w:t>
      </w:r>
    </w:p>
    <w:p w14:paraId="1A6A5B0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текстильных материалов. </w:t>
      </w:r>
    </w:p>
    <w:p w14:paraId="7CCD96E6" w14:textId="77777777" w:rsid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Основы материаловедения. Текстильные материалы (нитки, ткань), производство и использование человеком. История, культура</w:t>
      </w:r>
    </w:p>
    <w:p w14:paraId="1A6F8DA1" w14:textId="4FFB753D"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Современные технологии производства тканей с разными свойствами. </w:t>
      </w:r>
    </w:p>
    <w:p w14:paraId="44990FE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14:paraId="3F034C5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Основы технологии изготовления изделий из текстильных материалов. </w:t>
      </w:r>
    </w:p>
    <w:p w14:paraId="7C95378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Последовательность изготовления швейного изделия. Контроль качества готового изделия. </w:t>
      </w:r>
    </w:p>
    <w:p w14:paraId="0380AC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Устройство швейной машины: виды приводов швейной машины, регуляторы. </w:t>
      </w:r>
    </w:p>
    <w:p w14:paraId="7A6014D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Виды стежков, швов. Виды ручных и машинных швов (стачные, краевые). </w:t>
      </w:r>
    </w:p>
    <w:p w14:paraId="530B6AE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со швейным производством. </w:t>
      </w:r>
    </w:p>
    <w:p w14:paraId="7810AC6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Индивидуальный творческий (учебный) проект «Изделие из текстильных материалов». </w:t>
      </w:r>
    </w:p>
    <w:p w14:paraId="32B3DE9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Чертеж выкроек проектного швейного изделия (например, мешок для сменной обуви, прихватка, лоскутное шитье). </w:t>
      </w:r>
    </w:p>
    <w:p w14:paraId="3970012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Выполнение технологических операций по пошиву проектного изделия, отделке изделия. </w:t>
      </w:r>
    </w:p>
    <w:p w14:paraId="18EA1AE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Оценка качества изготовления проектного швейного изделия. </w:t>
      </w:r>
    </w:p>
    <w:p w14:paraId="6815E30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6 класс </w:t>
      </w:r>
    </w:p>
    <w:p w14:paraId="2AB48E9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конструкционных материалов. </w:t>
      </w:r>
    </w:p>
    <w:p w14:paraId="6BCE1B8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14:paraId="5D02F57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Народные промыслы по обработке металла. </w:t>
      </w:r>
    </w:p>
    <w:p w14:paraId="5590A88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Способы обработки тонколистового металла. </w:t>
      </w:r>
    </w:p>
    <w:p w14:paraId="299E475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Слесарный верстак. Инструменты для разметки, правки, резания тонколистового металла. </w:t>
      </w:r>
    </w:p>
    <w:p w14:paraId="3824B27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Операции (основные): правка, разметка, резание, гибка тонколистового металла. </w:t>
      </w:r>
    </w:p>
    <w:p w14:paraId="72DE9C5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производством и обработкой металлов. </w:t>
      </w:r>
    </w:p>
    <w:p w14:paraId="611FFEF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Индивидуальный творческий (учебный) проект «Изделие из металла». </w:t>
      </w:r>
    </w:p>
    <w:p w14:paraId="2385D38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Выполнение проектного изделия по технологической карте. </w:t>
      </w:r>
    </w:p>
    <w:p w14:paraId="600FBA0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Потребительские и технические требования к качеству готового изделия. </w:t>
      </w:r>
    </w:p>
    <w:p w14:paraId="56617BC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Оценка качества проектного изделия из тонколистового металла. </w:t>
      </w:r>
    </w:p>
    <w:p w14:paraId="74D6998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пищевых продуктов. </w:t>
      </w:r>
    </w:p>
    <w:p w14:paraId="67CD6D4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14:paraId="4EE6C39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Определение качества молочных продуктов, правила хранения продуктов. </w:t>
      </w:r>
    </w:p>
    <w:p w14:paraId="36F776B8" w14:textId="19C759B1" w:rsid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Виды теста. Технологии приготовления разных видов теста (тесто для вареников, песочное тесто, бисквитное тесто, дрожжевое тесто). </w:t>
      </w:r>
    </w:p>
    <w:p w14:paraId="349DA699" w14:textId="12D2AB04"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пищевым производством. </w:t>
      </w:r>
    </w:p>
    <w:p w14:paraId="1F0D150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Групповой проект по теме «Технологии обработки пищевых продуктов». </w:t>
      </w:r>
    </w:p>
    <w:p w14:paraId="53ED428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текстильных материалов. </w:t>
      </w:r>
    </w:p>
    <w:p w14:paraId="501F093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Современные текстильные материалы, получение и свойства. </w:t>
      </w:r>
    </w:p>
    <w:p w14:paraId="51B175B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Сравнение свойств тканей, выбор ткани с учетом эксплуатации изделия. </w:t>
      </w:r>
    </w:p>
    <w:p w14:paraId="1FFD0B0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Одежда, виды одежды. Мода и стиль. </w:t>
      </w:r>
    </w:p>
    <w:p w14:paraId="499CCB7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производством одежды. </w:t>
      </w:r>
    </w:p>
    <w:p w14:paraId="1F361F0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Индивидуальный творческий (учебный) проект «Изделие из текстильных материалов». </w:t>
      </w:r>
    </w:p>
    <w:p w14:paraId="7A50E2A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Чертеж выкроек проектного швейного изделия (например, укладка для инструментов, сумка, рюкзак; изделие в технике лоскутной пластики). </w:t>
      </w:r>
    </w:p>
    <w:p w14:paraId="0C13E05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Выполнение технологических операций по раскрою и пошиву проектного изделия, отделке изделия. </w:t>
      </w:r>
    </w:p>
    <w:p w14:paraId="7192EC2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Оценка качества изготовления проектного швейного изделия. </w:t>
      </w:r>
    </w:p>
    <w:p w14:paraId="2C7B9AD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 класс </w:t>
      </w:r>
    </w:p>
    <w:p w14:paraId="1CF02D4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конструкционных материалов. </w:t>
      </w:r>
    </w:p>
    <w:p w14:paraId="4506E53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Обработка древесины. Технологии механической обработки конструкционных материалов. Технологии отделки изделий из древесины. </w:t>
      </w:r>
    </w:p>
    <w:p w14:paraId="3493A38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14:paraId="1EF54F4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Пластмасса и другие современные материалы: свойства, получение и использование. </w:t>
      </w:r>
    </w:p>
    <w:p w14:paraId="43EE48F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Индивидуальный творческий (учебный) проект «Изделие из конструкционных и поделочных материалов». </w:t>
      </w:r>
    </w:p>
    <w:p w14:paraId="2771986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пищевых продуктов. </w:t>
      </w:r>
    </w:p>
    <w:p w14:paraId="4BF0602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14:paraId="5FA50BC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14:paraId="59C2F00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Блюда национальной кухни из мяса, рыбы. </w:t>
      </w:r>
    </w:p>
    <w:p w14:paraId="267ED84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Групповой проект по теме «Технологии обработки пищевых продуктов». </w:t>
      </w:r>
    </w:p>
    <w:p w14:paraId="6B3B8A7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общественным питанием. </w:t>
      </w:r>
    </w:p>
    <w:p w14:paraId="663C927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Технологии обработки текстильных материалов. </w:t>
      </w:r>
    </w:p>
    <w:p w14:paraId="3CCB836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Конструирование одежды. Плечевая и поясная одежда. </w:t>
      </w:r>
    </w:p>
    <w:p w14:paraId="12A4683D"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Чертеж выкроек швейного изделия. </w:t>
      </w:r>
    </w:p>
    <w:p w14:paraId="0B824832" w14:textId="5B20C14C"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Моделирование поясной и плечевой одежды. </w:t>
      </w:r>
    </w:p>
    <w:p w14:paraId="201861A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Выполнение технологических операций по раскрою и пошиву изделия, отделке изделия (по выбору обучающихся). </w:t>
      </w:r>
    </w:p>
    <w:p w14:paraId="62674C6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Оценка качества изготовления швейного изделия. </w:t>
      </w:r>
    </w:p>
    <w:p w14:paraId="2FEB44F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связанные с производством одежды. </w:t>
      </w:r>
    </w:p>
    <w:p w14:paraId="6FC0A17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«Робототехника» </w:t>
      </w:r>
    </w:p>
    <w:p w14:paraId="4C007E1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5 класс </w:t>
      </w:r>
    </w:p>
    <w:p w14:paraId="49F158F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Автоматизация и роботизация. Принципы работы робота. </w:t>
      </w:r>
    </w:p>
    <w:p w14:paraId="4AEF198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Классификация современных роботов. Виды роботов, их функции и назначение. </w:t>
      </w:r>
    </w:p>
    <w:p w14:paraId="51B33E6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Взаимосвязь конструкции робота и выполняемой им функции. </w:t>
      </w:r>
    </w:p>
    <w:p w14:paraId="646E31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Робототехнический конструктор и комплектующие. </w:t>
      </w:r>
    </w:p>
    <w:p w14:paraId="72679F5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Чтение схем. Сборка роботизированной конструкции по готовой схеме. </w:t>
      </w:r>
    </w:p>
    <w:p w14:paraId="0C59749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Базовые принципы программирования. </w:t>
      </w:r>
    </w:p>
    <w:p w14:paraId="5ED9F17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Визуальный язык для программирования простых робототехнических систем. </w:t>
      </w:r>
    </w:p>
    <w:p w14:paraId="6A110F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в области робототехники. </w:t>
      </w:r>
    </w:p>
    <w:p w14:paraId="2B863D6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6 класс </w:t>
      </w:r>
    </w:p>
    <w:p w14:paraId="57EF104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Мобильная робототехника. Организация перемещения робототехнических устройств. </w:t>
      </w:r>
    </w:p>
    <w:p w14:paraId="09506EE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Транспортные роботы. Назначение, особенности. </w:t>
      </w:r>
    </w:p>
    <w:p w14:paraId="6DBB581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Знакомство с контроллером, моторами, датчиками. </w:t>
      </w:r>
    </w:p>
    <w:p w14:paraId="472FC28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Сборка мобильного робота. </w:t>
      </w:r>
    </w:p>
    <w:p w14:paraId="0E4669D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Принципы программирования мобильных роботов. </w:t>
      </w:r>
    </w:p>
    <w:p w14:paraId="3E5845A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Изучение интерфейса визуального языка программирования, основные инструменты и </w:t>
      </w:r>
      <w:r w:rsidRPr="00027CBF">
        <w:rPr>
          <w:color w:val="auto"/>
          <w:sz w:val="24"/>
          <w:szCs w:val="24"/>
        </w:rPr>
        <w:lastRenderedPageBreak/>
        <w:t xml:space="preserve">команды программирования роботов. </w:t>
      </w:r>
    </w:p>
    <w:p w14:paraId="5B75405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в области робототехники. </w:t>
      </w:r>
    </w:p>
    <w:p w14:paraId="3C31D1D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Учебный проект по робототехнике. </w:t>
      </w:r>
    </w:p>
    <w:p w14:paraId="5E4C4AE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 класс </w:t>
      </w:r>
    </w:p>
    <w:p w14:paraId="2FE3187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Промышленные и бытовые роботы, их классификация, назначение, использование. </w:t>
      </w:r>
    </w:p>
    <w:p w14:paraId="362DD00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Беспилотные автоматизированные системы, их виды, назначение. </w:t>
      </w:r>
    </w:p>
    <w:p w14:paraId="1691F3E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Программирование контроллера в среде конкретного языка программирования, основные инструменты и команды программирования роботов. </w:t>
      </w:r>
    </w:p>
    <w:p w14:paraId="7847E06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Реализация алгоритмов управления отдельными компонентами и роботизированными системами. </w:t>
      </w:r>
    </w:p>
    <w:p w14:paraId="7879B62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Анализ и проверка на работоспособность, усовершенствование конструкции робота. </w:t>
      </w:r>
    </w:p>
    <w:p w14:paraId="704EAA7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в области робототехники. </w:t>
      </w:r>
    </w:p>
    <w:p w14:paraId="0E7898E6"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Учебный проект по робототехнике. </w:t>
      </w:r>
    </w:p>
    <w:p w14:paraId="4173D86A" w14:textId="194BDD61"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8 класс </w:t>
      </w:r>
    </w:p>
    <w:p w14:paraId="1442419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История развития беспилотного авиастроения, применение беспилотных летательных аппаратов. </w:t>
      </w:r>
    </w:p>
    <w:p w14:paraId="4CDBD51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Классификация беспилотных летательных аппаратов. </w:t>
      </w:r>
    </w:p>
    <w:p w14:paraId="288B926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Конструкция беспилотных летательных аппаратов. </w:t>
      </w:r>
    </w:p>
    <w:p w14:paraId="0D7C3D3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Правила безопасной эксплуатации аккумулятора. </w:t>
      </w:r>
    </w:p>
    <w:p w14:paraId="7245C2A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Воздушный винт, характеристика. Аэродинамика полета. </w:t>
      </w:r>
    </w:p>
    <w:p w14:paraId="794A09D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Органы управления. Управление беспилотными летательными аппаратами. </w:t>
      </w:r>
    </w:p>
    <w:p w14:paraId="2868505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Обеспечение безопасности при подготовке к полету, во время полета. </w:t>
      </w:r>
    </w:p>
    <w:p w14:paraId="44DF5F0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в области робототехники. </w:t>
      </w:r>
    </w:p>
    <w:p w14:paraId="484DF46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i/>
          <w:iCs/>
          <w:color w:val="auto"/>
          <w:sz w:val="24"/>
          <w:szCs w:val="24"/>
        </w:rPr>
        <w:t xml:space="preserve">Учебный проект по робототехнике (одна из предложенных тем на выбор). </w:t>
      </w:r>
    </w:p>
    <w:p w14:paraId="71A4D65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9 класс </w:t>
      </w:r>
    </w:p>
    <w:p w14:paraId="5BC0EFF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Робототехнические и автоматизированные системы. </w:t>
      </w:r>
    </w:p>
    <w:p w14:paraId="13C402A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Система интернет вещей. Промышленный интернет вещей. </w:t>
      </w:r>
    </w:p>
    <w:p w14:paraId="61A65B3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Потребительский интернет вещей. </w:t>
      </w:r>
    </w:p>
    <w:p w14:paraId="46054C2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14:paraId="5448515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Конструирование и моделирование автоматизированных и роботизированных систем. </w:t>
      </w:r>
    </w:p>
    <w:p w14:paraId="756514C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Управление групповым взаимодействием роботов (наземные роботы, беспилотные летательные аппараты). </w:t>
      </w:r>
    </w:p>
    <w:p w14:paraId="41DBDE0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Управление роботами с использованием телеметрических систем. </w:t>
      </w:r>
    </w:p>
    <w:p w14:paraId="2AE19F9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Мир профессий. Профессии в области робототехники. </w:t>
      </w:r>
    </w:p>
    <w:p w14:paraId="2CB33C2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i/>
          <w:iCs/>
          <w:color w:val="auto"/>
          <w:sz w:val="24"/>
          <w:szCs w:val="24"/>
        </w:rPr>
        <w:t xml:space="preserve">Индивидуальный проект по робототехнике. </w:t>
      </w:r>
    </w:p>
    <w:p w14:paraId="23ADB54D" w14:textId="77777777" w:rsidR="004C2BBD" w:rsidRDefault="004C2BBD" w:rsidP="00027CBF">
      <w:pPr>
        <w:pStyle w:val="14"/>
        <w:shd w:val="clear" w:color="auto" w:fill="FFFFFF" w:themeFill="background1"/>
        <w:spacing w:line="240" w:lineRule="auto"/>
        <w:ind w:right="-1" w:firstLine="567"/>
        <w:jc w:val="both"/>
        <w:rPr>
          <w:color w:val="auto"/>
          <w:sz w:val="24"/>
          <w:szCs w:val="24"/>
        </w:rPr>
      </w:pPr>
    </w:p>
    <w:p w14:paraId="731803D3" w14:textId="28000432"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ВАРИАТИВНЫЕ МОДУЛИ </w:t>
      </w:r>
    </w:p>
    <w:p w14:paraId="7B57BD6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«Автоматизированные системы» </w:t>
      </w:r>
    </w:p>
    <w:p w14:paraId="700AB72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8–9 классы </w:t>
      </w:r>
    </w:p>
    <w:p w14:paraId="6621CBD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Введение в автоматизированные системы. </w:t>
      </w:r>
    </w:p>
    <w:p w14:paraId="3996654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w:t>
      </w:r>
    </w:p>
    <w:p w14:paraId="59B9258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Управляющие и управляемые системы. Понятие обратной связи, ошибка регулирования, корректирующие устройства. </w:t>
      </w:r>
    </w:p>
    <w:p w14:paraId="2EE1446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Виды автоматизированных систем, их применение на производстве. </w:t>
      </w:r>
    </w:p>
    <w:p w14:paraId="1309B1C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Элементная база автоматизированных систем. </w:t>
      </w:r>
    </w:p>
    <w:p w14:paraId="16F832BF" w14:textId="4B519342"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 </w:t>
      </w:r>
    </w:p>
    <w:p w14:paraId="4ABF881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Управление техническими системами. </w:t>
      </w:r>
    </w:p>
    <w:p w14:paraId="30D5288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w:t>
      </w:r>
      <w:r w:rsidRPr="00027CBF">
        <w:rPr>
          <w:color w:val="auto"/>
          <w:sz w:val="24"/>
          <w:szCs w:val="24"/>
        </w:rPr>
        <w:lastRenderedPageBreak/>
        <w:t xml:space="preserve">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14:paraId="7C81CAF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«Животноводство» </w:t>
      </w:r>
    </w:p>
    <w:p w14:paraId="1A5552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7–8 классы </w:t>
      </w:r>
    </w:p>
    <w:p w14:paraId="56445B9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Элементы технологий выращивания сельскохозяйственных животных. </w:t>
      </w:r>
    </w:p>
    <w:p w14:paraId="177BCD5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Домашние животные. Сельскохозяйственные животные. </w:t>
      </w:r>
    </w:p>
    <w:p w14:paraId="038034C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Содержание сельскохозяйственных животных: помещение, оборудование, уход. </w:t>
      </w:r>
    </w:p>
    <w:p w14:paraId="6875916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Разведение животных. Породы животных, их создание. </w:t>
      </w:r>
    </w:p>
    <w:p w14:paraId="015817D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Лечение животных. Понятие о ветеринарии. </w:t>
      </w:r>
    </w:p>
    <w:p w14:paraId="2B96D9B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Заготовка кормов. Кормление животных. Питательность корма. Рацион. </w:t>
      </w:r>
    </w:p>
    <w:p w14:paraId="552AEFB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Животные у нас дома. Забота о домашних и бездомных животных. </w:t>
      </w:r>
    </w:p>
    <w:p w14:paraId="6B3B013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Проблема клонирования живых организмов. Социальные и этические проблемы. </w:t>
      </w:r>
    </w:p>
    <w:p w14:paraId="51AB0A0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Производство животноводческих продуктов. </w:t>
      </w:r>
    </w:p>
    <w:p w14:paraId="29AB8CA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353E9BC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Использование цифровых технологий в животноводстве. </w:t>
      </w:r>
    </w:p>
    <w:p w14:paraId="3DEC2B3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Цифровая ферма: автоматическое кормление животных; автоматическая дойка; уборка помещения и другое. </w:t>
      </w:r>
    </w:p>
    <w:p w14:paraId="2841CC3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Цифровая «умная» ферма – перспективное направление роботизации в животноводстве. </w:t>
      </w:r>
    </w:p>
    <w:p w14:paraId="7F445CE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Профессии, связанные с деятельностью животновода. </w:t>
      </w:r>
    </w:p>
    <w:p w14:paraId="47167B74" w14:textId="77777777" w:rsidR="00027CBF" w:rsidRPr="00027CBF" w:rsidRDefault="00027CBF" w:rsidP="00027CBF">
      <w:pPr>
        <w:pStyle w:val="14"/>
        <w:shd w:val="clear" w:color="auto" w:fill="FFFFFF" w:themeFill="background1"/>
        <w:spacing w:line="240" w:lineRule="auto"/>
        <w:ind w:right="-1" w:firstLine="567"/>
        <w:jc w:val="both"/>
        <w:rPr>
          <w:rFonts w:eastAsia="Courier New"/>
          <w:color w:val="auto"/>
          <w:sz w:val="24"/>
          <w:szCs w:val="24"/>
        </w:rPr>
      </w:pPr>
      <w:r w:rsidRPr="00027CBF">
        <w:rPr>
          <w:rFonts w:eastAsia="Courier New"/>
          <w:color w:val="auto"/>
          <w:sz w:val="24"/>
          <w:szCs w:val="24"/>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w:t>
      </w:r>
    </w:p>
    <w:p w14:paraId="56CD29E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«Растениеводство» </w:t>
      </w:r>
    </w:p>
    <w:p w14:paraId="17CE072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7–8 классы </w:t>
      </w:r>
    </w:p>
    <w:p w14:paraId="55F4EA0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Элементы технологий выращивания сельскохозяйственных культур. </w:t>
      </w:r>
    </w:p>
    <w:p w14:paraId="39482C2D" w14:textId="53C238F0"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20D39DD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Почвы, виды почв. Плодородие почв. </w:t>
      </w:r>
    </w:p>
    <w:p w14:paraId="715B966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Инструменты обработки почвы: ручные и механизированные. Сельскохозяйственная техника. </w:t>
      </w:r>
    </w:p>
    <w:p w14:paraId="61A6B27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Культурные растения и их классификация. </w:t>
      </w:r>
    </w:p>
    <w:p w14:paraId="53190AD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Выращивание растений на школьном/приусадебном участке. </w:t>
      </w:r>
    </w:p>
    <w:p w14:paraId="02C1E03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Полезные для человека дикорастущие растения и их классификация. </w:t>
      </w:r>
    </w:p>
    <w:p w14:paraId="62C3F02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14:paraId="11E0F54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Сохранение природной среды. </w:t>
      </w:r>
    </w:p>
    <w:p w14:paraId="7E2E0E2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Сельскохозяйственное производство. </w:t>
      </w:r>
    </w:p>
    <w:p w14:paraId="47E240A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4DD6B64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Автоматизация и роботизация сельскохозяйственного производства: </w:t>
      </w:r>
    </w:p>
    <w:p w14:paraId="411AE44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анализаторы почвы c использованием спутниковой системы навигации; </w:t>
      </w:r>
    </w:p>
    <w:p w14:paraId="3FB483F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автоматизация тепличного хозяйства; </w:t>
      </w:r>
    </w:p>
    <w:p w14:paraId="0B382E9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применение роботов-манипуляторов для уборки урожая; </w:t>
      </w:r>
    </w:p>
    <w:p w14:paraId="0561359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внесение удобрения на основе данных от азотно-спектральных датчиков; </w:t>
      </w:r>
    </w:p>
    <w:p w14:paraId="7D51EC0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определение критических точек полей с помощью спутниковых снимков; </w:t>
      </w:r>
    </w:p>
    <w:p w14:paraId="4AD879E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использование беспилотных летательных аппаратов и другое. </w:t>
      </w:r>
    </w:p>
    <w:p w14:paraId="6DCA212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Генно-модифицированные растения: положительные и отрицательные аспекты. </w:t>
      </w:r>
    </w:p>
    <w:p w14:paraId="7E67E8B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Сельскохозяйственные профессии. </w:t>
      </w:r>
    </w:p>
    <w:p w14:paraId="2B41AB5A" w14:textId="572637FB"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14:paraId="11575D7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lastRenderedPageBreak/>
        <w:t xml:space="preserve">ПЛАНИРУЕМЫЕ РЕЗУЛЬТАТЫ ОСВОЕНИЯ ПРОГРАММЫ ПО ПРЕДМЕТУ «ТРУД (ТЕХНОЛОГИЯ)» НА УРОВНЕ ОСНОВНОГО ОБЩЕГО ОБРАЗОВАНИЯ </w:t>
      </w:r>
    </w:p>
    <w:p w14:paraId="5FAA23F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14:paraId="1D32338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ЛИЧНОСТНЫЕ РЕЗУЛЬТАТЫ </w:t>
      </w:r>
    </w:p>
    <w:p w14:paraId="29EFFE3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p>
    <w:p w14:paraId="76F7551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1) патриотического воспитания: </w:t>
      </w:r>
    </w:p>
    <w:p w14:paraId="09887BD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проявление интереса к истории и современному состоянию российской науки и технологии; </w:t>
      </w:r>
    </w:p>
    <w:p w14:paraId="5404E11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ценностное отношение к достижениям российских инженеров и ученых; </w:t>
      </w:r>
    </w:p>
    <w:p w14:paraId="5A3D243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2) гражданского и духовно-нравственного воспитания: </w:t>
      </w:r>
    </w:p>
    <w:p w14:paraId="76A28C5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w:t>
      </w:r>
    </w:p>
    <w:p w14:paraId="54EFFC2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осознание важности морально-этических принципов в деятельности, связанной с реализацией технологий; </w:t>
      </w:r>
    </w:p>
    <w:p w14:paraId="15A9C79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освоение социальных норм и правил поведения, роли и формы социальной жизни в группах и сообществах, включая взрослые и социальные сообщества; </w:t>
      </w:r>
    </w:p>
    <w:p w14:paraId="2D5A36F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3) эстетического воспитания: </w:t>
      </w:r>
    </w:p>
    <w:p w14:paraId="78FB25B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восприятие эстетических качеств предметов труда; </w:t>
      </w:r>
    </w:p>
    <w:p w14:paraId="55E235E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умение создавать эстетически значимые изделия из различных материалов; </w:t>
      </w:r>
    </w:p>
    <w:p w14:paraId="623B55C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понимание ценности отечественного и мирового искусства, народных традиций и народного творчества в декоративно-прикладном искусстве; </w:t>
      </w:r>
    </w:p>
    <w:p w14:paraId="1957AD1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осознание роли художественной культуры как средства коммуникации и самовыражения в современном обществе; </w:t>
      </w:r>
    </w:p>
    <w:p w14:paraId="5397D20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4) ценности научного познания и практической деятельности: </w:t>
      </w:r>
    </w:p>
    <w:p w14:paraId="0261106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осознание ценности науки как фундамента технологий; </w:t>
      </w:r>
    </w:p>
    <w:p w14:paraId="60BE887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развитие интереса к исследовательской деятельности, реализации на практике достижений науки; </w:t>
      </w:r>
    </w:p>
    <w:p w14:paraId="0887448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5) формирования культуры здоровья и эмоционального благополучия: </w:t>
      </w:r>
    </w:p>
    <w:p w14:paraId="31591B1E" w14:textId="3BD8C6E0"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14:paraId="42720E1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умение распознавать информационные угрозы и осуществлять защиту личности от этих угроз; </w:t>
      </w:r>
    </w:p>
    <w:p w14:paraId="2C943B9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6) трудового воспитания: </w:t>
      </w:r>
    </w:p>
    <w:p w14:paraId="4DBDD2A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уважение к труду, трудящимся, результатам труда (своего и других людей); </w:t>
      </w:r>
    </w:p>
    <w:p w14:paraId="064784F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ориентация на трудовую деятельность, получение профессии, личностное самовыражение в продуктивном, нравственно достойном труде в российском обществе; </w:t>
      </w:r>
    </w:p>
    <w:p w14:paraId="00C412C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w:t>
      </w:r>
    </w:p>
    <w:p w14:paraId="7D1228F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умение ориентироваться в мире современных профессий; </w:t>
      </w:r>
    </w:p>
    <w:p w14:paraId="3CBAC4E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умение осознанно выбирать индивидуальную траекторию развития с учетом личных и общественных интересов, потребностей; </w:t>
      </w:r>
    </w:p>
    <w:p w14:paraId="641FCAD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ориентация на достижение выдающихся результатов в профессиональной деятельности; </w:t>
      </w:r>
    </w:p>
    <w:p w14:paraId="32B4C76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7) экологического воспитания: </w:t>
      </w:r>
    </w:p>
    <w:p w14:paraId="5C51E66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воспитание бережного отношения к окружающей среде, понимание необходимости соблюдения баланса между природой и техносферой; </w:t>
      </w:r>
    </w:p>
    <w:p w14:paraId="4D01A5A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осознание пределов преобразовательной деятельности человека. </w:t>
      </w:r>
    </w:p>
    <w:p w14:paraId="533E0C5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МЕТАПРЕДМЕТНЫЕ РЕЗУЛЬТАТЫ </w:t>
      </w:r>
    </w:p>
    <w:p w14:paraId="0E6CDA7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w:t>
      </w:r>
      <w:r w:rsidRPr="00027CBF">
        <w:rPr>
          <w:color w:val="auto"/>
          <w:sz w:val="24"/>
          <w:szCs w:val="24"/>
        </w:rPr>
        <w:lastRenderedPageBreak/>
        <w:t xml:space="preserve">коммуникативные универсальные учебные действия. </w:t>
      </w:r>
    </w:p>
    <w:p w14:paraId="01061E8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Познавательные универсальные учебные действия </w:t>
      </w:r>
    </w:p>
    <w:p w14:paraId="62CD572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Базовые логические действия: </w:t>
      </w:r>
    </w:p>
    <w:p w14:paraId="7A95BC5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выявлять и характеризовать существенные признаки природных и рукотворных объектов; </w:t>
      </w:r>
    </w:p>
    <w:p w14:paraId="5D67A2A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устанавливать существенный признак классификации, основание для обобщения и сравнения; </w:t>
      </w:r>
    </w:p>
    <w:p w14:paraId="6BD8F34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7CF9031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77F87A9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14:paraId="12831E9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Базовые проектные действия: </w:t>
      </w:r>
    </w:p>
    <w:p w14:paraId="36DF9DBD" w14:textId="3EC393A2"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выявлять проблемы, связанные с ними цели, задачи деятельности; </w:t>
      </w:r>
    </w:p>
    <w:p w14:paraId="3BB334A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планирование проектной деятельности; </w:t>
      </w:r>
    </w:p>
    <w:p w14:paraId="64F8A29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разрабатывать и реализовывать проектный замысел и оформлять его в форме «продукта»; </w:t>
      </w:r>
    </w:p>
    <w:p w14:paraId="3182819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самооценку процесса и результата проектной деятельности, взаимооценку. </w:t>
      </w:r>
    </w:p>
    <w:p w14:paraId="76B1D4D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Базовые исследовательские действия: </w:t>
      </w:r>
    </w:p>
    <w:p w14:paraId="1F403B2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вопросы как исследовательский инструмент познания; </w:t>
      </w:r>
    </w:p>
    <w:p w14:paraId="7E299C8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формировать запросы к информационной системе с целью получения необходимой информации; </w:t>
      </w:r>
    </w:p>
    <w:p w14:paraId="1D67000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оценивать полноту, достоверность и актуальность полученной информации; </w:t>
      </w:r>
    </w:p>
    <w:p w14:paraId="1379A2E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опытным путем изучать свойства различных материалов; </w:t>
      </w:r>
    </w:p>
    <w:p w14:paraId="3C6B49E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14:paraId="7AFE7EB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строить и оценивать модели объектов, явлений и процессов; </w:t>
      </w:r>
    </w:p>
    <w:p w14:paraId="105089A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14:paraId="7CBE7F1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оценивать правильность выполнения учебной задачи, собственные возможности ее решения; </w:t>
      </w:r>
    </w:p>
    <w:p w14:paraId="331EC6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прогнозировать поведение технической системы, в том числе с учетом синергетических эффектов. </w:t>
      </w:r>
    </w:p>
    <w:p w14:paraId="3EABAC9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Работа с информацией: </w:t>
      </w:r>
    </w:p>
    <w:p w14:paraId="5B0893B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выбирать форму представления информации в зависимости от поставленной задачи; </w:t>
      </w:r>
    </w:p>
    <w:p w14:paraId="7317A72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понимать различие между данными, информацией и знаниями; </w:t>
      </w:r>
    </w:p>
    <w:p w14:paraId="6D753F1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начальными навыками работы с «большими данными»; </w:t>
      </w:r>
    </w:p>
    <w:p w14:paraId="4601413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технологией трансформации данных в информацию, информации в знания. </w:t>
      </w:r>
    </w:p>
    <w:p w14:paraId="392FFDA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Регулятивные универсальные учебные действия </w:t>
      </w:r>
    </w:p>
    <w:p w14:paraId="0122B04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Самоорганизация: </w:t>
      </w:r>
    </w:p>
    <w:p w14:paraId="2AD09D7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14:paraId="203658C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3F826511" w14:textId="18E4705E"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делать выбор и брать ответственность за решение</w:t>
      </w:r>
    </w:p>
    <w:p w14:paraId="086C093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Самоконтроль (рефлексия): </w:t>
      </w:r>
    </w:p>
    <w:p w14:paraId="33AADDE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давать адекватную оценку ситуации и предлагать план ее изменения; </w:t>
      </w:r>
    </w:p>
    <w:p w14:paraId="3D10772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объяснять причины достижения (недостижения) результатов преобразовательной деятельности; </w:t>
      </w:r>
    </w:p>
    <w:p w14:paraId="3BB7295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вносить необходимые коррективы в деятельность по решению задачи или по осуществлению проекта; </w:t>
      </w:r>
    </w:p>
    <w:p w14:paraId="7CBAE91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оценивать соответствие результата цели и условиям и при необходимости корректировать </w:t>
      </w:r>
      <w:r w:rsidRPr="00027CBF">
        <w:rPr>
          <w:color w:val="auto"/>
          <w:sz w:val="24"/>
          <w:szCs w:val="24"/>
        </w:rPr>
        <w:lastRenderedPageBreak/>
        <w:t xml:space="preserve">цель и процесс ее достижения. </w:t>
      </w:r>
    </w:p>
    <w:p w14:paraId="298C1CE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Умения принятия себя и других: </w:t>
      </w:r>
    </w:p>
    <w:p w14:paraId="7F3E6B5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признавать свое право на ошибку при решении задач или при реализации проекта, такое же право другого на подобные ошибки. </w:t>
      </w:r>
    </w:p>
    <w:p w14:paraId="18A9C2A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Коммуникативные универсальные учебные действия </w:t>
      </w:r>
    </w:p>
    <w:p w14:paraId="439C471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Общение: </w:t>
      </w:r>
    </w:p>
    <w:p w14:paraId="5D5F5A4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ходе обсуждения учебного материала, планирования и осуществления учебного проекта; </w:t>
      </w:r>
    </w:p>
    <w:p w14:paraId="2E1810D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рамках публичного представления результатов проектной деятельности; </w:t>
      </w:r>
    </w:p>
    <w:p w14:paraId="6C4BE6C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ходе совместного решения задачи с использованием облачных сервисов; </w:t>
      </w:r>
    </w:p>
    <w:p w14:paraId="36E0F06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 ходе общения с представителями других культур, в частности в социальных сетях. </w:t>
      </w:r>
    </w:p>
    <w:p w14:paraId="6E737B5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Совместная деятельность: </w:t>
      </w:r>
    </w:p>
    <w:p w14:paraId="5F50270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понимать и использовать преимущества командной работы при реализации учебного проекта; </w:t>
      </w:r>
    </w:p>
    <w:p w14:paraId="20F610C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1AEEAF5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адекватно интерпретировать высказывания собеседника – участника совместной деятельности; </w:t>
      </w:r>
    </w:p>
    <w:p w14:paraId="51C83DB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навыками отстаивания своей точки зрения, используя при этом законы логики; </w:t>
      </w:r>
    </w:p>
    <w:p w14:paraId="09F3A0E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распознавать некорректную аргументацию. </w:t>
      </w:r>
    </w:p>
    <w:p w14:paraId="627032C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ПРЕДМЕТНЫЕ РЕЗУЛЬТАТЫ </w:t>
      </w:r>
    </w:p>
    <w:p w14:paraId="0557ED7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Для всех модулей обязательные предметные результаты: </w:t>
      </w:r>
    </w:p>
    <w:p w14:paraId="193E599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организовывать рабочее место в соответствии с изучаемой технологией; </w:t>
      </w:r>
    </w:p>
    <w:p w14:paraId="07FF711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соблюдать правила безопасного использования ручных и электрифицированных инструментов и оборудования; </w:t>
      </w:r>
    </w:p>
    <w:p w14:paraId="1AA5AA23" w14:textId="6A0780C3" w:rsid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грамотно и осознанно выполнять технологические операции в соответствии с изучаемой технологией. </w:t>
      </w:r>
    </w:p>
    <w:p w14:paraId="3CE3A03E" w14:textId="77777777" w:rsidR="004C2BBD" w:rsidRPr="00027CBF" w:rsidRDefault="004C2BBD" w:rsidP="004C2BBD">
      <w:pPr>
        <w:pStyle w:val="14"/>
        <w:shd w:val="clear" w:color="auto" w:fill="FFFFFF" w:themeFill="background1"/>
        <w:spacing w:line="240" w:lineRule="auto"/>
        <w:ind w:right="-1" w:firstLine="567"/>
        <w:jc w:val="both"/>
        <w:rPr>
          <w:color w:val="auto"/>
          <w:sz w:val="24"/>
          <w:szCs w:val="24"/>
        </w:rPr>
      </w:pPr>
    </w:p>
    <w:p w14:paraId="607CB1B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ИНВАРИАНТНЫЕ МОДУЛИ </w:t>
      </w:r>
    </w:p>
    <w:p w14:paraId="2ABAB1B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«Производство и технологии» </w:t>
      </w:r>
    </w:p>
    <w:p w14:paraId="57418DF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5 классе</w:t>
      </w:r>
      <w:r w:rsidRPr="00027CBF">
        <w:rPr>
          <w:color w:val="auto"/>
          <w:sz w:val="24"/>
          <w:szCs w:val="24"/>
        </w:rPr>
        <w:t xml:space="preserve">: </w:t>
      </w:r>
    </w:p>
    <w:p w14:paraId="08EFB1D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технологии; </w:t>
      </w:r>
    </w:p>
    <w:p w14:paraId="6E875E8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потребности человека; </w:t>
      </w:r>
    </w:p>
    <w:p w14:paraId="5A42227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классифицировать технику, описывать назначение техники; </w:t>
      </w:r>
    </w:p>
    <w:p w14:paraId="3630AC0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w:t>
      </w:r>
    </w:p>
    <w:p w14:paraId="0443A9D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метод учебного проектирования, выполнять учебные проекты; </w:t>
      </w:r>
    </w:p>
    <w:p w14:paraId="32D739C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назвать и характеризовать профессии, связанные с миром техники и технологий. </w:t>
      </w:r>
    </w:p>
    <w:p w14:paraId="05D15D1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6 классе</w:t>
      </w:r>
      <w:r w:rsidRPr="00027CBF">
        <w:rPr>
          <w:color w:val="auto"/>
          <w:sz w:val="24"/>
          <w:szCs w:val="24"/>
        </w:rPr>
        <w:t xml:space="preserve">: </w:t>
      </w:r>
    </w:p>
    <w:p w14:paraId="4BEE141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машины и механизмы; </w:t>
      </w:r>
    </w:p>
    <w:p w14:paraId="0785F8E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предметы труда в различных видах материального производства; </w:t>
      </w:r>
    </w:p>
    <w:p w14:paraId="39A94B2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профессии, связанные с инженерной и изобретательской деятельностью. </w:t>
      </w:r>
    </w:p>
    <w:p w14:paraId="2EB5876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7 классе</w:t>
      </w:r>
      <w:r w:rsidRPr="00027CBF">
        <w:rPr>
          <w:color w:val="auto"/>
          <w:sz w:val="24"/>
          <w:szCs w:val="24"/>
        </w:rPr>
        <w:t xml:space="preserve">: </w:t>
      </w:r>
    </w:p>
    <w:p w14:paraId="0517C7D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приводить примеры развития технологий; </w:t>
      </w:r>
    </w:p>
    <w:p w14:paraId="7C5A6C0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народные промыслы и ремесла России; </w:t>
      </w:r>
    </w:p>
    <w:p w14:paraId="33EE479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оценивать области применения технологий, понимать их возможности и ограничения; </w:t>
      </w:r>
    </w:p>
    <w:p w14:paraId="573D54F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оценивать условия и риски применимости технологий с позиций экологических последствий; </w:t>
      </w:r>
    </w:p>
    <w:p w14:paraId="66F1F4F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выявлять экологические проблемы; </w:t>
      </w:r>
    </w:p>
    <w:p w14:paraId="6B4F115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профессии, связанные со сферой дизайна. </w:t>
      </w:r>
    </w:p>
    <w:p w14:paraId="5358917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8 классе</w:t>
      </w:r>
      <w:r w:rsidRPr="00027CBF">
        <w:rPr>
          <w:color w:val="auto"/>
          <w:sz w:val="24"/>
          <w:szCs w:val="24"/>
        </w:rPr>
        <w:t xml:space="preserve">: </w:t>
      </w:r>
    </w:p>
    <w:p w14:paraId="07D0724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общие принципы управления; </w:t>
      </w:r>
    </w:p>
    <w:p w14:paraId="62BD83B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анализировать возможности и сферу применения современных технологий; </w:t>
      </w:r>
    </w:p>
    <w:p w14:paraId="1B72962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направления развития и особенности перспективных технологий; </w:t>
      </w:r>
    </w:p>
    <w:p w14:paraId="15F69F5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предлагать предпринимательские идеи, обосновывать их решение; </w:t>
      </w:r>
    </w:p>
    <w:p w14:paraId="314AE82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определять проблему, анализировать потребности в продукте; </w:t>
      </w:r>
    </w:p>
    <w:p w14:paraId="21B7FD9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42763285" w14:textId="0A7BE319"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изучаемыми технологиями, их востребованность на рынке труда. </w:t>
      </w:r>
    </w:p>
    <w:p w14:paraId="4B7CEE2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9 классе</w:t>
      </w:r>
      <w:r w:rsidRPr="00027CBF">
        <w:rPr>
          <w:color w:val="auto"/>
          <w:sz w:val="24"/>
          <w:szCs w:val="24"/>
        </w:rPr>
        <w:t xml:space="preserve">: </w:t>
      </w:r>
    </w:p>
    <w:p w14:paraId="12CA610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культуру предпринимательства, виды предпринимательской деятельности; </w:t>
      </w:r>
    </w:p>
    <w:p w14:paraId="78FA4A1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модели экономической деятельности; </w:t>
      </w:r>
    </w:p>
    <w:p w14:paraId="34F89BA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разрабатывать бизнес-проект; </w:t>
      </w:r>
    </w:p>
    <w:p w14:paraId="407782D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оценивать эффективность предпринимательской деятельности; </w:t>
      </w:r>
    </w:p>
    <w:p w14:paraId="43E489D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планировать свое профессиональное образование и профессиональную карьеру. </w:t>
      </w:r>
    </w:p>
    <w:p w14:paraId="3189CFD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«Компьютерная графика. Черчение» </w:t>
      </w:r>
    </w:p>
    <w:p w14:paraId="0EF7E5F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5 классе</w:t>
      </w:r>
      <w:r w:rsidRPr="00027CBF">
        <w:rPr>
          <w:color w:val="auto"/>
          <w:sz w:val="24"/>
          <w:szCs w:val="24"/>
        </w:rPr>
        <w:t xml:space="preserve">: </w:t>
      </w:r>
    </w:p>
    <w:p w14:paraId="573E13A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и области применения графической информации; </w:t>
      </w:r>
    </w:p>
    <w:p w14:paraId="03853FE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типы графических изображений (рисунок, диаграмма, графики, графы, эскиз, технический рисунок, чертеж, схема, карта, пиктограмма и другие); </w:t>
      </w:r>
    </w:p>
    <w:p w14:paraId="29F1E81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основные элементы графических изображений (точка, линия, контур, буквы и цифры, условные знаки); </w:t>
      </w:r>
    </w:p>
    <w:p w14:paraId="4060E23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применять чертежные инструменты; </w:t>
      </w:r>
    </w:p>
    <w:p w14:paraId="5FD426F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читать и выполнять чертежи на листе А4 (рамка, основная надпись, масштаб, виды, нанесение размеров); </w:t>
      </w:r>
    </w:p>
    <w:p w14:paraId="68E86FC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черчением, компьютерной графикой их востребованность на рынке труда. </w:t>
      </w:r>
    </w:p>
    <w:p w14:paraId="38161F0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6 классе</w:t>
      </w:r>
      <w:r w:rsidRPr="00027CBF">
        <w:rPr>
          <w:color w:val="auto"/>
          <w:sz w:val="24"/>
          <w:szCs w:val="24"/>
        </w:rPr>
        <w:t xml:space="preserve">: </w:t>
      </w:r>
    </w:p>
    <w:p w14:paraId="43B05C2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знать и выполнять основные правила выполнения чертежей с использованием чертежных инструментов; </w:t>
      </w:r>
    </w:p>
    <w:p w14:paraId="5FCC287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знать и использовать для выполнения чертежей инструменты графического редактора; </w:t>
      </w:r>
    </w:p>
    <w:p w14:paraId="363A724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понимать смысл условных графических обозначений, создавать с их помощью графические тексты; </w:t>
      </w:r>
    </w:p>
    <w:p w14:paraId="7B3F7F2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тексты, рисунки в графическом редакторе; </w:t>
      </w:r>
    </w:p>
    <w:p w14:paraId="4DFD3E0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черчением, компьютерной графикой их востребованность на рынке труда. </w:t>
      </w:r>
    </w:p>
    <w:p w14:paraId="074163F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7 классе</w:t>
      </w:r>
      <w:r w:rsidRPr="00027CBF">
        <w:rPr>
          <w:color w:val="auto"/>
          <w:sz w:val="24"/>
          <w:szCs w:val="24"/>
        </w:rPr>
        <w:t xml:space="preserve">: </w:t>
      </w:r>
    </w:p>
    <w:p w14:paraId="72A5CBC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конструкторской документации; </w:t>
      </w:r>
    </w:p>
    <w:p w14:paraId="5D86AC1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виды графических моделей; </w:t>
      </w:r>
    </w:p>
    <w:p w14:paraId="1283D2E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и оформлять сборочный чертеж; </w:t>
      </w:r>
    </w:p>
    <w:p w14:paraId="663DDF3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ручными способами вычерчивания чертежей, эскизов и технических рисунков деталей; </w:t>
      </w:r>
    </w:p>
    <w:p w14:paraId="6EAA681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автоматизированными способами вычерчивания чертежей, эскизов и технических рисунков; </w:t>
      </w:r>
    </w:p>
    <w:p w14:paraId="5D7C1759" w14:textId="0C08810F"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читать чертежи деталей и осуществлять расчеты по чертежам; </w:t>
      </w:r>
    </w:p>
    <w:p w14:paraId="7C988F3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черчением, компьютерной графикой их востребованность на рынке труда. </w:t>
      </w:r>
    </w:p>
    <w:p w14:paraId="03BB21A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8 классе</w:t>
      </w:r>
      <w:r w:rsidRPr="00027CBF">
        <w:rPr>
          <w:color w:val="auto"/>
          <w:sz w:val="24"/>
          <w:szCs w:val="24"/>
        </w:rPr>
        <w:t xml:space="preserve">: </w:t>
      </w:r>
    </w:p>
    <w:p w14:paraId="3D07A48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программное обеспечение для создания проектной документации; </w:t>
      </w:r>
    </w:p>
    <w:p w14:paraId="693F3E6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различные виды документов; </w:t>
      </w:r>
    </w:p>
    <w:p w14:paraId="3A4A0F8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способами создания, редактирования и трансформации графических объектов; </w:t>
      </w:r>
    </w:p>
    <w:p w14:paraId="464339B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эскизы, схемы, чертежи с использованием чертежных инструментов и приспособлений и (или) с использованием программного обеспечения; </w:t>
      </w:r>
    </w:p>
    <w:p w14:paraId="1C08E7E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и редактировать сложные 3D-модели и сборочные чертежи; </w:t>
      </w:r>
    </w:p>
    <w:p w14:paraId="1CB4A5D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черчением, компьютерной графикой их востребованность на рынке труда. </w:t>
      </w:r>
    </w:p>
    <w:p w14:paraId="594BE42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9 классе</w:t>
      </w:r>
      <w:r w:rsidRPr="00027CBF">
        <w:rPr>
          <w:color w:val="auto"/>
          <w:sz w:val="24"/>
          <w:szCs w:val="24"/>
        </w:rPr>
        <w:t xml:space="preserve">: </w:t>
      </w:r>
    </w:p>
    <w:p w14:paraId="4F7D8AD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выполнять эскизы, схемы, чертежи с использованием чертежных инструментов и приспособлений и (или) в системе автоматизированного проектирования (САПР); </w:t>
      </w:r>
    </w:p>
    <w:p w14:paraId="1E43EA3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3D-модели в системе автоматизированного проектирования (САПР); </w:t>
      </w:r>
    </w:p>
    <w:p w14:paraId="2E7D1BD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оформлять конструкторскую документацию, в том числе с использованием систем автоматизированного проектирования (САПР); </w:t>
      </w:r>
    </w:p>
    <w:p w14:paraId="10A1FB7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изучаемыми технологиями, их востребованность на рынке труда. </w:t>
      </w:r>
    </w:p>
    <w:p w14:paraId="313907C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«3D-моделирование, прототипирование, макетирование» </w:t>
      </w:r>
    </w:p>
    <w:p w14:paraId="73ED422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7 классе</w:t>
      </w:r>
      <w:r w:rsidRPr="00027CBF">
        <w:rPr>
          <w:color w:val="auto"/>
          <w:sz w:val="24"/>
          <w:szCs w:val="24"/>
        </w:rPr>
        <w:t xml:space="preserve">: </w:t>
      </w:r>
    </w:p>
    <w:p w14:paraId="7010981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свойства и назначение моделей; </w:t>
      </w:r>
    </w:p>
    <w:p w14:paraId="47A8230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макетов и их назначение; </w:t>
      </w:r>
    </w:p>
    <w:p w14:paraId="185531B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макеты различных видов, в том числе с использованием программного обеспечения; </w:t>
      </w:r>
    </w:p>
    <w:p w14:paraId="17620A3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развертку и соединять фрагменты макета; </w:t>
      </w:r>
    </w:p>
    <w:p w14:paraId="272E78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сборку деталей макета; </w:t>
      </w:r>
    </w:p>
    <w:p w14:paraId="3CCB2FF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разрабатывать графическую документацию; </w:t>
      </w:r>
    </w:p>
    <w:p w14:paraId="59FCF85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изучаемыми технологиями макетирования, их востребованность на рынке труда. </w:t>
      </w:r>
    </w:p>
    <w:p w14:paraId="58CF1B7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8 классе</w:t>
      </w:r>
      <w:r w:rsidRPr="00027CBF">
        <w:rPr>
          <w:color w:val="auto"/>
          <w:sz w:val="24"/>
          <w:szCs w:val="24"/>
        </w:rPr>
        <w:t xml:space="preserve">: </w:t>
      </w:r>
    </w:p>
    <w:p w14:paraId="1C5E38A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65AFC83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3D-модели, используя программное обеспечение; </w:t>
      </w:r>
    </w:p>
    <w:p w14:paraId="063C9667"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устанавливать адекватность модели объекту и целям моделирования</w:t>
      </w:r>
    </w:p>
    <w:p w14:paraId="3D61A8B5" w14:textId="5762D971"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проводить анализ и модернизацию компьютерной модели; </w:t>
      </w:r>
    </w:p>
    <w:p w14:paraId="6691F89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изготавливать прототипы с использованием технологического оборудования (3D-принтер, лазерный гравер и другие); </w:t>
      </w:r>
    </w:p>
    <w:p w14:paraId="08FB056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модернизировать прототип в соответствии с поставленной задачей; </w:t>
      </w:r>
    </w:p>
    <w:p w14:paraId="210B625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презентовать изделие; </w:t>
      </w:r>
    </w:p>
    <w:p w14:paraId="4CC86B3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изучаемыми технологиями 3D-моделирования, их востребованность на рынке труда. </w:t>
      </w:r>
    </w:p>
    <w:p w14:paraId="3FC6CF8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9 классе</w:t>
      </w:r>
      <w:r w:rsidRPr="00027CBF">
        <w:rPr>
          <w:color w:val="auto"/>
          <w:sz w:val="24"/>
          <w:szCs w:val="24"/>
        </w:rPr>
        <w:t xml:space="preserve">: </w:t>
      </w:r>
    </w:p>
    <w:p w14:paraId="4913B1F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редактор компьютерного трехмерного проектирования для создания моделей сложных объектов; </w:t>
      </w:r>
    </w:p>
    <w:p w14:paraId="139E9D8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изготавливать прототипы с использованием технологического оборудования (3D-принтер, лазерный гравер и другие); </w:t>
      </w:r>
    </w:p>
    <w:p w14:paraId="470F281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выполнять этапы аддитивного производства; </w:t>
      </w:r>
    </w:p>
    <w:p w14:paraId="2B824D4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модернизировать прототип в соответствии с поставленной задачей; </w:t>
      </w:r>
    </w:p>
    <w:p w14:paraId="40DB82D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области применения 3D-моделирования; </w:t>
      </w:r>
    </w:p>
    <w:p w14:paraId="4037817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изучаемыми технологиями 3D-моделирования, их востребованность на рынке труда. </w:t>
      </w:r>
    </w:p>
    <w:p w14:paraId="2C6DB84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«Технологии обработки материалов и пищевых продуктов» </w:t>
      </w:r>
    </w:p>
    <w:p w14:paraId="08422DD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5 классе</w:t>
      </w:r>
      <w:r w:rsidRPr="00027CBF">
        <w:rPr>
          <w:color w:val="auto"/>
          <w:sz w:val="24"/>
          <w:szCs w:val="24"/>
        </w:rPr>
        <w:t xml:space="preserve">: </w:t>
      </w:r>
    </w:p>
    <w:p w14:paraId="6DE4781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w:t>
      </w:r>
    </w:p>
    <w:p w14:paraId="70E05AB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w:t>
      </w:r>
    </w:p>
    <w:p w14:paraId="6A05975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виды бумаги, ее свойства, получение и применение; </w:t>
      </w:r>
    </w:p>
    <w:p w14:paraId="738AE11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народные промыслы по обработке древесины; </w:t>
      </w:r>
    </w:p>
    <w:p w14:paraId="31EAAB1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свойства конструкционных материалов; </w:t>
      </w:r>
    </w:p>
    <w:p w14:paraId="12B35D5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выбирать материалы для изготовления изделий с учетом их свойств, технологий обработки, инструментов и приспособлений; </w:t>
      </w:r>
    </w:p>
    <w:p w14:paraId="06118CD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виды древесины, пиломатериалов; </w:t>
      </w:r>
    </w:p>
    <w:p w14:paraId="6A557FC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w:t>
      </w:r>
    </w:p>
    <w:p w14:paraId="6D12F2E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исследовать, анализировать и сравнивать свойства древесины разных пород деревьев; </w:t>
      </w:r>
    </w:p>
    <w:p w14:paraId="3EBC9DDC"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знать и называть пищевую ценность яиц, круп, овощей</w:t>
      </w:r>
    </w:p>
    <w:p w14:paraId="20D4F7DF" w14:textId="76949F9F"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приводить примеры обработки пищевых продуктов, позволяющие максимально сохранять их пищевую ценность; </w:t>
      </w:r>
    </w:p>
    <w:p w14:paraId="2535E1A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выполнять технологии первичной обработки овощей, круп; </w:t>
      </w:r>
    </w:p>
    <w:p w14:paraId="1F1EB3F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выполнять технологии приготовления блюд из яиц, овощей, круп; </w:t>
      </w:r>
    </w:p>
    <w:p w14:paraId="77EBAF1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планировки кухни; способы рационального размещения мебели; </w:t>
      </w:r>
    </w:p>
    <w:p w14:paraId="27A9492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текстильные материалы, классифицировать их, описывать основные этапы производства; </w:t>
      </w:r>
    </w:p>
    <w:p w14:paraId="2467DC0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анализировать и сравнивать свойства текстильных материалов; </w:t>
      </w:r>
    </w:p>
    <w:p w14:paraId="3F71766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выбирать материалы, инструменты и оборудование для выполнения швейных работ; </w:t>
      </w:r>
    </w:p>
    <w:p w14:paraId="7ED8102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ручные инструменты для выполнения швейных работ; </w:t>
      </w:r>
    </w:p>
    <w:p w14:paraId="41F1887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подготавливать швейную машину к работе с учетом безопасных правил ее эксплуатации, выполнять простые операции машинной обработки (машинные строчки); </w:t>
      </w:r>
    </w:p>
    <w:p w14:paraId="6A0DB38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последовательность изготовления швейных изделий, осуществлять контроль качества; </w:t>
      </w:r>
    </w:p>
    <w:p w14:paraId="2AACD12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группы профессий, описывать тенденции их развития, объяснять социальное значение групп профессий. </w:t>
      </w:r>
    </w:p>
    <w:p w14:paraId="42E19FB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6 классе</w:t>
      </w:r>
      <w:r w:rsidRPr="00027CBF">
        <w:rPr>
          <w:color w:val="auto"/>
          <w:sz w:val="24"/>
          <w:szCs w:val="24"/>
        </w:rPr>
        <w:t xml:space="preserve">: </w:t>
      </w:r>
    </w:p>
    <w:p w14:paraId="64B8E65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свойства конструкционных материалов; </w:t>
      </w:r>
    </w:p>
    <w:p w14:paraId="2468FCD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народные промыслы по обработке металла; </w:t>
      </w:r>
    </w:p>
    <w:p w14:paraId="6AB93D5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виды металлов и их сплавов; </w:t>
      </w:r>
    </w:p>
    <w:p w14:paraId="5F722B8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исследовать, анализировать и сравнивать свойства металлов и их сплавов; </w:t>
      </w:r>
    </w:p>
    <w:p w14:paraId="39FC075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классифицировать и характеризовать инструменты, приспособления и технологическое оборудование; </w:t>
      </w:r>
    </w:p>
    <w:p w14:paraId="14B1C09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инструменты, приспособления и технологическое оборудование при обработке тонколистового металла, проволоки; </w:t>
      </w:r>
    </w:p>
    <w:p w14:paraId="0237092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технологические операции с использованием ручных инструментов, приспособлений, технологического оборудования; </w:t>
      </w:r>
    </w:p>
    <w:p w14:paraId="1465CC0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обрабатывать металлы и их сплавы слесарным инструментом; </w:t>
      </w:r>
    </w:p>
    <w:p w14:paraId="20519D6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знать и называть пищевую ценность молока и молочных продуктов; </w:t>
      </w:r>
    </w:p>
    <w:p w14:paraId="7610A6B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определять качество молочных продуктов, называть правила хранения продуктов; </w:t>
      </w:r>
    </w:p>
    <w:p w14:paraId="77D80DE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выполнять технологии приготовления блюд из молока и молочных продуктов; </w:t>
      </w:r>
    </w:p>
    <w:p w14:paraId="369A078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теста, технологии приготовления разных видов теста; </w:t>
      </w:r>
    </w:p>
    <w:p w14:paraId="4E205B5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национальные блюда из разных видов теста; </w:t>
      </w:r>
    </w:p>
    <w:p w14:paraId="733715FA"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одежды, характеризовать стили одежды; </w:t>
      </w:r>
    </w:p>
    <w:p w14:paraId="06B2A996" w14:textId="639556FD"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современные текстильные материалы, их получение и свойства; </w:t>
      </w:r>
    </w:p>
    <w:p w14:paraId="0F2098E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выбирать текстильные материалы для изделий с учетом их свойств; </w:t>
      </w:r>
    </w:p>
    <w:p w14:paraId="70961B8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самостоятельно выполнять чертеж выкроек швейного изделия; </w:t>
      </w:r>
    </w:p>
    <w:p w14:paraId="49ABB6F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соблюдать последовательность технологических операций по раскрою, пошиву и отделке изделия; </w:t>
      </w:r>
    </w:p>
    <w:p w14:paraId="5B969A7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учебные проекты, соблюдая этапы и технологии изготовления проектных изделий; </w:t>
      </w:r>
    </w:p>
    <w:p w14:paraId="3BB0895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изучаемыми технологиями, их востребованность на рынке труда. </w:t>
      </w:r>
    </w:p>
    <w:p w14:paraId="7E90CA3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7 классе</w:t>
      </w:r>
      <w:r w:rsidRPr="00027CBF">
        <w:rPr>
          <w:color w:val="auto"/>
          <w:sz w:val="24"/>
          <w:szCs w:val="24"/>
        </w:rPr>
        <w:t xml:space="preserve">: </w:t>
      </w:r>
    </w:p>
    <w:p w14:paraId="13AA2EA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исследовать и анализировать свойства конструкционных материалов; </w:t>
      </w:r>
    </w:p>
    <w:p w14:paraId="02CD20A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выбирать инструменты и оборудование, необходимые для изготовления выбранного изделия по данной технологии; </w:t>
      </w:r>
    </w:p>
    <w:p w14:paraId="126B5C6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применять технологии механической обработки конструкционных материалов; </w:t>
      </w:r>
    </w:p>
    <w:p w14:paraId="3BC5715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доступными средствами контроль качества изготавливаемого изделия, находить и устранять допущенные дефекты; </w:t>
      </w:r>
    </w:p>
    <w:p w14:paraId="2099890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выполнять художественное оформление изделий; </w:t>
      </w:r>
    </w:p>
    <w:p w14:paraId="3D2B498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пластмассы и другие современные материалы, анализировать их свойства, возможность применения в быту и на производстве; </w:t>
      </w:r>
    </w:p>
    <w:p w14:paraId="40B1AF4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изготовление субъективно нового продукта, опираясь на общую технологическую схему; </w:t>
      </w:r>
    </w:p>
    <w:p w14:paraId="7B9DA60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оценивать пределы применимости данной технологии, в том числе с экономических и экологических позиций; </w:t>
      </w:r>
    </w:p>
    <w:p w14:paraId="69F6808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знать и называть пищевую ценность рыбы, морепродуктов продуктов; определять качество рыбы; </w:t>
      </w:r>
    </w:p>
    <w:p w14:paraId="30AE9BB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знать и называть пищевую ценность мяса животных, мяса птицы, определять качество; </w:t>
      </w:r>
    </w:p>
    <w:p w14:paraId="35992E1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выполнять технологии приготовления блюд из рыбы, </w:t>
      </w:r>
    </w:p>
    <w:p w14:paraId="508A54C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технологии приготовления из мяса животных, мяса птицы; </w:t>
      </w:r>
    </w:p>
    <w:p w14:paraId="65E2BB5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блюда национальной кухни из рыбы, мяса; </w:t>
      </w:r>
    </w:p>
    <w:p w14:paraId="463903A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конструкционные особенности костюма; </w:t>
      </w:r>
    </w:p>
    <w:p w14:paraId="144D960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выбирать текстильные материалы для изделий с учетом их свойств; </w:t>
      </w:r>
    </w:p>
    <w:p w14:paraId="7F81502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самостоятельно выполнять чертеж выкроек швейного изделия; </w:t>
      </w:r>
    </w:p>
    <w:p w14:paraId="1EECB83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соблюдать последовательность технологических операций по раскрою, пошиву и отделке изделия; </w:t>
      </w:r>
    </w:p>
    <w:p w14:paraId="43FD1146"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изучаемыми технологиями, их востребованность на рынке труда. </w:t>
      </w:r>
    </w:p>
    <w:p w14:paraId="2EA50ABC" w14:textId="6A89CFFD"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«Робототехника» </w:t>
      </w:r>
    </w:p>
    <w:p w14:paraId="0C999FE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5 классе</w:t>
      </w:r>
      <w:r w:rsidRPr="00027CBF">
        <w:rPr>
          <w:color w:val="auto"/>
          <w:sz w:val="24"/>
          <w:szCs w:val="24"/>
        </w:rPr>
        <w:t xml:space="preserve">: </w:t>
      </w:r>
    </w:p>
    <w:p w14:paraId="7C97E69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классифицировать и характеризовать роботов по видам и назначению; </w:t>
      </w:r>
    </w:p>
    <w:p w14:paraId="6A76E76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знать основные законы робототехники; </w:t>
      </w:r>
    </w:p>
    <w:p w14:paraId="6E97660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назначение деталей робототехнического конструктора; </w:t>
      </w:r>
    </w:p>
    <w:p w14:paraId="4132FD8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составные части роботов, датчики в современных робототехнических системах; </w:t>
      </w:r>
    </w:p>
    <w:p w14:paraId="5C35FBB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получить опыт моделирования машин и механизмов с помощью робототехнического конструктора; </w:t>
      </w:r>
    </w:p>
    <w:p w14:paraId="1E07629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применять навыки моделирования машин и механизмов с помощью робототехнического конструктора; </w:t>
      </w:r>
    </w:p>
    <w:p w14:paraId="1C5F22E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навыками индивидуальной и коллективной деятельности, направленной на создание робототехнического продукта; </w:t>
      </w:r>
    </w:p>
    <w:p w14:paraId="08CA2FF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робототехникой. </w:t>
      </w:r>
    </w:p>
    <w:p w14:paraId="4F9FC85D"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6 классе</w:t>
      </w:r>
      <w:r w:rsidRPr="00027CBF">
        <w:rPr>
          <w:color w:val="auto"/>
          <w:sz w:val="24"/>
          <w:szCs w:val="24"/>
        </w:rPr>
        <w:t xml:space="preserve">: </w:t>
      </w:r>
    </w:p>
    <w:p w14:paraId="3FD66E4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транспортных роботов, описывать их назначение; </w:t>
      </w:r>
    </w:p>
    <w:p w14:paraId="20507E9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конструировать мобильного робота по схеме; усовершенствовать конструкцию; </w:t>
      </w:r>
    </w:p>
    <w:p w14:paraId="4B16466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программировать мобильного робота; </w:t>
      </w:r>
    </w:p>
    <w:p w14:paraId="30985A9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управлять мобильными роботами в компьютерно-управляемых средах; </w:t>
      </w:r>
    </w:p>
    <w:p w14:paraId="5FD896B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и характеризовать датчики, использованные при проектировании мобильного робота; </w:t>
      </w:r>
    </w:p>
    <w:p w14:paraId="131AE35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уметь осуществлять робототехнические проекты; </w:t>
      </w:r>
    </w:p>
    <w:p w14:paraId="099059E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презентовать изделие; </w:t>
      </w:r>
    </w:p>
    <w:p w14:paraId="01D679F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робототехникой. </w:t>
      </w:r>
    </w:p>
    <w:p w14:paraId="1C12D52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7 классе</w:t>
      </w:r>
      <w:r w:rsidRPr="00027CBF">
        <w:rPr>
          <w:color w:val="auto"/>
          <w:sz w:val="24"/>
          <w:szCs w:val="24"/>
        </w:rPr>
        <w:t xml:space="preserve">: </w:t>
      </w:r>
    </w:p>
    <w:p w14:paraId="1987DE6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промышленных роботов, описывать их назначение и функции; </w:t>
      </w:r>
    </w:p>
    <w:p w14:paraId="0C6C373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беспилотные автоматизированные системы; </w:t>
      </w:r>
    </w:p>
    <w:p w14:paraId="2E8E0C7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назвать виды бытовых роботов, описывать их назначение и функции; </w:t>
      </w:r>
    </w:p>
    <w:p w14:paraId="1A8238B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датчики и программировать действие учебного робота в зависимости от задач проекта; </w:t>
      </w:r>
    </w:p>
    <w:p w14:paraId="10C73A8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робототехнические проекты, совершенствовать конструкцию, испытывать и презентовать результат проекта; </w:t>
      </w:r>
    </w:p>
    <w:p w14:paraId="461DD3D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робототехникой. </w:t>
      </w:r>
    </w:p>
    <w:p w14:paraId="0153D34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8 классе</w:t>
      </w:r>
      <w:r w:rsidRPr="00027CBF">
        <w:rPr>
          <w:color w:val="auto"/>
          <w:sz w:val="24"/>
          <w:szCs w:val="24"/>
        </w:rPr>
        <w:t xml:space="preserve">: </w:t>
      </w:r>
    </w:p>
    <w:p w14:paraId="07DD99F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приводить примеры из истории развития беспилотного авиастроения, применения </w:t>
      </w:r>
      <w:r w:rsidRPr="00027CBF">
        <w:rPr>
          <w:color w:val="auto"/>
          <w:sz w:val="24"/>
          <w:szCs w:val="24"/>
        </w:rPr>
        <w:lastRenderedPageBreak/>
        <w:t xml:space="preserve">беспилотных летательных аппаратов; </w:t>
      </w:r>
    </w:p>
    <w:p w14:paraId="2472E5AD"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конструкцию беспилотных летательных аппаратов; описывать сферы их применения; </w:t>
      </w:r>
    </w:p>
    <w:p w14:paraId="45FBC6F4" w14:textId="31DDC8F3"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сборку беспилотного летательного аппарата; </w:t>
      </w:r>
    </w:p>
    <w:p w14:paraId="670C6A8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выполнять пилотирование беспилотных летательных аппаратов; </w:t>
      </w:r>
    </w:p>
    <w:p w14:paraId="625FF93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соблюдать правила безопасного пилотирования беспилотных летательных аппаратов; </w:t>
      </w:r>
    </w:p>
    <w:p w14:paraId="16E7841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робототехникой, их востребованность на рынке труда. </w:t>
      </w:r>
    </w:p>
    <w:p w14:paraId="4AC38ED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9 классе</w:t>
      </w:r>
      <w:r w:rsidRPr="00027CBF">
        <w:rPr>
          <w:color w:val="auto"/>
          <w:sz w:val="24"/>
          <w:szCs w:val="24"/>
        </w:rPr>
        <w:t xml:space="preserve">: </w:t>
      </w:r>
    </w:p>
    <w:p w14:paraId="4B4CC80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автоматизированные и роботизированные системы; </w:t>
      </w:r>
    </w:p>
    <w:p w14:paraId="5BA32F5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w:t>
      </w:r>
    </w:p>
    <w:p w14:paraId="1E5B817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14:paraId="37832EF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анализировать перспективы развития беспилотной робототехники; </w:t>
      </w:r>
    </w:p>
    <w:p w14:paraId="3EAD870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w:t>
      </w:r>
    </w:p>
    <w:p w14:paraId="22230F4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составлять алгоритмы и программы по управлению робототехническими системами; </w:t>
      </w:r>
    </w:p>
    <w:p w14:paraId="360F20C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использовать языки программирования для управления роботами; </w:t>
      </w:r>
    </w:p>
    <w:p w14:paraId="7D68DB9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управление групповым взаимодействием роботов; </w:t>
      </w:r>
    </w:p>
    <w:p w14:paraId="3ABD084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соблюдать правила безопасного пилотирования; </w:t>
      </w:r>
    </w:p>
    <w:p w14:paraId="00F325C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самостоятельно осуществлять робототехнические проекты; </w:t>
      </w:r>
    </w:p>
    <w:p w14:paraId="0AFDB7B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робототехникой, их востребованность на рынке труда. </w:t>
      </w:r>
    </w:p>
    <w:p w14:paraId="427D883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ВАРИАТИВНЫЕ МОДУЛИ </w:t>
      </w:r>
    </w:p>
    <w:p w14:paraId="64DFE682"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«Автоматизированные системы» </w:t>
      </w:r>
    </w:p>
    <w:p w14:paraId="7C9AEBA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8–9 классах</w:t>
      </w:r>
      <w:r w:rsidRPr="00027CBF">
        <w:rPr>
          <w:color w:val="auto"/>
          <w:sz w:val="24"/>
          <w:szCs w:val="24"/>
        </w:rPr>
        <w:t xml:space="preserve">: </w:t>
      </w:r>
    </w:p>
    <w:p w14:paraId="5E5065F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признаки автоматизированных систем, их виды; </w:t>
      </w:r>
    </w:p>
    <w:p w14:paraId="4D64F3B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принципы управления технологическими процессами; </w:t>
      </w:r>
    </w:p>
    <w:p w14:paraId="34E6DA1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управляющие и управляемые системы, функции обратной связи; </w:t>
      </w:r>
    </w:p>
    <w:p w14:paraId="174AAFE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управление учебными техническими системами; </w:t>
      </w:r>
    </w:p>
    <w:p w14:paraId="274B0630"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конструировать автоматизированные системы; </w:t>
      </w:r>
    </w:p>
    <w:p w14:paraId="04392E0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основные электрические устройства и их функции для создания автоматизированных систем; </w:t>
      </w:r>
    </w:p>
    <w:p w14:paraId="20A7FDD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объяснять принцип сборки электрических схем; </w:t>
      </w:r>
    </w:p>
    <w:p w14:paraId="65BCA424"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выполнять сборку электрических схем с использованием электрических устройств и систем</w:t>
      </w:r>
    </w:p>
    <w:p w14:paraId="55BCEBC5" w14:textId="39F421AC"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определять результат работы электрической схемы при использовании различных элементов; </w:t>
      </w:r>
    </w:p>
    <w:p w14:paraId="4BADB90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осуществлять программирование автоматизированных систем на основе использования программированных логических реле; </w:t>
      </w:r>
    </w:p>
    <w:p w14:paraId="629F76C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разрабатывать проекты автоматизированных систем, направленных на эффективное управление технологическими процессами на производстве и в быту; </w:t>
      </w:r>
    </w:p>
    <w:p w14:paraId="1A9C0C6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мир профессий, связанных с автоматизированными системами, их востребованность на региональном рынке труда. </w:t>
      </w:r>
    </w:p>
    <w:p w14:paraId="6F94A50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«Животноводство» </w:t>
      </w:r>
    </w:p>
    <w:p w14:paraId="348C070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7–8 классах</w:t>
      </w:r>
      <w:r w:rsidRPr="00027CBF">
        <w:rPr>
          <w:color w:val="auto"/>
          <w:sz w:val="24"/>
          <w:szCs w:val="24"/>
        </w:rPr>
        <w:t xml:space="preserve">: </w:t>
      </w:r>
    </w:p>
    <w:p w14:paraId="7AF6CA1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основные направления животноводства; </w:t>
      </w:r>
    </w:p>
    <w:p w14:paraId="68B3F52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особенности основных видов сельскохозяйственных животных своего региона; </w:t>
      </w:r>
    </w:p>
    <w:p w14:paraId="5AD0AB8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описывать полный технологический цикл получения продукции животноводства своего региона; </w:t>
      </w:r>
    </w:p>
    <w:p w14:paraId="1250B25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виды сельскохозяйственных животных, характерных для данного региона; </w:t>
      </w:r>
    </w:p>
    <w:p w14:paraId="3CD63661"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оценивать условия содержания животных в различных условиях; </w:t>
      </w:r>
    </w:p>
    <w:p w14:paraId="00F0F65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навыками оказания первой помощи заболевшим или пораненным животным; </w:t>
      </w:r>
    </w:p>
    <w:p w14:paraId="3728206F"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lastRenderedPageBreak/>
        <w:t xml:space="preserve">характеризовать способы переработки и хранения продукции животноводства; </w:t>
      </w:r>
    </w:p>
    <w:p w14:paraId="19710337"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пути цифровизации животноводческого производства; </w:t>
      </w:r>
    </w:p>
    <w:p w14:paraId="1F951F76"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объяснять особенности сельскохозяйственного производства своего региона; </w:t>
      </w:r>
    </w:p>
    <w:p w14:paraId="539EB87B" w14:textId="77777777" w:rsidR="00027CBF" w:rsidRPr="00027CBF" w:rsidRDefault="00027CBF" w:rsidP="00027CBF">
      <w:pPr>
        <w:pStyle w:val="14"/>
        <w:shd w:val="clear" w:color="auto" w:fill="FFFFFF" w:themeFill="background1"/>
        <w:spacing w:line="240" w:lineRule="auto"/>
        <w:ind w:right="-1" w:firstLine="567"/>
        <w:jc w:val="both"/>
        <w:rPr>
          <w:rFonts w:eastAsia="Courier New"/>
          <w:color w:val="auto"/>
          <w:sz w:val="24"/>
          <w:szCs w:val="24"/>
        </w:rPr>
      </w:pPr>
      <w:r w:rsidRPr="00027CBF">
        <w:rPr>
          <w:rFonts w:eastAsia="Courier New"/>
          <w:color w:val="auto"/>
          <w:sz w:val="24"/>
          <w:szCs w:val="24"/>
        </w:rPr>
        <w:t xml:space="preserve">характеризовать мир профессий, связанных с животноводством, их востребованность на региональном рынке труда. </w:t>
      </w:r>
    </w:p>
    <w:p w14:paraId="37DF67E9" w14:textId="21B63F66"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b/>
          <w:bCs/>
          <w:color w:val="auto"/>
          <w:sz w:val="24"/>
          <w:szCs w:val="24"/>
        </w:rPr>
        <w:t xml:space="preserve">Модуль «Растениеводство» </w:t>
      </w:r>
    </w:p>
    <w:p w14:paraId="10A2339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 концу обучения в </w:t>
      </w:r>
      <w:r w:rsidRPr="00027CBF">
        <w:rPr>
          <w:b/>
          <w:bCs/>
          <w:color w:val="auto"/>
          <w:sz w:val="24"/>
          <w:szCs w:val="24"/>
        </w:rPr>
        <w:t>7–8 классах</w:t>
      </w:r>
      <w:r w:rsidRPr="00027CBF">
        <w:rPr>
          <w:color w:val="auto"/>
          <w:sz w:val="24"/>
          <w:szCs w:val="24"/>
        </w:rPr>
        <w:t xml:space="preserve">: </w:t>
      </w:r>
    </w:p>
    <w:p w14:paraId="39A2929B"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основные направления растениеводства; </w:t>
      </w:r>
    </w:p>
    <w:p w14:paraId="2CDF213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описывать полный технологический цикл получения наиболее распространенной растениеводческой продукции своего региона; </w:t>
      </w:r>
    </w:p>
    <w:p w14:paraId="070A442E"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виды и свойства почв данного региона; </w:t>
      </w:r>
    </w:p>
    <w:p w14:paraId="2FE63C3A"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ручные и механизированные инструменты обработки почвы; </w:t>
      </w:r>
    </w:p>
    <w:p w14:paraId="2EA15AA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классифицировать культурные растения по различным основаниям; </w:t>
      </w:r>
    </w:p>
    <w:p w14:paraId="7F1FB3D9"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полезные дикорастущие растения и знать их свойства; </w:t>
      </w:r>
    </w:p>
    <w:p w14:paraId="7E437D58"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назвать опасные для человека дикорастущие растения; </w:t>
      </w:r>
    </w:p>
    <w:p w14:paraId="7E2CA05C"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полезные для человека грибы; </w:t>
      </w:r>
    </w:p>
    <w:p w14:paraId="76278F0E" w14:textId="77777777" w:rsidR="004C2BBD"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называть опасные для человека грибы; </w:t>
      </w:r>
    </w:p>
    <w:p w14:paraId="5DC18D23" w14:textId="59283289" w:rsidR="00027CBF" w:rsidRPr="00027CBF" w:rsidRDefault="00027CBF" w:rsidP="004C2BBD">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методами сбора, переработки и хранения полезных дикорастущих растений и их плодов; </w:t>
      </w:r>
    </w:p>
    <w:p w14:paraId="65505154"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владеть методами сбора, переработки и хранения полезных для человека грибов; </w:t>
      </w:r>
    </w:p>
    <w:p w14:paraId="554CE6A5"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характеризовать основные направления цифровизации и роботизации в растениеводстве; </w:t>
      </w:r>
    </w:p>
    <w:p w14:paraId="02392DB3" w14:textId="77777777" w:rsidR="00027CBF" w:rsidRPr="00027CBF" w:rsidRDefault="00027CBF" w:rsidP="00027CBF">
      <w:pPr>
        <w:pStyle w:val="14"/>
        <w:shd w:val="clear" w:color="auto" w:fill="FFFFFF" w:themeFill="background1"/>
        <w:spacing w:line="240" w:lineRule="auto"/>
        <w:ind w:right="-1" w:firstLine="567"/>
        <w:jc w:val="both"/>
        <w:rPr>
          <w:color w:val="auto"/>
          <w:sz w:val="24"/>
          <w:szCs w:val="24"/>
        </w:rPr>
      </w:pPr>
      <w:r w:rsidRPr="00027CBF">
        <w:rPr>
          <w:color w:val="auto"/>
          <w:sz w:val="24"/>
          <w:szCs w:val="24"/>
        </w:rPr>
        <w:t xml:space="preserve">получить опыт использования цифровых устройств и программных сервисов в технологии растениеводства; </w:t>
      </w:r>
    </w:p>
    <w:p w14:paraId="59AA2A63" w14:textId="77777777" w:rsidR="00027CBF" w:rsidRPr="00027CBF" w:rsidRDefault="00027CBF" w:rsidP="00027CBF">
      <w:pPr>
        <w:pStyle w:val="14"/>
        <w:shd w:val="clear" w:color="auto" w:fill="FFFFFF" w:themeFill="background1"/>
        <w:spacing w:line="240" w:lineRule="auto"/>
        <w:ind w:right="-1" w:firstLine="567"/>
        <w:jc w:val="both"/>
        <w:rPr>
          <w:rFonts w:eastAsia="Courier New"/>
          <w:color w:val="auto"/>
          <w:sz w:val="24"/>
          <w:szCs w:val="24"/>
        </w:rPr>
      </w:pPr>
      <w:r w:rsidRPr="00027CBF">
        <w:rPr>
          <w:rFonts w:eastAsia="Courier New"/>
          <w:color w:val="auto"/>
          <w:sz w:val="24"/>
          <w:szCs w:val="24"/>
        </w:rPr>
        <w:t xml:space="preserve">характеризовать мир профессий, связанных с растениеводством, их востребованность на региональном рынке труда. </w:t>
      </w:r>
    </w:p>
    <w:p w14:paraId="26FA2AEC" w14:textId="77777777" w:rsidR="00027CBF" w:rsidRDefault="00027CBF" w:rsidP="00027CBF">
      <w:pPr>
        <w:pStyle w:val="14"/>
        <w:shd w:val="clear" w:color="auto" w:fill="FFFFFF" w:themeFill="background1"/>
        <w:ind w:firstLine="567"/>
        <w:jc w:val="both"/>
        <w:rPr>
          <w:rFonts w:eastAsia="Courier New"/>
          <w:color w:val="auto"/>
          <w:sz w:val="24"/>
          <w:szCs w:val="24"/>
        </w:rPr>
      </w:pPr>
    </w:p>
    <w:p w14:paraId="62FE028F" w14:textId="5D5732C4" w:rsidR="00A57638" w:rsidRPr="003C6B2A" w:rsidRDefault="00E235EB" w:rsidP="00284BDD">
      <w:pPr>
        <w:pStyle w:val="14"/>
        <w:shd w:val="clear" w:color="auto" w:fill="FFFFFF" w:themeFill="background1"/>
        <w:spacing w:line="240" w:lineRule="auto"/>
        <w:jc w:val="both"/>
        <w:rPr>
          <w:color w:val="auto"/>
          <w:sz w:val="24"/>
          <w:szCs w:val="24"/>
        </w:rPr>
        <w:sectPr w:rsidR="00A57638" w:rsidRPr="003C6B2A" w:rsidSect="00A74E03">
          <w:headerReference w:type="even" r:id="rId14"/>
          <w:headerReference w:type="default" r:id="rId15"/>
          <w:footerReference w:type="even" r:id="rId16"/>
          <w:footerReference w:type="default" r:id="rId17"/>
          <w:footerReference w:type="first" r:id="rId18"/>
          <w:footnotePr>
            <w:numRestart w:val="eachPage"/>
          </w:footnotePr>
          <w:pgSz w:w="11907" w:h="16840" w:code="9"/>
          <w:pgMar w:top="851" w:right="567" w:bottom="567" w:left="1418" w:header="0" w:footer="454" w:gutter="0"/>
          <w:pgBorders w:display="firstPage" w:offsetFrom="page">
            <w:top w:val="single" w:sz="4" w:space="24" w:color="auto"/>
            <w:left w:val="single" w:sz="4" w:space="24" w:color="auto"/>
            <w:bottom w:val="single" w:sz="4" w:space="24" w:color="auto"/>
            <w:right w:val="single" w:sz="4" w:space="24" w:color="auto"/>
          </w:pgBorders>
          <w:cols w:space="720"/>
          <w:noEndnote/>
          <w:titlePg/>
          <w:docGrid w:linePitch="360"/>
        </w:sectPr>
      </w:pPr>
      <w:r w:rsidRPr="003C6B2A">
        <w:rPr>
          <w:color w:val="auto"/>
          <w:sz w:val="24"/>
          <w:szCs w:val="24"/>
        </w:rPr>
        <w:t>.</w:t>
      </w:r>
    </w:p>
    <w:p w14:paraId="6EBBDEC7" w14:textId="0BCBC22A" w:rsidR="00CC4039" w:rsidRPr="00CC4039" w:rsidRDefault="00CC4039" w:rsidP="00284BDD">
      <w:pPr>
        <w:pStyle w:val="3"/>
        <w:numPr>
          <w:ilvl w:val="2"/>
          <w:numId w:val="4"/>
        </w:numPr>
        <w:shd w:val="clear" w:color="auto" w:fill="FFFFFF" w:themeFill="background1"/>
        <w:tabs>
          <w:tab w:val="left" w:pos="3402"/>
        </w:tabs>
        <w:ind w:left="142" w:firstLine="621"/>
        <w:rPr>
          <w:rFonts w:ascii="Times New Roman" w:hAnsi="Times New Roman" w:cs="Times New Roman"/>
          <w:b/>
          <w:sz w:val="28"/>
          <w:szCs w:val="28"/>
        </w:rPr>
      </w:pPr>
      <w:bookmarkStart w:id="31" w:name="bookmark1791"/>
      <w:r w:rsidRPr="00CC4039">
        <w:rPr>
          <w:rFonts w:ascii="Times New Roman" w:hAnsi="Times New Roman" w:cs="Times New Roman"/>
          <w:b/>
          <w:color w:val="auto"/>
          <w:sz w:val="28"/>
          <w:szCs w:val="28"/>
        </w:rPr>
        <w:lastRenderedPageBreak/>
        <w:t>ФИЗИЧЕСКАЯ КУЛЬТУРА</w:t>
      </w:r>
    </w:p>
    <w:p w14:paraId="7338DB5B" w14:textId="4A5B8616" w:rsidR="00CC4039" w:rsidRPr="00CC4039" w:rsidRDefault="00CC4039" w:rsidP="00284BDD">
      <w:pPr>
        <w:pStyle w:val="af7"/>
        <w:shd w:val="clear" w:color="auto" w:fill="FFFFFF" w:themeFill="background1"/>
        <w:ind w:firstLine="567"/>
        <w:rPr>
          <w:rFonts w:ascii="Times New Roman" w:hAnsi="Times New Roman" w:cs="Times New Roman"/>
          <w:b w:val="0"/>
          <w:sz w:val="24"/>
          <w:szCs w:val="24"/>
        </w:rPr>
      </w:pPr>
      <w:r w:rsidRPr="00CC4039">
        <w:rPr>
          <w:rFonts w:ascii="Times New Roman" w:hAnsi="Times New Roman" w:cs="Times New Roman"/>
          <w:b w:val="0"/>
          <w:sz w:val="24"/>
          <w:szCs w:val="24"/>
        </w:rPr>
        <w:t>Федеральная рабочая программа по учебному предмету «Физическая культура».</w:t>
      </w:r>
    </w:p>
    <w:bookmarkEnd w:id="31"/>
    <w:p w14:paraId="450FA86E" w14:textId="3FCBCBDA"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5F9249E4" w14:textId="77777777" w:rsidR="00041B5A" w:rsidRDefault="00041B5A" w:rsidP="00284BDD">
      <w:pPr>
        <w:shd w:val="clear" w:color="auto" w:fill="FFFFFF" w:themeFill="background1"/>
        <w:ind w:firstLine="567"/>
        <w:jc w:val="both"/>
        <w:rPr>
          <w:rFonts w:ascii="Times New Roman" w:hAnsi="Times New Roman" w:cs="Times New Roman"/>
          <w:b/>
        </w:rPr>
      </w:pPr>
    </w:p>
    <w:p w14:paraId="04BD6B37" w14:textId="17C444DB" w:rsidR="00CC4039" w:rsidRPr="00041B5A" w:rsidRDefault="00CC4039" w:rsidP="00284BDD">
      <w:pPr>
        <w:shd w:val="clear" w:color="auto" w:fill="FFFFFF" w:themeFill="background1"/>
        <w:ind w:firstLine="567"/>
        <w:jc w:val="both"/>
        <w:rPr>
          <w:rFonts w:ascii="Times New Roman" w:hAnsi="Times New Roman" w:cs="Times New Roman"/>
          <w:b/>
        </w:rPr>
      </w:pPr>
      <w:r w:rsidRPr="00041B5A">
        <w:rPr>
          <w:rFonts w:ascii="Times New Roman" w:hAnsi="Times New Roman" w:cs="Times New Roman"/>
          <w:b/>
        </w:rPr>
        <w:t>Пояснительная записка.</w:t>
      </w:r>
    </w:p>
    <w:p w14:paraId="69075AF1" w14:textId="00871F62"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Пояснительная записка.</w:t>
      </w:r>
    </w:p>
    <w:p w14:paraId="5A38C543" w14:textId="5337594F"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4EF482E4" w14:textId="620DDAB0"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54E3FB8" w14:textId="27FF15E3"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75EF35F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74F6CA9A" w14:textId="5EF7CA7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AC76FD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101AEC6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73EC7FC3" w14:textId="6D4B7486"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w:t>
      </w:r>
      <w:r w:rsidRPr="00CC4039">
        <w:rPr>
          <w:rFonts w:ascii="Times New Roman" w:hAnsi="Times New Roman" w:cs="Times New Roman"/>
        </w:rPr>
        <w:lastRenderedPageBreak/>
        <w:t>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2EE5333" w14:textId="4EDF238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1BFAB301" w14:textId="0DA8D132"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7BB2014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76E811C7" w14:textId="0C7A127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14:paraId="3FFEEB6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19A1F8B" w14:textId="3E20ED2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00B8EFC4" w14:textId="38AB727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14:paraId="51D2E4A1" w14:textId="2892018C"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программе по физической культуре учитываются личностные и метапредметные результаты, зафиксированные в ФГОС ООО.</w:t>
      </w:r>
    </w:p>
    <w:p w14:paraId="60663067" w14:textId="77777777" w:rsidR="001F5594" w:rsidRDefault="001F5594" w:rsidP="00284BDD">
      <w:pPr>
        <w:shd w:val="clear" w:color="auto" w:fill="FFFFFF" w:themeFill="background1"/>
        <w:ind w:firstLine="567"/>
        <w:jc w:val="both"/>
        <w:rPr>
          <w:rFonts w:ascii="Times New Roman" w:hAnsi="Times New Roman" w:cs="Times New Roman"/>
        </w:rPr>
      </w:pPr>
    </w:p>
    <w:p w14:paraId="2299D7B2" w14:textId="678707FA" w:rsidR="00CC4039" w:rsidRPr="001F5594" w:rsidRDefault="00CC4039" w:rsidP="00284BDD">
      <w:pPr>
        <w:shd w:val="clear" w:color="auto" w:fill="FFFFFF" w:themeFill="background1"/>
        <w:ind w:firstLine="567"/>
        <w:jc w:val="both"/>
        <w:rPr>
          <w:rFonts w:ascii="Times New Roman" w:hAnsi="Times New Roman" w:cs="Times New Roman"/>
          <w:b/>
        </w:rPr>
      </w:pPr>
      <w:r w:rsidRPr="001F5594">
        <w:rPr>
          <w:rFonts w:ascii="Times New Roman" w:hAnsi="Times New Roman" w:cs="Times New Roman"/>
          <w:b/>
        </w:rPr>
        <w:t>Содержание обучения в 5 классе.</w:t>
      </w:r>
    </w:p>
    <w:p w14:paraId="02F4997D" w14:textId="071B89DA"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Знания о физической культуре.</w:t>
      </w:r>
    </w:p>
    <w:p w14:paraId="7CB1115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2FF455D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B8EBC8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3DE263B3" w14:textId="27712B02"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Способы самостоятельной деятельности.</w:t>
      </w:r>
    </w:p>
    <w:p w14:paraId="3117A4C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7318CBC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194E12D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336A17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14:paraId="41DC613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Составление дневника физической культуры.</w:t>
      </w:r>
    </w:p>
    <w:p w14:paraId="3E8B3E4C" w14:textId="25CD07D4"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Физическое совершенствование.</w:t>
      </w:r>
    </w:p>
    <w:p w14:paraId="7EE1BAFA" w14:textId="798C459B"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Физкультурно-оздоровительная деятельность.</w:t>
      </w:r>
    </w:p>
    <w:p w14:paraId="34CF131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071B2B9A" w14:textId="390FC133"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Спортивно-оздоровительная деятельность.</w:t>
      </w:r>
    </w:p>
    <w:p w14:paraId="38645DC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Роль и значение спортивно-оздоровительной деятельности в здоровом образе жизни современного человека.</w:t>
      </w:r>
    </w:p>
    <w:p w14:paraId="7D6F7DC6" w14:textId="0C31C822"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Модуль «Гимнастика».</w:t>
      </w:r>
    </w:p>
    <w:p w14:paraId="3939223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FE3948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8C6612D" w14:textId="4A598D54"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Модуль «Лёгкая атлетика».</w:t>
      </w:r>
    </w:p>
    <w:p w14:paraId="2D8ADC8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33B176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Метание малого мяча с места в вертикальную неподвижную мишень, метание малого мяча на дальность с трёх шагов разбега.</w:t>
      </w:r>
    </w:p>
    <w:p w14:paraId="72051D0B" w14:textId="05615602"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Модуль «Спортивные игры».</w:t>
      </w:r>
    </w:p>
    <w:p w14:paraId="49382F4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0B7A691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721DACC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777B4FC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0B133C7" w14:textId="04D092C2"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Модуль «Спорт».</w:t>
      </w:r>
    </w:p>
    <w:p w14:paraId="391C3E1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CC4039">
        <w:rPr>
          <w:rFonts w:ascii="Times New Roman" w:hAnsi="Times New Roman" w:cs="Times New Roman"/>
        </w:rPr>
        <w:lastRenderedPageBreak/>
        <w:t>культуры, национальных видов спорта, культурно-этнических игр.</w:t>
      </w:r>
    </w:p>
    <w:p w14:paraId="5CA1A6E6" w14:textId="77777777" w:rsidR="001F5594" w:rsidRDefault="001F5594" w:rsidP="00284BDD">
      <w:pPr>
        <w:shd w:val="clear" w:color="auto" w:fill="FFFFFF" w:themeFill="background1"/>
        <w:ind w:firstLine="567"/>
        <w:jc w:val="both"/>
        <w:rPr>
          <w:rFonts w:ascii="Times New Roman" w:hAnsi="Times New Roman" w:cs="Times New Roman"/>
        </w:rPr>
      </w:pPr>
    </w:p>
    <w:p w14:paraId="0B861E25" w14:textId="28A3BF95" w:rsidR="00CC4039" w:rsidRPr="001F5594" w:rsidRDefault="00CC4039" w:rsidP="00284BDD">
      <w:pPr>
        <w:shd w:val="clear" w:color="auto" w:fill="FFFFFF" w:themeFill="background1"/>
        <w:ind w:firstLine="567"/>
        <w:jc w:val="both"/>
        <w:rPr>
          <w:rFonts w:ascii="Times New Roman" w:hAnsi="Times New Roman" w:cs="Times New Roman"/>
          <w:b/>
        </w:rPr>
      </w:pPr>
      <w:r w:rsidRPr="001F5594">
        <w:rPr>
          <w:rFonts w:ascii="Times New Roman" w:hAnsi="Times New Roman" w:cs="Times New Roman"/>
          <w:b/>
        </w:rPr>
        <w:t>Содержание обучения в 6 классе.</w:t>
      </w:r>
    </w:p>
    <w:p w14:paraId="333F309B" w14:textId="039D9B1B" w:rsidR="00CC4039" w:rsidRPr="001F5594" w:rsidRDefault="00CC4039" w:rsidP="00284BDD">
      <w:pPr>
        <w:shd w:val="clear" w:color="auto" w:fill="FFFFFF" w:themeFill="background1"/>
        <w:ind w:firstLine="567"/>
        <w:jc w:val="both"/>
        <w:rPr>
          <w:rFonts w:ascii="Times New Roman" w:hAnsi="Times New Roman" w:cs="Times New Roman"/>
          <w:b/>
          <w:i/>
        </w:rPr>
      </w:pPr>
      <w:r w:rsidRPr="001F5594">
        <w:rPr>
          <w:rFonts w:ascii="Times New Roman" w:hAnsi="Times New Roman" w:cs="Times New Roman"/>
          <w:b/>
          <w:i/>
        </w:rPr>
        <w:t>Знания о физической культуре.</w:t>
      </w:r>
    </w:p>
    <w:p w14:paraId="1A3888D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5E78F55" w14:textId="6A886149"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Способы самостоятельной деятельности.</w:t>
      </w:r>
    </w:p>
    <w:p w14:paraId="1F726BD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039F3D1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0EF87BF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и способы составления плана самостоятельных занятий физической подготовкой.</w:t>
      </w:r>
    </w:p>
    <w:p w14:paraId="6DB8AB4A" w14:textId="1DDADED8"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Физическое совершенствование.</w:t>
      </w:r>
    </w:p>
    <w:p w14:paraId="609019B0" w14:textId="5E28ED9E"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Физкультурно-оздоровительная деятельность.</w:t>
      </w:r>
    </w:p>
    <w:p w14:paraId="13364CA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25287D9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D66BD2F" w14:textId="0EB7F9AE"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Спортивно-оздоровительная деятельность.</w:t>
      </w:r>
    </w:p>
    <w:p w14:paraId="097477D0" w14:textId="471C98FE"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Модуль «Гимнастика».</w:t>
      </w:r>
    </w:p>
    <w:p w14:paraId="542521D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2F8FB5D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740655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Опорные прыжки через гимнастического козла с разбега способом «согнув ноги» (мальчики) и способом «ноги врозь» (девочки). </w:t>
      </w:r>
    </w:p>
    <w:p w14:paraId="3C7D22E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7B0153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Упражнения на невысокой гимнастической перекладине: висы, упор ноги врозь, перемах вперёд и обратно (мальчики). </w:t>
      </w:r>
    </w:p>
    <w:p w14:paraId="292B968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Лазанье по канату в три приёма (мальчики).</w:t>
      </w:r>
    </w:p>
    <w:p w14:paraId="083AC34A" w14:textId="734F0441"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Модуль «Лёгкая атлетика».</w:t>
      </w:r>
    </w:p>
    <w:p w14:paraId="5162A63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508FEFB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3CEB0D0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Метание малого (теннисного) мяча в подвижную (раскачивающуюся) мишень. </w:t>
      </w:r>
    </w:p>
    <w:p w14:paraId="0EA9E419" w14:textId="496609E8"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Модуль «Спортивные игры».</w:t>
      </w:r>
    </w:p>
    <w:p w14:paraId="26A0544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6FCDB5F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Упражнения с мячом: ранее разученные упражнения в ведении мяча в разных направлениях </w:t>
      </w:r>
      <w:r w:rsidRPr="00CC4039">
        <w:rPr>
          <w:rFonts w:ascii="Times New Roman" w:hAnsi="Times New Roman" w:cs="Times New Roman"/>
        </w:rPr>
        <w:lastRenderedPageBreak/>
        <w:t>и по разной траектории, на передачу и броски мяча в корзину.</w:t>
      </w:r>
    </w:p>
    <w:p w14:paraId="41CA382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игры и игровая деятельность по правилам с использованием разученных технических приёмов. </w:t>
      </w:r>
    </w:p>
    <w:p w14:paraId="05D8A98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63EB66F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58DA1F4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2EE787A" w14:textId="35DEBFD1"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Модуль «Спорт».</w:t>
      </w:r>
    </w:p>
    <w:p w14:paraId="5190B51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5348CC4" w14:textId="77777777" w:rsidR="00FF0BB7" w:rsidRDefault="00FF0BB7" w:rsidP="00284BDD">
      <w:pPr>
        <w:shd w:val="clear" w:color="auto" w:fill="FFFFFF" w:themeFill="background1"/>
        <w:ind w:firstLine="567"/>
        <w:jc w:val="both"/>
        <w:rPr>
          <w:rFonts w:ascii="Times New Roman" w:hAnsi="Times New Roman" w:cs="Times New Roman"/>
        </w:rPr>
      </w:pPr>
    </w:p>
    <w:p w14:paraId="377F115D" w14:textId="4D0254D1"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 xml:space="preserve">Содержание обучения в 7 классе. </w:t>
      </w:r>
    </w:p>
    <w:p w14:paraId="20C9DB81" w14:textId="49099F58"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Знания о физической культуре.</w:t>
      </w:r>
    </w:p>
    <w:p w14:paraId="7AF6989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149941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Влияние занятий физической культурой и спортом на воспитание положительных качеств личности современного человека.</w:t>
      </w:r>
    </w:p>
    <w:p w14:paraId="5EC2A366" w14:textId="6AC63339"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Способы самостоятельной деятельности.</w:t>
      </w:r>
    </w:p>
    <w:p w14:paraId="6C035B9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7DE94E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1102B63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15F99C" w14:textId="0ED48E7A"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Физическое совершенствование.</w:t>
      </w:r>
    </w:p>
    <w:p w14:paraId="56159908" w14:textId="47AF1EB0"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Физкультурно-оздоровительная деятельность.</w:t>
      </w:r>
    </w:p>
    <w:p w14:paraId="159CAD1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36A7FA88" w14:textId="05E5A27F"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 xml:space="preserve">Спортивно-оздоровительная деятельность. </w:t>
      </w:r>
    </w:p>
    <w:p w14:paraId="65430454" w14:textId="72266445" w:rsidR="00CC4039" w:rsidRPr="00FF0BB7" w:rsidRDefault="00CC4039" w:rsidP="00284BDD">
      <w:pPr>
        <w:shd w:val="clear" w:color="auto" w:fill="FFFFFF" w:themeFill="background1"/>
        <w:ind w:firstLine="567"/>
        <w:jc w:val="both"/>
        <w:rPr>
          <w:rFonts w:ascii="Times New Roman" w:hAnsi="Times New Roman" w:cs="Times New Roman"/>
          <w:b/>
          <w:i/>
        </w:rPr>
      </w:pPr>
      <w:r w:rsidRPr="00FF0BB7">
        <w:rPr>
          <w:rFonts w:ascii="Times New Roman" w:hAnsi="Times New Roman" w:cs="Times New Roman"/>
          <w:b/>
          <w:i/>
        </w:rPr>
        <w:t>Модуль «Гимнастика».</w:t>
      </w:r>
    </w:p>
    <w:p w14:paraId="5709EAF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32873D5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9496DB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w:t>
      </w:r>
      <w:r w:rsidRPr="00CC4039">
        <w:rPr>
          <w:rFonts w:ascii="Times New Roman" w:hAnsi="Times New Roman" w:cs="Times New Roman"/>
        </w:rPr>
        <w:lastRenderedPageBreak/>
        <w:t>гимнастической перекладине из ранее разученных упражнений в висах, упорах, переворотах (мальчики). Лазанье по канату в два приёма (мальчики).</w:t>
      </w:r>
    </w:p>
    <w:p w14:paraId="61025B38" w14:textId="02B97FB9"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«Лёгкая атлетика».</w:t>
      </w:r>
    </w:p>
    <w:p w14:paraId="3272627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6938310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Метание малого (теннисного) мяча по движущейся (катящейся) с разной скоростью мишени.</w:t>
      </w:r>
    </w:p>
    <w:p w14:paraId="4C8227DD" w14:textId="737E351B"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 xml:space="preserve">Модуль «Спортивные игры». </w:t>
      </w:r>
    </w:p>
    <w:p w14:paraId="384026F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1022EDB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705D96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672E59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0DDC3A5" w14:textId="5B34AB68"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«Спорт».</w:t>
      </w:r>
    </w:p>
    <w:p w14:paraId="76A74DD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50447F6" w14:textId="77777777" w:rsidR="00500D7C" w:rsidRDefault="00500D7C" w:rsidP="00284BDD">
      <w:pPr>
        <w:shd w:val="clear" w:color="auto" w:fill="FFFFFF" w:themeFill="background1"/>
        <w:ind w:firstLine="567"/>
        <w:jc w:val="both"/>
        <w:rPr>
          <w:rFonts w:ascii="Times New Roman" w:hAnsi="Times New Roman" w:cs="Times New Roman"/>
        </w:rPr>
      </w:pPr>
    </w:p>
    <w:p w14:paraId="0B62BE40" w14:textId="500EE1F5" w:rsidR="00CC4039" w:rsidRPr="00500D7C" w:rsidRDefault="00CC4039" w:rsidP="00284BDD">
      <w:pPr>
        <w:shd w:val="clear" w:color="auto" w:fill="FFFFFF" w:themeFill="background1"/>
        <w:ind w:firstLine="567"/>
        <w:jc w:val="both"/>
        <w:rPr>
          <w:rFonts w:ascii="Times New Roman" w:hAnsi="Times New Roman" w:cs="Times New Roman"/>
          <w:b/>
        </w:rPr>
      </w:pPr>
      <w:r w:rsidRPr="00500D7C">
        <w:rPr>
          <w:rFonts w:ascii="Times New Roman" w:hAnsi="Times New Roman" w:cs="Times New Roman"/>
          <w:b/>
        </w:rPr>
        <w:t>Содержание обучения в 8 классе.</w:t>
      </w:r>
    </w:p>
    <w:p w14:paraId="6629621B" w14:textId="251955B6"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Знания о физической культуре.</w:t>
      </w:r>
    </w:p>
    <w:p w14:paraId="5CA5A33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5974378C" w14:textId="033FFA88"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Способы самостоятельной деятельности.</w:t>
      </w:r>
    </w:p>
    <w:p w14:paraId="5A83CE4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0D8D3A2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7DFCEB7E" w14:textId="761E0DC4"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 xml:space="preserve">Физическое совершенствование. </w:t>
      </w:r>
    </w:p>
    <w:p w14:paraId="6AE32E3E" w14:textId="4063AA2F"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Физкультурно-оздоровительная деятельность.</w:t>
      </w:r>
    </w:p>
    <w:p w14:paraId="2871E8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5009A72" w14:textId="2479BDE5"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 xml:space="preserve">Спортивно-оздоровительная деятельность. </w:t>
      </w:r>
    </w:p>
    <w:p w14:paraId="7331C78D" w14:textId="11048F78"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«Гимнастика».</w:t>
      </w:r>
    </w:p>
    <w:p w14:paraId="57C158A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2F7285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w:t>
      </w:r>
      <w:r w:rsidRPr="00CC4039">
        <w:rPr>
          <w:rFonts w:ascii="Times New Roman" w:hAnsi="Times New Roman" w:cs="Times New Roman"/>
        </w:rPr>
        <w:lastRenderedPageBreak/>
        <w:t>упражнения на базе ранее разученных акробатических упражнений и упражнений ритмической гимнастики (девушки).</w:t>
      </w:r>
    </w:p>
    <w:p w14:paraId="5777D431" w14:textId="2B1AB63B"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«Лёгкая атлетика».</w:t>
      </w:r>
    </w:p>
    <w:p w14:paraId="2B14361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Кроссовый бег, прыжок в длину с разбега способом «прогнувшись».</w:t>
      </w:r>
    </w:p>
    <w:p w14:paraId="416BE57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3D14E622" w14:textId="4F708BE5"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 xml:space="preserve">Модуль «Спортивные игры». </w:t>
      </w:r>
    </w:p>
    <w:p w14:paraId="65CD872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18C6FD7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4F5D82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673276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ABBEB06" w14:textId="2C2A567C"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«Спорт».</w:t>
      </w:r>
    </w:p>
    <w:p w14:paraId="6633ECA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1A46A5" w14:textId="77777777" w:rsidR="00500D7C" w:rsidRDefault="00500D7C" w:rsidP="00284BDD">
      <w:pPr>
        <w:shd w:val="clear" w:color="auto" w:fill="FFFFFF" w:themeFill="background1"/>
        <w:ind w:firstLine="567"/>
        <w:jc w:val="both"/>
        <w:rPr>
          <w:rFonts w:ascii="Times New Roman" w:hAnsi="Times New Roman" w:cs="Times New Roman"/>
        </w:rPr>
      </w:pPr>
    </w:p>
    <w:p w14:paraId="710B2B64" w14:textId="388017CA" w:rsidR="00CC4039" w:rsidRPr="00500D7C" w:rsidRDefault="00CC4039" w:rsidP="00284BDD">
      <w:pPr>
        <w:shd w:val="clear" w:color="auto" w:fill="FFFFFF" w:themeFill="background1"/>
        <w:ind w:firstLine="567"/>
        <w:jc w:val="both"/>
        <w:rPr>
          <w:rFonts w:ascii="Times New Roman" w:hAnsi="Times New Roman" w:cs="Times New Roman"/>
          <w:b/>
        </w:rPr>
      </w:pPr>
      <w:r w:rsidRPr="00500D7C">
        <w:rPr>
          <w:rFonts w:ascii="Times New Roman" w:hAnsi="Times New Roman" w:cs="Times New Roman"/>
          <w:b/>
        </w:rPr>
        <w:t>Содержание обучения в 9 классе.</w:t>
      </w:r>
    </w:p>
    <w:p w14:paraId="548CA246" w14:textId="1A234301"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Знания о физической культуре.</w:t>
      </w:r>
    </w:p>
    <w:p w14:paraId="323A368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7E4A2CAF" w14:textId="13EA4838"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Способы самостоятельной деятельности.</w:t>
      </w:r>
    </w:p>
    <w:p w14:paraId="7EA1216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68B0838" w14:textId="6B3CDFD4"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 xml:space="preserve">Физическое совершенствование. </w:t>
      </w:r>
    </w:p>
    <w:p w14:paraId="1EC70ECF" w14:textId="31601DE6"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Физкультурно-оздоровительная деятельность.</w:t>
      </w:r>
    </w:p>
    <w:p w14:paraId="558FD31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09A22CE5" w14:textId="2845AD4F"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 xml:space="preserve">Спортивно-оздоровительная деятельность. </w:t>
      </w:r>
    </w:p>
    <w:p w14:paraId="2DA0F342" w14:textId="1642A220"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«Гимнастика».</w:t>
      </w:r>
    </w:p>
    <w:p w14:paraId="12A0E8F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421547B5" w14:textId="2645592D"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«Лёгкая атлетика».</w:t>
      </w:r>
    </w:p>
    <w:p w14:paraId="456CC2A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4EA13432" w14:textId="68C611FA"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«Спортивные игры».</w:t>
      </w:r>
    </w:p>
    <w:p w14:paraId="195C470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Баскетбол. Техническая подготовка в игровых действиях: ведение, передачи, приёмы и броски мяча на месте, в прыжке, после ведения.</w:t>
      </w:r>
    </w:p>
    <w:p w14:paraId="041D510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73BA349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Футбол. Техническая подготовка в игровых действиях: ведение, приёмы и передачи, остановки и удары по мячу с места и в движении. </w:t>
      </w:r>
    </w:p>
    <w:p w14:paraId="49803D6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7C15DD5" w14:textId="1F669611"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Модуль «Спорт».</w:t>
      </w:r>
    </w:p>
    <w:p w14:paraId="3039890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527B53E" w14:textId="77777777" w:rsidR="00500D7C" w:rsidRDefault="00500D7C" w:rsidP="00284BDD">
      <w:pPr>
        <w:shd w:val="clear" w:color="auto" w:fill="FFFFFF" w:themeFill="background1"/>
        <w:ind w:firstLine="567"/>
        <w:jc w:val="both"/>
        <w:rPr>
          <w:rFonts w:ascii="Times New Roman" w:hAnsi="Times New Roman" w:cs="Times New Roman"/>
        </w:rPr>
      </w:pPr>
    </w:p>
    <w:p w14:paraId="2A4B74F1" w14:textId="6313FFCB" w:rsidR="00CC4039" w:rsidRPr="00500D7C" w:rsidRDefault="00CC4039" w:rsidP="00284BDD">
      <w:pPr>
        <w:shd w:val="clear" w:color="auto" w:fill="FFFFFF" w:themeFill="background1"/>
        <w:ind w:firstLine="567"/>
        <w:jc w:val="both"/>
        <w:rPr>
          <w:rFonts w:ascii="Times New Roman" w:hAnsi="Times New Roman" w:cs="Times New Roman"/>
          <w:b/>
          <w:sz w:val="28"/>
          <w:szCs w:val="28"/>
        </w:rPr>
      </w:pPr>
      <w:r w:rsidRPr="00500D7C">
        <w:rPr>
          <w:rFonts w:ascii="Times New Roman" w:hAnsi="Times New Roman" w:cs="Times New Roman"/>
          <w:b/>
          <w:sz w:val="28"/>
          <w:szCs w:val="28"/>
        </w:rPr>
        <w:t>Программа вариативного модуля «Базовая физическая подготовка».</w:t>
      </w:r>
    </w:p>
    <w:p w14:paraId="2BD20463" w14:textId="38FCE0D0"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Развитие силовых способностей.</w:t>
      </w:r>
    </w:p>
    <w:p w14:paraId="32FF24B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012FE5F6" w14:textId="2CAE703D" w:rsidR="00CC4039" w:rsidRPr="00500D7C" w:rsidRDefault="00CC4039" w:rsidP="00284BDD">
      <w:pPr>
        <w:shd w:val="clear" w:color="auto" w:fill="FFFFFF" w:themeFill="background1"/>
        <w:ind w:firstLine="567"/>
        <w:jc w:val="both"/>
        <w:rPr>
          <w:rFonts w:ascii="Times New Roman" w:hAnsi="Times New Roman" w:cs="Times New Roman"/>
          <w:b/>
          <w:i/>
        </w:rPr>
      </w:pPr>
      <w:r w:rsidRPr="00500D7C">
        <w:rPr>
          <w:rFonts w:ascii="Times New Roman" w:hAnsi="Times New Roman" w:cs="Times New Roman"/>
          <w:b/>
          <w:i/>
        </w:rPr>
        <w:t>Развитие скоростных способностей.</w:t>
      </w:r>
    </w:p>
    <w:p w14:paraId="2595B64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7B7FA10E" w14:textId="64DDBF50"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Развитие выносливости.</w:t>
      </w:r>
    </w:p>
    <w:p w14:paraId="6A528FCE" w14:textId="0C4AE244"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Равномерный бег</w:t>
      </w:r>
      <w:r w:rsidR="00AD3700">
        <w:rPr>
          <w:rFonts w:ascii="Times New Roman" w:hAnsi="Times New Roman" w:cs="Times New Roman"/>
        </w:rPr>
        <w:t>.</w:t>
      </w:r>
      <w:r w:rsidRPr="00CC4039">
        <w:rPr>
          <w:rFonts w:ascii="Times New Roman" w:hAnsi="Times New Roman" w:cs="Times New Roman"/>
        </w:rPr>
        <w:t xml:space="preserve"> </w:t>
      </w:r>
    </w:p>
    <w:p w14:paraId="7C63C1DA" w14:textId="04DE91B2"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Развитие координации движений.</w:t>
      </w:r>
    </w:p>
    <w:p w14:paraId="1A10B73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w:t>
      </w:r>
      <w:r w:rsidRPr="00CC4039">
        <w:rPr>
          <w:rFonts w:ascii="Times New Roman" w:hAnsi="Times New Roman" w:cs="Times New Roman"/>
        </w:rPr>
        <w:lastRenderedPageBreak/>
        <w:t xml:space="preserve">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0E52807F" w14:textId="0108C35E"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Развитие гибкости.</w:t>
      </w:r>
    </w:p>
    <w:p w14:paraId="0E1839B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26BEAF0" w14:textId="0446038C"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Упражнения культурно-этнической направленности.</w:t>
      </w:r>
    </w:p>
    <w:p w14:paraId="1120ECE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Сюжетно-образные и обрядовые игры. Технические действия национальных видов спорта. </w:t>
      </w:r>
    </w:p>
    <w:p w14:paraId="372C3899" w14:textId="47147DAB"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Специальная физическая подготовка.</w:t>
      </w:r>
    </w:p>
    <w:p w14:paraId="36841CA6" w14:textId="1EC01689"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Модуль «Гимнастика».</w:t>
      </w:r>
    </w:p>
    <w:p w14:paraId="054BE8B2" w14:textId="12DE78C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4C2AA6B7" w14:textId="392828C4"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1B4AA136" w14:textId="2790B20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9174938" w14:textId="78FE68D2"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2D60B074" w14:textId="5D78B7AA"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Модуль «Лёгкая атлетика».</w:t>
      </w:r>
    </w:p>
    <w:p w14:paraId="715E1413" w14:textId="26D6C7CD"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4135171C" w14:textId="0CAC252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C4039">
        <w:rPr>
          <w:rFonts w:ascii="Times New Roman" w:hAnsi="Times New Roman" w:cs="Times New Roman"/>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2CC470E7" w14:textId="5FEC3B2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072C1EB2" w14:textId="53AC5FF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42A23ECC" w14:textId="3CDC0FF3"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Модуль «Зимние виды спорта».</w:t>
      </w:r>
    </w:p>
    <w:p w14:paraId="654FF16C" w14:textId="4AADBE26"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14:paraId="46EDA9DB" w14:textId="17E26BC0"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69A066F" w14:textId="69A573A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координации. Упражнения в поворотах и спусках на лыжах, проезд через «ворота» и преодоление небольших трамплинов.</w:t>
      </w:r>
    </w:p>
    <w:p w14:paraId="7DF59BEC" w14:textId="16AB6C7A"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Модуль «Спортивные игры».</w:t>
      </w:r>
    </w:p>
    <w:p w14:paraId="526BB780" w14:textId="7674E4AC"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Баскетбол.</w:t>
      </w:r>
    </w:p>
    <w:p w14:paraId="096B92A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7EE4D7E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C3B48E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967ADB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198108E0" w14:textId="45ECDB29"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Футбол.</w:t>
      </w:r>
    </w:p>
    <w:p w14:paraId="063E2B5B" w14:textId="73C6247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1A11FB75" w14:textId="2963AAB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3EE8703A" w14:textId="32A912B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363F137B" w14:textId="77777777" w:rsidR="00AD3700" w:rsidRDefault="00AD3700" w:rsidP="00284BDD">
      <w:pPr>
        <w:shd w:val="clear" w:color="auto" w:fill="FFFFFF" w:themeFill="background1"/>
        <w:ind w:firstLine="567"/>
        <w:jc w:val="both"/>
        <w:rPr>
          <w:rFonts w:ascii="Times New Roman" w:hAnsi="Times New Roman" w:cs="Times New Roman"/>
        </w:rPr>
      </w:pPr>
    </w:p>
    <w:p w14:paraId="762627CD" w14:textId="71D2922F"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Планируемые результаты освоения программы по физической культуре на уровне основного общего образования.</w:t>
      </w:r>
    </w:p>
    <w:p w14:paraId="30D1CF4C" w14:textId="5202DDA3"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7C0A58C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33FC665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74EE08D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AD7058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55FB5CE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27284D4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стремление к физическому совершенствованию, формированию культуры движения и телосложения, самовыражению в избранном виде спорта;</w:t>
      </w:r>
    </w:p>
    <w:p w14:paraId="5028A50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4251003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8835BE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2268D5A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2AD843E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5B0BF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соблюдать правила и требования к организации бивуака во время туристских </w:t>
      </w:r>
      <w:r w:rsidRPr="00CC4039">
        <w:rPr>
          <w:rFonts w:ascii="Times New Roman" w:hAnsi="Times New Roman" w:cs="Times New Roman"/>
        </w:rPr>
        <w:lastRenderedPageBreak/>
        <w:t>походов, противостоять действиям и поступкам, приносящим вред окружающей среде;</w:t>
      </w:r>
    </w:p>
    <w:p w14:paraId="28B5CE0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61AE94C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18E57C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4CCA640E" w14:textId="1D98866A"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B6D431C" w14:textId="0EA44395"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У обучающегося будут сформированы следующие универсальные познавательные учебные действия:</w:t>
      </w:r>
    </w:p>
    <w:p w14:paraId="79B435D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181E9C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FF1153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1EC8784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BBA778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устанавливать причинно-следственную связь между планированием режима дня и изменениями показателей работоспособности; </w:t>
      </w:r>
    </w:p>
    <w:p w14:paraId="0B888A6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0325DC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77442BE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D56096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8B27F78" w14:textId="45F5B507"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У обучающегося будут сформированы следующие универсальные коммуникативные учебные действия:</w:t>
      </w:r>
    </w:p>
    <w:p w14:paraId="32D0DF0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20917D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1E4561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2FC7990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746983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CC4039">
        <w:rPr>
          <w:rFonts w:ascii="Times New Roman" w:hAnsi="Times New Roman" w:cs="Times New Roman"/>
        </w:rPr>
        <w:lastRenderedPageBreak/>
        <w:t xml:space="preserve">причины их появления, выяснять способы их устранения. </w:t>
      </w:r>
    </w:p>
    <w:p w14:paraId="0A4AF57D" w14:textId="69B16A69"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У обучающегося будут сформированы следующие универсальные регулятивные учебные действия:</w:t>
      </w:r>
    </w:p>
    <w:p w14:paraId="78B87F0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58EDCF0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362B8B0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F810BF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54B5EC8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30B79B68" w14:textId="77777777" w:rsidR="00AD3700" w:rsidRDefault="00AD3700" w:rsidP="00284BDD">
      <w:pPr>
        <w:shd w:val="clear" w:color="auto" w:fill="FFFFFF" w:themeFill="background1"/>
        <w:ind w:firstLine="567"/>
        <w:jc w:val="both"/>
        <w:rPr>
          <w:rFonts w:ascii="Times New Roman" w:hAnsi="Times New Roman" w:cs="Times New Roman"/>
        </w:rPr>
      </w:pPr>
      <w:bookmarkStart w:id="32" w:name="_Hlk137503817"/>
    </w:p>
    <w:p w14:paraId="15E3C4CE" w14:textId="7A4C0E9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Предметные результаты освоения программы по физической культуре на уровне основного общего образования.</w:t>
      </w:r>
    </w:p>
    <w:p w14:paraId="5E01D692" w14:textId="132C5F50"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К концу обучения в 5 классе обучающийся научится:</w:t>
      </w:r>
    </w:p>
    <w:p w14:paraId="079180A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40213F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0EC4972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6E7F52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2BB4E3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14:paraId="558DB17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14:paraId="37DE067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5BAB9E3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передвигаться по гимнастической стенке приставным шагом, лазать разноимённым способом вверх и по диагонали; </w:t>
      </w:r>
    </w:p>
    <w:p w14:paraId="61E23FC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бег с равномерной скоростью с высокого старта по учебной дистанции; </w:t>
      </w:r>
    </w:p>
    <w:p w14:paraId="3FB6C42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демонстрировать технику прыжка в длину с разбега способом «согнув ноги»; </w:t>
      </w:r>
    </w:p>
    <w:p w14:paraId="618F47A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передвигаться на лыжах попеременным двухшажным ходом (для бесснежных районов – имитация передвижения);</w:t>
      </w:r>
    </w:p>
    <w:p w14:paraId="50BDDDA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EED9B7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демонстрировать технические действия в спортивных играх: </w:t>
      </w:r>
    </w:p>
    <w:p w14:paraId="1C724D3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680841A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волейбол (приём и передача мяча двумя руками снизу и сверху с места и в движении, прямая нижняя подача); </w:t>
      </w:r>
    </w:p>
    <w:p w14:paraId="1FCB1F8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футбол (ведение мяча с равномерной скоростью в разных направлениях, приём и передача мяча, удар по неподвижному мячу с небольшого разбега).</w:t>
      </w:r>
    </w:p>
    <w:p w14:paraId="4E1EE7B6" w14:textId="77777777" w:rsidR="00AD3700" w:rsidRDefault="00AD3700" w:rsidP="00284BDD">
      <w:pPr>
        <w:shd w:val="clear" w:color="auto" w:fill="FFFFFF" w:themeFill="background1"/>
        <w:ind w:firstLine="567"/>
        <w:jc w:val="both"/>
        <w:rPr>
          <w:rFonts w:ascii="Times New Roman" w:hAnsi="Times New Roman" w:cs="Times New Roman"/>
        </w:rPr>
      </w:pPr>
    </w:p>
    <w:p w14:paraId="4E861813" w14:textId="2105F1E1"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lastRenderedPageBreak/>
        <w:t>К концу обучения в 6 классе обучающийся научится:</w:t>
      </w:r>
    </w:p>
    <w:p w14:paraId="09565F0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518960D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1E561B1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685AE1A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190A84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2593898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280EBCB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86A3C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E9F699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44A3278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4230B6D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1E4456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правила и демонстрировать технические действия в спортивных играх: </w:t>
      </w:r>
    </w:p>
    <w:p w14:paraId="0D4769B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7AE8D0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4E645A2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014DE66B" w14:textId="77777777" w:rsidR="00AD3700" w:rsidRDefault="00AD3700" w:rsidP="00284BDD">
      <w:pPr>
        <w:shd w:val="clear" w:color="auto" w:fill="FFFFFF" w:themeFill="background1"/>
        <w:ind w:firstLine="567"/>
        <w:jc w:val="both"/>
        <w:rPr>
          <w:rFonts w:ascii="Times New Roman" w:hAnsi="Times New Roman" w:cs="Times New Roman"/>
        </w:rPr>
      </w:pPr>
    </w:p>
    <w:p w14:paraId="7AE418A8" w14:textId="43D95A2D"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К концу обучения в 7 классе обучающийся научится:</w:t>
      </w:r>
    </w:p>
    <w:p w14:paraId="1B92DA9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6BD8D2E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781FF86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7D8882D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7911728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лазанье по канату в два приёма (юноши) и простейшие акробатические пирамиды в парах и тройках (девушки); </w:t>
      </w:r>
    </w:p>
    <w:p w14:paraId="2D64D82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w:t>
      </w:r>
      <w:r w:rsidRPr="00CC4039">
        <w:rPr>
          <w:rFonts w:ascii="Times New Roman" w:hAnsi="Times New Roman" w:cs="Times New Roman"/>
        </w:rPr>
        <w:lastRenderedPageBreak/>
        <w:t>ног (девушки);</w:t>
      </w:r>
    </w:p>
    <w:p w14:paraId="10C521E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14:paraId="75B2EE5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6C6F564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метание малого мяча на точность в неподвижную, качающуюся и катящуюся с разной скоростью мишень;</w:t>
      </w:r>
    </w:p>
    <w:p w14:paraId="064CC7D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4A9A6C6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13E60B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демонстрировать и использовать технические действия спортивных игр: </w:t>
      </w:r>
    </w:p>
    <w:p w14:paraId="71116B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4463717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360407F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3C072EAE" w14:textId="77777777" w:rsidR="00AD3700" w:rsidRDefault="00AD3700" w:rsidP="00284BDD">
      <w:pPr>
        <w:shd w:val="clear" w:color="auto" w:fill="FFFFFF" w:themeFill="background1"/>
        <w:ind w:firstLine="567"/>
        <w:jc w:val="both"/>
        <w:rPr>
          <w:rFonts w:ascii="Times New Roman" w:hAnsi="Times New Roman" w:cs="Times New Roman"/>
        </w:rPr>
      </w:pPr>
    </w:p>
    <w:p w14:paraId="53B1871C" w14:textId="078F25FC"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К концу обучения в 8 классе обучающийся научится:</w:t>
      </w:r>
    </w:p>
    <w:p w14:paraId="5C991F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7967D08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1EB6A45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проводить занятия оздоровительной гимнастикой по коррекции индивидуальной формы осанки и избыточной массы тела; </w:t>
      </w:r>
    </w:p>
    <w:p w14:paraId="5FCAFEA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0998729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86FB7A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30E499F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4CF389F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35FFF45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374E596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соблюдать правила безопасности в бассейне при выполнении плавательных упражнений;</w:t>
      </w:r>
    </w:p>
    <w:p w14:paraId="53C847B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прыжки в воду со стартовой тумбы;</w:t>
      </w:r>
    </w:p>
    <w:p w14:paraId="4574110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технические элементы плавания кролем на груди в согласовании с дыханием;</w:t>
      </w:r>
    </w:p>
    <w:p w14:paraId="10BDC8F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BD408B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демонстрировать и использовать технические действия спортивных игр: </w:t>
      </w:r>
    </w:p>
    <w:p w14:paraId="705E616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6FCB132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5CAB2A5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30B9B743" w14:textId="77777777" w:rsidR="00AD3700" w:rsidRDefault="00AD3700" w:rsidP="00284BDD">
      <w:pPr>
        <w:shd w:val="clear" w:color="auto" w:fill="FFFFFF" w:themeFill="background1"/>
        <w:ind w:firstLine="567"/>
        <w:jc w:val="both"/>
        <w:rPr>
          <w:rFonts w:ascii="Times New Roman" w:hAnsi="Times New Roman" w:cs="Times New Roman"/>
        </w:rPr>
      </w:pPr>
    </w:p>
    <w:p w14:paraId="2D853895" w14:textId="7E257252"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К концу обучения в 9 классе обучающийся научится:</w:t>
      </w:r>
    </w:p>
    <w:p w14:paraId="6AD87D3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E47FB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7A976F7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1E9BD19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AC471E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3D51D7C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07CEA2C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D46EDA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4517FF3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14:paraId="44A6381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37C1DD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23607A8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474A3FE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соблюдать правила безопасности в бассейне при выполнении плавательных упражнений;</w:t>
      </w:r>
    </w:p>
    <w:p w14:paraId="0681474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повороты кувырком, маятником;</w:t>
      </w:r>
    </w:p>
    <w:p w14:paraId="289711A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технические элементы брассом в согласовании с дыханием;</w:t>
      </w:r>
    </w:p>
    <w:p w14:paraId="468E193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546A97D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6F8D0E43" w14:textId="77777777" w:rsidR="00AD3700" w:rsidRDefault="00AD3700" w:rsidP="00284BDD">
      <w:pPr>
        <w:shd w:val="clear" w:color="auto" w:fill="FFFFFF" w:themeFill="background1"/>
        <w:ind w:firstLine="567"/>
        <w:jc w:val="both"/>
        <w:rPr>
          <w:rFonts w:ascii="Times New Roman" w:hAnsi="Times New Roman" w:cs="Times New Roman"/>
        </w:rPr>
      </w:pPr>
    </w:p>
    <w:p w14:paraId="09B33F01" w14:textId="77777777" w:rsidR="00AD3700" w:rsidRDefault="00AD3700" w:rsidP="00284BDD">
      <w:pPr>
        <w:shd w:val="clear" w:color="auto" w:fill="FFFFFF" w:themeFill="background1"/>
        <w:ind w:firstLine="567"/>
        <w:jc w:val="both"/>
        <w:rPr>
          <w:rFonts w:ascii="Times New Roman" w:hAnsi="Times New Roman" w:cs="Times New Roman"/>
        </w:rPr>
      </w:pPr>
    </w:p>
    <w:p w14:paraId="4C306B8F" w14:textId="77777777" w:rsidR="00AD3700" w:rsidRDefault="00AD3700" w:rsidP="00284BDD">
      <w:pPr>
        <w:shd w:val="clear" w:color="auto" w:fill="FFFFFF" w:themeFill="background1"/>
        <w:ind w:firstLine="567"/>
        <w:jc w:val="both"/>
        <w:rPr>
          <w:rFonts w:ascii="Times New Roman" w:hAnsi="Times New Roman" w:cs="Times New Roman"/>
        </w:rPr>
      </w:pPr>
    </w:p>
    <w:p w14:paraId="760EA3D1" w14:textId="77777777" w:rsidR="00AD3700" w:rsidRDefault="00AD3700" w:rsidP="00284BDD">
      <w:pPr>
        <w:shd w:val="clear" w:color="auto" w:fill="FFFFFF" w:themeFill="background1"/>
        <w:ind w:firstLine="567"/>
        <w:jc w:val="both"/>
        <w:rPr>
          <w:rFonts w:ascii="Times New Roman" w:hAnsi="Times New Roman" w:cs="Times New Roman"/>
        </w:rPr>
      </w:pPr>
    </w:p>
    <w:p w14:paraId="184F0D49" w14:textId="32E2E891" w:rsidR="00CC4039" w:rsidRPr="00AD3700" w:rsidRDefault="00CC4039" w:rsidP="00284BDD">
      <w:pPr>
        <w:shd w:val="clear" w:color="auto" w:fill="FFFFFF" w:themeFill="background1"/>
        <w:ind w:firstLine="567"/>
        <w:jc w:val="both"/>
        <w:rPr>
          <w:rFonts w:ascii="Times New Roman" w:hAnsi="Times New Roman" w:cs="Times New Roman"/>
          <w:b/>
          <w:sz w:val="28"/>
          <w:szCs w:val="28"/>
        </w:rPr>
      </w:pPr>
      <w:r w:rsidRPr="00AD3700">
        <w:rPr>
          <w:rFonts w:ascii="Times New Roman" w:hAnsi="Times New Roman" w:cs="Times New Roman"/>
          <w:b/>
          <w:sz w:val="28"/>
          <w:szCs w:val="28"/>
        </w:rPr>
        <w:lastRenderedPageBreak/>
        <w:t>Физическая культура. Модули по видам спорта.</w:t>
      </w:r>
    </w:p>
    <w:p w14:paraId="002DD11A" w14:textId="706046EA" w:rsidR="00CC4039" w:rsidRPr="00AD3700" w:rsidRDefault="00CC4039" w:rsidP="00284BDD">
      <w:pPr>
        <w:shd w:val="clear" w:color="auto" w:fill="FFFFFF" w:themeFill="background1"/>
        <w:ind w:firstLine="567"/>
        <w:jc w:val="both"/>
        <w:rPr>
          <w:rFonts w:ascii="Times New Roman" w:hAnsi="Times New Roman" w:cs="Times New Roman"/>
          <w:b/>
        </w:rPr>
      </w:pPr>
      <w:r w:rsidRPr="00AD3700">
        <w:rPr>
          <w:rFonts w:ascii="Times New Roman" w:hAnsi="Times New Roman" w:cs="Times New Roman"/>
          <w:b/>
        </w:rPr>
        <w:t>Модуль «Гандбол».</w:t>
      </w:r>
    </w:p>
    <w:p w14:paraId="78BB864B" w14:textId="438D69B5" w:rsidR="00CC4039" w:rsidRPr="00AD3700" w:rsidRDefault="00CC4039" w:rsidP="00284BDD">
      <w:pPr>
        <w:shd w:val="clear" w:color="auto" w:fill="FFFFFF" w:themeFill="background1"/>
        <w:ind w:firstLine="567"/>
        <w:jc w:val="both"/>
        <w:rPr>
          <w:rFonts w:ascii="Times New Roman" w:hAnsi="Times New Roman" w:cs="Times New Roman"/>
          <w:b/>
          <w:i/>
        </w:rPr>
      </w:pPr>
      <w:r w:rsidRPr="00AD3700">
        <w:rPr>
          <w:rFonts w:ascii="Times New Roman" w:hAnsi="Times New Roman" w:cs="Times New Roman"/>
          <w:b/>
          <w:i/>
        </w:rPr>
        <w:t>Пояснительная записка модуля «Гандбол».</w:t>
      </w:r>
    </w:p>
    <w:p w14:paraId="4D1BDFC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1640F1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14:paraId="36A3914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14:paraId="3C08A21D" w14:textId="198F0A6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32400628" w14:textId="1C58669D"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Задачами изучения модуля по гандболу являются:</w:t>
      </w:r>
    </w:p>
    <w:p w14:paraId="5D38FB4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всестороннее гармоничное развитие обучающихся, увеличение объёма их двигательной активности;</w:t>
      </w:r>
    </w:p>
    <w:p w14:paraId="6E0CCF5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14:paraId="7C7A78A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освоение знаний о физической культуре и спорте в целом, истории развития гандбола в частности;</w:t>
      </w:r>
    </w:p>
    <w:p w14:paraId="017335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3BD9189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12913A9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6880863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положительных качеств личности, норм коллективного взаимодействия и сотрудничества;</w:t>
      </w:r>
    </w:p>
    <w:p w14:paraId="25A9FF5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05B677A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одарённых детей в области спорта.</w:t>
      </w:r>
    </w:p>
    <w:p w14:paraId="441894C9" w14:textId="528A568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гандболу.</w:t>
      </w:r>
    </w:p>
    <w:p w14:paraId="7E10C46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644C688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Специфика модуля по гандболу сочетается практически со всеми базовыми видами спорта, </w:t>
      </w:r>
      <w:r w:rsidRPr="00CC4039">
        <w:rPr>
          <w:rFonts w:ascii="Times New Roman" w:hAnsi="Times New Roman" w:cs="Times New Roman"/>
        </w:rPr>
        <w:lastRenderedPageBreak/>
        <w:t>входящими в учебный предмет «Физическая культура» в общеобразовательной организации (легкая атлетика, гимнастика, спортивные игры).</w:t>
      </w:r>
    </w:p>
    <w:p w14:paraId="625308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267F5040" w14:textId="71B74B4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гандболу может быть реализован в следующих вариантах:</w:t>
      </w:r>
    </w:p>
    <w:p w14:paraId="7D36647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14:paraId="2AB9126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1904E0B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14:paraId="6B2D0B97" w14:textId="477CC0D0"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гандболу.</w:t>
      </w:r>
    </w:p>
    <w:p w14:paraId="3A22948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гандболе.</w:t>
      </w:r>
    </w:p>
    <w:p w14:paraId="5BA8851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14:paraId="6B07785B"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33" w:name="_Hlk125361855"/>
      <w:r w:rsidRPr="00CC4039">
        <w:rPr>
          <w:rFonts w:ascii="Times New Roman" w:hAnsi="Times New Roman" w:cs="Times New Roman"/>
        </w:rPr>
        <w:t>Характеристика спортивных дисциплин гандбола (гандбол, пляжный гандбол, мини-гандбол).</w:t>
      </w:r>
    </w:p>
    <w:bookmarkEnd w:id="33"/>
    <w:p w14:paraId="18A13E8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14:paraId="7CE9C56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2F469E8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Основные требования к игровой площадке, её размерам, зонам безопасности, допустимой температуре воздуха. </w:t>
      </w:r>
    </w:p>
    <w:p w14:paraId="433CEED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Основные средства и методы обучения технике передвижения с мячом и без мяча, броскам с опоры и в прыжке, игре вратаря. </w:t>
      </w:r>
    </w:p>
    <w:p w14:paraId="13A4B99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Режим дня при занятиях гандболом. Правила личной гигиены во время занятий гандболом.</w:t>
      </w:r>
    </w:p>
    <w:p w14:paraId="3170311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поведения и техники безопасности при занятиях гандболом. </w:t>
      </w:r>
    </w:p>
    <w:p w14:paraId="38172B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самостоятельной деятельности.</w:t>
      </w:r>
    </w:p>
    <w:p w14:paraId="6BFBDE6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Подвижные игры и правила их проведения. Организация и проведение игр специальной направленности с элементами гандбола.</w:t>
      </w:r>
    </w:p>
    <w:p w14:paraId="3890436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14:paraId="1176979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безопасного, правомерного поведения во время соревнований по гандболу в качестве зрителя, болельщика. </w:t>
      </w:r>
    </w:p>
    <w:p w14:paraId="0DA164A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14:paraId="039F1F6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14:paraId="0A83955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14:paraId="75061BC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и методы профилактики пагубных привычек, асоциального и созависимого поведения. Антидопинговое поведение.</w:t>
      </w:r>
    </w:p>
    <w:p w14:paraId="066478F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совершенствование.</w:t>
      </w:r>
    </w:p>
    <w:p w14:paraId="57813CE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14:paraId="140B157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14:paraId="0843F12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Специально-подготовительные упражнения, развивающие основные качества, необходимые для овладения техникой и тактикой игры в гандбол.</w:t>
      </w:r>
    </w:p>
    <w:p w14:paraId="3187BE2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14:paraId="3F9705E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Передача мяча: передача мяча одной рукой хлестом сверху и сбоку, с места, с разбега, с последующим перемещением.</w:t>
      </w:r>
    </w:p>
    <w:p w14:paraId="1FCB6FE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14:paraId="5A90AEB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14:paraId="7B8C368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14:paraId="4D14461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1DD195A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14:paraId="0C6620F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14:paraId="450ACD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14:paraId="4A7A0B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14:paraId="471CE37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Учебные игры в гандбол. Малые (упрощенные) игры в технико-тактической подготовке игроков в гандбол. Участие в соревновательной деятельности.</w:t>
      </w:r>
    </w:p>
    <w:p w14:paraId="3A4E82F4" w14:textId="46D2839C"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гандболу направлено на достижение обучающимися личностных, метапредметных и предметных результатов обучения.</w:t>
      </w:r>
    </w:p>
    <w:p w14:paraId="71028BC0" w14:textId="1052C35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 В результате изучения модуля по гандболу на уровне основного общего образования у </w:t>
      </w:r>
      <w:r w:rsidRPr="00CC4039">
        <w:rPr>
          <w:rFonts w:ascii="Times New Roman" w:hAnsi="Times New Roman" w:cs="Times New Roman"/>
        </w:rPr>
        <w:lastRenderedPageBreak/>
        <w:t>обучающихся будут сформированы следующие личностные результаты:</w:t>
      </w:r>
    </w:p>
    <w:p w14:paraId="09B83F0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14:paraId="7C57008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14:paraId="30BC271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14:paraId="3D34747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20660F7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проявление положительных качеств личности и управление своими эмоциями в различных ситуациях и условиях; </w:t>
      </w:r>
    </w:p>
    <w:p w14:paraId="066D291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осознанное, уважительное и доброжелательное отношение к сверстникам и педагогам.</w:t>
      </w:r>
    </w:p>
    <w:p w14:paraId="24CD5847" w14:textId="1E1D062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74C0733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16119DA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3CDA46B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14:paraId="1CD7D10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1E7A6DEE" w14:textId="4A45BDF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59D8176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14:paraId="5205CED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43DDB9F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14:paraId="2C34361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совершенствование технических приемов и тактических действий по гандболу, изученных на уровне начального общего образования;</w:t>
      </w:r>
    </w:p>
    <w:p w14:paraId="6A0BBF6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составлять и демонстрировать комплексы упражнений на развитие физических качеств, характерные для гандбола;</w:t>
      </w:r>
    </w:p>
    <w:p w14:paraId="5FBAFBA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14:paraId="2356289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использование основных средств и методов обучения базовым техническим приемам и тактическим действиям гандбола;</w:t>
      </w:r>
    </w:p>
    <w:p w14:paraId="3B5EFAC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45C83FD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2E4541B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контрольно-тестовых упражнений для определения уровня физической и технической подготовленности игроков в гандбол;</w:t>
      </w:r>
    </w:p>
    <w:p w14:paraId="31F6EEE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взаимодействие в коллективе сверстников при выполнении групповых и командных </w:t>
      </w:r>
      <w:r w:rsidRPr="00CC4039">
        <w:rPr>
          <w:rFonts w:ascii="Times New Roman" w:hAnsi="Times New Roman" w:cs="Times New Roman"/>
        </w:rPr>
        <w:lastRenderedPageBreak/>
        <w:t>упражнений тактического характера, проявление толерантности во время учебной и соревновательной деятельности.</w:t>
      </w:r>
    </w:p>
    <w:p w14:paraId="070A7C88" w14:textId="77777777" w:rsidR="00E30EC4" w:rsidRDefault="00E30EC4" w:rsidP="00284BDD">
      <w:pPr>
        <w:shd w:val="clear" w:color="auto" w:fill="FFFFFF" w:themeFill="background1"/>
        <w:ind w:firstLine="567"/>
        <w:jc w:val="both"/>
        <w:rPr>
          <w:rFonts w:ascii="Times New Roman" w:hAnsi="Times New Roman" w:cs="Times New Roman"/>
        </w:rPr>
      </w:pPr>
    </w:p>
    <w:p w14:paraId="711CADD0" w14:textId="6400A017" w:rsidR="00CC4039" w:rsidRPr="00E30EC4" w:rsidRDefault="00CC4039" w:rsidP="00284BDD">
      <w:pPr>
        <w:shd w:val="clear" w:color="auto" w:fill="FFFFFF" w:themeFill="background1"/>
        <w:ind w:firstLine="567"/>
        <w:jc w:val="both"/>
        <w:rPr>
          <w:rFonts w:ascii="Times New Roman" w:hAnsi="Times New Roman" w:cs="Times New Roman"/>
          <w:b/>
        </w:rPr>
      </w:pPr>
      <w:r w:rsidRPr="00E30EC4">
        <w:rPr>
          <w:rFonts w:ascii="Times New Roman" w:hAnsi="Times New Roman" w:cs="Times New Roman"/>
          <w:b/>
        </w:rPr>
        <w:t>Модуль «Тэг-регби».</w:t>
      </w:r>
    </w:p>
    <w:p w14:paraId="7445013E" w14:textId="574EBA70" w:rsidR="00CC4039" w:rsidRPr="00E30EC4" w:rsidRDefault="00CC4039" w:rsidP="00284BDD">
      <w:pPr>
        <w:shd w:val="clear" w:color="auto" w:fill="FFFFFF" w:themeFill="background1"/>
        <w:ind w:firstLine="567"/>
        <w:jc w:val="both"/>
        <w:rPr>
          <w:rFonts w:ascii="Times New Roman" w:hAnsi="Times New Roman" w:cs="Times New Roman"/>
          <w:b/>
          <w:i/>
        </w:rPr>
      </w:pPr>
      <w:r w:rsidRPr="00E30EC4">
        <w:rPr>
          <w:rFonts w:ascii="Times New Roman" w:hAnsi="Times New Roman" w:cs="Times New Roman"/>
          <w:b/>
          <w:i/>
        </w:rPr>
        <w:t>Пояснительная записка к модулю «Тэг-регби».</w:t>
      </w:r>
    </w:p>
    <w:p w14:paraId="164D8AF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37D88DF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14:paraId="09CB99C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62D6EE42" w14:textId="7C45781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6A7F560E" w14:textId="34756C7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Задачами изучения модуля по тэг-регби являются:</w:t>
      </w:r>
    </w:p>
    <w:p w14:paraId="32154F7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всестороннее гармоничное развитие обучающихся, увеличение объёма их двигательной активности;</w:t>
      </w:r>
    </w:p>
    <w:p w14:paraId="7697910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2FA2B35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0FC72B0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66CAB99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A3F582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положительной мотивации и устойчивого учебно-познавательного интереса к физической культуре средствами тэг-регби;</w:t>
      </w:r>
    </w:p>
    <w:p w14:paraId="3B24EE9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12E2C3D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одарённых детей в области спорта.</w:t>
      </w:r>
    </w:p>
    <w:p w14:paraId="208001E6" w14:textId="16BCF6B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тэг-регби.</w:t>
      </w:r>
    </w:p>
    <w:p w14:paraId="69D5928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162DA7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 содержании </w:t>
      </w:r>
      <w:bookmarkStart w:id="34" w:name="_Hlk125540625"/>
      <w:r w:rsidRPr="00CC4039">
        <w:rPr>
          <w:rFonts w:ascii="Times New Roman" w:hAnsi="Times New Roman" w:cs="Times New Roman"/>
        </w:rPr>
        <w:t xml:space="preserve">модуля по тэг-регби </w:t>
      </w:r>
      <w:bookmarkEnd w:id="34"/>
      <w:r w:rsidRPr="00CC4039">
        <w:rPr>
          <w:rFonts w:ascii="Times New Roman" w:hAnsi="Times New Roman" w:cs="Times New Roman"/>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08642B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5F30026" w14:textId="61FEE574"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Модуль по тэг-регби может быть реализован в следующих вариантах:</w:t>
      </w:r>
    </w:p>
    <w:p w14:paraId="56595CE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14:paraId="3D4D5B50"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35" w:name="_Hlk125020853"/>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BB4E6A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bookmarkEnd w:id="35"/>
    <w:p w14:paraId="46015F4C" w14:textId="29B562D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тэг-регби.</w:t>
      </w:r>
    </w:p>
    <w:p w14:paraId="3DB1BD2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тэг-регби.</w:t>
      </w:r>
    </w:p>
    <w:p w14:paraId="66B2532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История регби. Техника безопасности на занятиях тэг-регби. Правила игры в тэг-регби. Развитие регби в России. Судейская терминология тэг-регби.</w:t>
      </w:r>
    </w:p>
    <w:p w14:paraId="622C5AF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14:paraId="5AAB0CE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подбора физических упражнений регбиста. Комплексы упражнений для развития различных физических качеств регбиста.</w:t>
      </w:r>
    </w:p>
    <w:p w14:paraId="6F1BAD5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Понятие о спортивной этике и взаимоотношениях между обучающимися. Знание игровых амплуа</w:t>
      </w:r>
    </w:p>
    <w:p w14:paraId="13D6139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морально-волевых качеств в процессе занятий тэг-регби: сознательность, смелость, выдержка, решительность, настойчивость.</w:t>
      </w:r>
    </w:p>
    <w:p w14:paraId="16BA3CD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самостоятельной деятельности.</w:t>
      </w:r>
    </w:p>
    <w:p w14:paraId="01BC7AF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14:paraId="36C6296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14:paraId="6B30105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совершенствование.</w:t>
      </w:r>
    </w:p>
    <w:p w14:paraId="2DEEDC7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подготовительных и специальных упражнений, формирующих двигательные умения и навыки во время занятий тэг-регби.</w:t>
      </w:r>
    </w:p>
    <w:p w14:paraId="3F8D014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Индивидуальные технические действия:</w:t>
      </w:r>
    </w:p>
    <w:p w14:paraId="1F76A2D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Техника владения регбийным мячом:</w:t>
      </w:r>
    </w:p>
    <w:p w14:paraId="2550CAE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стойки и перемещения;</w:t>
      </w:r>
    </w:p>
    <w:p w14:paraId="2783A78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держание мяча, бег с мячом, розыгрыш мяча, прием мяча, подбор и приземление мяча;</w:t>
      </w:r>
    </w:p>
    <w:p w14:paraId="00BEA9B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финты; </w:t>
      </w:r>
    </w:p>
    <w:p w14:paraId="2D81390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передвижения с мячом по площадке;</w:t>
      </w:r>
    </w:p>
    <w:p w14:paraId="51769FA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передачи мяча в парах (сбоку, снизу) стоя на месте и в движении;</w:t>
      </w:r>
    </w:p>
    <w:p w14:paraId="4ED8DA7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передачи в колоннах с перемещениями;</w:t>
      </w:r>
    </w:p>
    <w:p w14:paraId="70431B1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передача и ловля высоко летящего мяча;</w:t>
      </w:r>
    </w:p>
    <w:p w14:paraId="5973433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подбор неподвижного мяча, катящегося мяча.</w:t>
      </w:r>
    </w:p>
    <w:p w14:paraId="35E619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Тактические взаимодействия:</w:t>
      </w:r>
    </w:p>
    <w:p w14:paraId="577A929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парах, в тройках, кресты, забегания, смещения, линия защиты;</w:t>
      </w:r>
    </w:p>
    <w:p w14:paraId="145789B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тактические действия с учетом игровых амплуа в команде;</w:t>
      </w:r>
    </w:p>
    <w:p w14:paraId="7D4C2FC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быстрые переключения в действиях - от нападения к защите и от защиты к нападению.</w:t>
      </w:r>
    </w:p>
    <w:p w14:paraId="6ED141B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Учебные игры в тэг-регби по упрощенным правилам.</w:t>
      </w:r>
    </w:p>
    <w:p w14:paraId="6CD26596" w14:textId="7083C6AD"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тэг-регби направлено на достижение обучающимися личностных, метапредметных и предметных результатов обучения.</w:t>
      </w:r>
    </w:p>
    <w:p w14:paraId="5E902B8B" w14:textId="79938A6F" w:rsidR="00CC4039" w:rsidRPr="00CC4039" w:rsidRDefault="00CC4039" w:rsidP="00284BDD">
      <w:pPr>
        <w:shd w:val="clear" w:color="auto" w:fill="FFFFFF" w:themeFill="background1"/>
        <w:ind w:firstLine="567"/>
        <w:jc w:val="both"/>
        <w:rPr>
          <w:rFonts w:ascii="Times New Roman" w:hAnsi="Times New Roman" w:cs="Times New Roman"/>
        </w:rPr>
      </w:pPr>
      <w:bookmarkStart w:id="36" w:name="_Hlk124958952"/>
      <w:r w:rsidRPr="00CC4039">
        <w:rPr>
          <w:rFonts w:ascii="Times New Roman" w:hAnsi="Times New Roman" w:cs="Times New Roman"/>
        </w:rPr>
        <w:lastRenderedPageBreak/>
        <w:t>При изучении модуля по тэг-регби на уровне основного общего образования у обучающихся будут сформированы следующие личностные результаты</w:t>
      </w:r>
      <w:bookmarkEnd w:id="36"/>
      <w:r w:rsidRPr="00CC4039">
        <w:rPr>
          <w:rFonts w:ascii="Times New Roman" w:hAnsi="Times New Roman" w:cs="Times New Roman"/>
        </w:rPr>
        <w:t>:</w:t>
      </w:r>
    </w:p>
    <w:p w14:paraId="5BE35D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3C8D51B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1484EF9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4AE73A7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самостоятельного принятия решений и командного игрового взаимодействия;</w:t>
      </w:r>
    </w:p>
    <w:p w14:paraId="23BB725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691EAF3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оказание бескорыстной помощи своим сверстникам, нахождение с ними общего языка и общих интересов;</w:t>
      </w:r>
    </w:p>
    <w:p w14:paraId="5935175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4CC50B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максимально проявлять физические способности (качества) при выполнении тестовых упражнений по физической культуре.</w:t>
      </w:r>
    </w:p>
    <w:p w14:paraId="0D40A771" w14:textId="45E6263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14:paraId="0464475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восприятие тэг-регби как средства организации здорового образа жизни, профилактики вредных привычек и ассоциального поведения;</w:t>
      </w:r>
    </w:p>
    <w:p w14:paraId="1610707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0FB6C1F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713B366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07A3174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16C12DC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0C04FD9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14:paraId="368221DD" w14:textId="7B44887D"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тэг-регби на уровне основного общего образования у обучающихся будут сформированы следующие предметные результаты:</w:t>
      </w:r>
    </w:p>
    <w:p w14:paraId="3959ED1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истории и развития регби, их положительного влияния на укрепление мира и дружбы между народами;</w:t>
      </w:r>
    </w:p>
    <w:p w14:paraId="49EA0C2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32E060B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организовывать самостоятельные занятия по формированию культуры движений, подбирать упражнения различной направленности;</w:t>
      </w:r>
    </w:p>
    <w:p w14:paraId="64EA7F8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вести наблюдения за динамикой показателей физического развития, объективно оценивать их;</w:t>
      </w:r>
    </w:p>
    <w:p w14:paraId="132B495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интересно и доступно излагать знания о физической культуре и тэг-регби, грамотно пользоваться понятийным аппаратом;</w:t>
      </w:r>
    </w:p>
    <w:p w14:paraId="7EA96C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осуществлять судейство соревнований по тэг-регби, владеть информационными жестами судьи.</w:t>
      </w:r>
    </w:p>
    <w:p w14:paraId="44B9A7D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2168E26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14:paraId="4FC2A0E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78A4623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5558A1B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444092C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7C4B464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осуществлять судейство соревнований по тэг-регби, владеть информационными жестами судьи.</w:t>
      </w:r>
    </w:p>
    <w:p w14:paraId="5199DE4F" w14:textId="77777777" w:rsidR="00E30EC4" w:rsidRDefault="00E30EC4" w:rsidP="00284BDD">
      <w:pPr>
        <w:shd w:val="clear" w:color="auto" w:fill="FFFFFF" w:themeFill="background1"/>
        <w:ind w:firstLine="567"/>
        <w:jc w:val="both"/>
        <w:rPr>
          <w:rFonts w:ascii="Times New Roman" w:hAnsi="Times New Roman" w:cs="Times New Roman"/>
        </w:rPr>
      </w:pPr>
    </w:p>
    <w:p w14:paraId="1ED74E28" w14:textId="0C728537" w:rsidR="00CC4039" w:rsidRPr="00E30EC4" w:rsidRDefault="00CC4039" w:rsidP="00284BDD">
      <w:pPr>
        <w:shd w:val="clear" w:color="auto" w:fill="FFFFFF" w:themeFill="background1"/>
        <w:ind w:firstLine="567"/>
        <w:jc w:val="both"/>
        <w:rPr>
          <w:rFonts w:ascii="Times New Roman" w:hAnsi="Times New Roman" w:cs="Times New Roman"/>
          <w:b/>
        </w:rPr>
      </w:pPr>
      <w:r w:rsidRPr="00E30EC4">
        <w:rPr>
          <w:rFonts w:ascii="Times New Roman" w:hAnsi="Times New Roman" w:cs="Times New Roman"/>
          <w:b/>
        </w:rPr>
        <w:t>Модуль «Футбол».</w:t>
      </w:r>
    </w:p>
    <w:p w14:paraId="44DE2288" w14:textId="6DB9D360" w:rsidR="00CC4039" w:rsidRPr="00E30EC4" w:rsidRDefault="00CC4039" w:rsidP="00284BDD">
      <w:pPr>
        <w:shd w:val="clear" w:color="auto" w:fill="FFFFFF" w:themeFill="background1"/>
        <w:ind w:firstLine="567"/>
        <w:jc w:val="both"/>
        <w:rPr>
          <w:rFonts w:ascii="Times New Roman" w:hAnsi="Times New Roman" w:cs="Times New Roman"/>
          <w:b/>
          <w:i/>
        </w:rPr>
      </w:pPr>
      <w:r w:rsidRPr="00E30EC4">
        <w:rPr>
          <w:rFonts w:ascii="Times New Roman" w:hAnsi="Times New Roman" w:cs="Times New Roman"/>
          <w:b/>
          <w:i/>
        </w:rPr>
        <w:t>Пояснительная записка модуля «Футбол».</w:t>
      </w:r>
    </w:p>
    <w:p w14:paraId="18DF989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4EEBDB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65F1DB6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0A7B76F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14:paraId="3D8F5BB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3FBF271E" w14:textId="183522F2"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234C925A" w14:textId="18A3F537" w:rsidR="00CC4039" w:rsidRPr="00CC4039" w:rsidRDefault="00CC4039" w:rsidP="00284BDD">
      <w:pPr>
        <w:shd w:val="clear" w:color="auto" w:fill="FFFFFF" w:themeFill="background1"/>
        <w:ind w:firstLine="567"/>
        <w:jc w:val="both"/>
        <w:rPr>
          <w:rFonts w:ascii="Times New Roman" w:hAnsi="Times New Roman" w:cs="Times New Roman"/>
        </w:rPr>
      </w:pPr>
      <w:bookmarkStart w:id="37" w:name="_Hlk125550293"/>
      <w:bookmarkStart w:id="38" w:name="_Hlk125544518"/>
      <w:r w:rsidRPr="00CC4039">
        <w:rPr>
          <w:rFonts w:ascii="Times New Roman" w:hAnsi="Times New Roman" w:cs="Times New Roman"/>
        </w:rPr>
        <w:t>Задачами изучения модуля по футболу являются</w:t>
      </w:r>
      <w:bookmarkEnd w:id="37"/>
      <w:r w:rsidRPr="00CC4039">
        <w:rPr>
          <w:rFonts w:ascii="Times New Roman" w:hAnsi="Times New Roman" w:cs="Times New Roman"/>
        </w:rPr>
        <w:t>:</w:t>
      </w:r>
    </w:p>
    <w:bookmarkEnd w:id="38"/>
    <w:p w14:paraId="4B97421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всестороннее гармоничное развитие обучающихся, увеличение объёма их двигательной активности;</w:t>
      </w:r>
    </w:p>
    <w:p w14:paraId="04D02DF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14:paraId="417F8DD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5570F3F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ознакомление и обучение физическим упражнениям общеразвивающей и корригирующей </w:t>
      </w:r>
      <w:r w:rsidRPr="00CC4039">
        <w:rPr>
          <w:rFonts w:ascii="Times New Roman" w:hAnsi="Times New Roman" w:cs="Times New Roman"/>
        </w:rPr>
        <w:lastRenderedPageBreak/>
        <w:t>направленности посредством освоения технических действий в футболе;</w:t>
      </w:r>
    </w:p>
    <w:p w14:paraId="694BADB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1754D3D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2C4F06E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6EC920D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удовлетворение индивидуальных потребностей обучающихся в занятиях физической культурой и спортом средствами футбола;</w:t>
      </w:r>
    </w:p>
    <w:p w14:paraId="34FEA0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276686A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одарённых детей в области спорта.</w:t>
      </w:r>
    </w:p>
    <w:p w14:paraId="2347A568" w14:textId="107DA1AD"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футболу.</w:t>
      </w:r>
    </w:p>
    <w:p w14:paraId="0EA1553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Модуль </w:t>
      </w:r>
      <w:bookmarkStart w:id="39" w:name="_Hlk125550350"/>
      <w:r w:rsidRPr="00CC4039">
        <w:rPr>
          <w:rFonts w:ascii="Times New Roman" w:hAnsi="Times New Roman" w:cs="Times New Roman"/>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39"/>
      <w:r w:rsidRPr="00CC4039">
        <w:rPr>
          <w:rFonts w:ascii="Times New Roman" w:hAnsi="Times New Roman" w:cs="Times New Roman"/>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5E4F991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14:paraId="2EB0ED56" w14:textId="0B12034F"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футболу может быть реализован в следующих вариантах:</w:t>
      </w:r>
    </w:p>
    <w:p w14:paraId="548DB7E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14:paraId="5BD4496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7A11726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14:paraId="0A5F904D" w14:textId="5A6D6C8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футболу.</w:t>
      </w:r>
    </w:p>
    <w:p w14:paraId="0F2F7F3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футболе.</w:t>
      </w:r>
    </w:p>
    <w:p w14:paraId="2C301F0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Сведения о ведущих отечественных и зарубежных футбольных клубах, их традициях.</w:t>
      </w:r>
    </w:p>
    <w:p w14:paraId="4D22EBF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Выдающиеся отечественные и зарубежные игроки, тренеры, внесшие общий вклад в развитие и становление современного футбола.</w:t>
      </w:r>
    </w:p>
    <w:p w14:paraId="4FC2505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14:paraId="6C90367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14:paraId="7386B43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ухода за инвентарем, спортивным оборудованием, футбольным полем.</w:t>
      </w:r>
    </w:p>
    <w:p w14:paraId="11BDAB2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безопасного поведения на занятиях футболом и стадионе во время просмотра игры в качестве зрителя, болельщика.</w:t>
      </w:r>
    </w:p>
    <w:p w14:paraId="345AED8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Характерные травмы футболистов, методы и меры предупреждения травматизма во время </w:t>
      </w:r>
      <w:r w:rsidRPr="00CC4039">
        <w:rPr>
          <w:rFonts w:ascii="Times New Roman" w:hAnsi="Times New Roman" w:cs="Times New Roman"/>
        </w:rPr>
        <w:lastRenderedPageBreak/>
        <w:t>занятий.</w:t>
      </w:r>
    </w:p>
    <w:p w14:paraId="1F57140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Основы правильного питания и суточного пищевого рациона футболистов. </w:t>
      </w:r>
    </w:p>
    <w:p w14:paraId="6AA8556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Влияние занятий футболом на укрепление здоровья, развитие физических качеств и физической подготовленности организма.</w:t>
      </w:r>
    </w:p>
    <w:p w14:paraId="56E0B90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Основы организации здорового образа жизни средствами футбола, методы профилактики вредных привычек и асоциального поведения.</w:t>
      </w:r>
    </w:p>
    <w:p w14:paraId="06279B1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Влияние занятий футболом на формирование положительных качеств личности человека.</w:t>
      </w:r>
    </w:p>
    <w:p w14:paraId="387473E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Стратегии, системы, тактика и стили игры футбол.</w:t>
      </w:r>
    </w:p>
    <w:p w14:paraId="668F3C8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самостоятельной деятельности.</w:t>
      </w:r>
    </w:p>
    <w:p w14:paraId="20112E0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14:paraId="4E1FA47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личной гигиены, требования к спортивной одежде и обуви для занятий футболом. Правила ухода за спортивным инвентарем и оборудованием.</w:t>
      </w:r>
    </w:p>
    <w:p w14:paraId="2EF59F4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Подбор и составление комплексов общеразвивающих и корригирующих упражнений. Закаливающие процедуры.</w:t>
      </w:r>
    </w:p>
    <w:p w14:paraId="1FED5C0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14:paraId="6FEFAF6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Методы предупреждения и нивелирования конфликтных ситуации во время занятий футболом.</w:t>
      </w:r>
    </w:p>
    <w:p w14:paraId="5929448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Подвижные игры и эстафеты с элементами футбола. Контроль за физической нагрузкой, физическим развития и состоянием здоровья.</w:t>
      </w:r>
    </w:p>
    <w:p w14:paraId="1F37EDB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Тестирование уровня физической и технической подготовленности в футболе.</w:t>
      </w:r>
    </w:p>
    <w:p w14:paraId="3FA6DE5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совершенствование.</w:t>
      </w:r>
    </w:p>
    <w:p w14:paraId="7FAD9D0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Подбор и составление комплексов общеразвивающих упражнений с футбольным мячом.</w:t>
      </w:r>
    </w:p>
    <w:p w14:paraId="426E106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специальных упражнений для развития физических качеств, упражнения на частоту движений ног и специально-беговые упражнения.</w:t>
      </w:r>
    </w:p>
    <w:p w14:paraId="1378FB3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Подвижные игры и эстафеты специальной направленности с элементами и техническими приемами футбола.</w:t>
      </w:r>
    </w:p>
    <w:p w14:paraId="234B449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Индивидуальные технические действия с мячом: </w:t>
      </w:r>
    </w:p>
    <w:p w14:paraId="1993A1F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4FB82D6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остановка мяча ногой – внутренней стороной стопы, подошвой, средней частью подъема, с переводом в стороны;</w:t>
      </w:r>
    </w:p>
    <w:p w14:paraId="67B3CC7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удары по мячу ногой – внутренней стороной стопы, внутренней частью подъема, средней частью подъема, внешней частью подъема;</w:t>
      </w:r>
    </w:p>
    <w:p w14:paraId="77B80CE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удар по мячу головой – серединой лба;</w:t>
      </w:r>
    </w:p>
    <w:p w14:paraId="6AD4F18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обманные движения («финты») – «остановка» мяча ногой, «уход» выпадом, «уход» в сторону, «уход» с переносом ноги через мяч, «удар» по мячу ногой;</w:t>
      </w:r>
    </w:p>
    <w:p w14:paraId="0642DDF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отбор мяча – выбиванием, перехватом;</w:t>
      </w:r>
    </w:p>
    <w:p w14:paraId="4E4A852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Вбрасывание мяча.</w:t>
      </w:r>
    </w:p>
    <w:p w14:paraId="1BE21D81"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40" w:name="_Hlk120008384"/>
      <w:r w:rsidRPr="00CC4039">
        <w:rPr>
          <w:rFonts w:ascii="Times New Roman" w:hAnsi="Times New Roman" w:cs="Times New Roman"/>
        </w:rPr>
        <w:t>Игровые комбинации и упражнения в парах, тройках, группах, тактические действия</w:t>
      </w:r>
      <w:bookmarkEnd w:id="40"/>
      <w:r w:rsidRPr="00CC4039">
        <w:rPr>
          <w:rFonts w:ascii="Times New Roman" w:hAnsi="Times New Roman" w:cs="Times New Roman"/>
        </w:rPr>
        <w:t xml:space="preserve"> (в процессе учебной игры и (или) соревновательной деятельности). Игра в футбол по упрощенным правилам.</w:t>
      </w:r>
    </w:p>
    <w:p w14:paraId="4C92A1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Учебные игры в футбол. Участие в фестивалях и соревнованиях по футболу.</w:t>
      </w:r>
    </w:p>
    <w:p w14:paraId="304B6C5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Тестовые упражнения по физической и технической подготовленности обучающихся в футболе.</w:t>
      </w:r>
    </w:p>
    <w:p w14:paraId="58883D91" w14:textId="279CC52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футболу направлено на достижение обучающимися личностных, метапредметных и предметных результатов обучения.</w:t>
      </w:r>
    </w:p>
    <w:p w14:paraId="7DAEB618" w14:textId="3FC74AD9" w:rsidR="00CC4039" w:rsidRPr="00CC4039" w:rsidRDefault="00CC4039" w:rsidP="00284BDD">
      <w:pPr>
        <w:shd w:val="clear" w:color="auto" w:fill="FFFFFF" w:themeFill="background1"/>
        <w:ind w:firstLine="567"/>
        <w:jc w:val="both"/>
        <w:rPr>
          <w:rFonts w:ascii="Times New Roman" w:hAnsi="Times New Roman" w:cs="Times New Roman"/>
        </w:rPr>
      </w:pPr>
      <w:bookmarkStart w:id="41" w:name="_Hlk125030020"/>
      <w:r w:rsidRPr="00CC4039">
        <w:rPr>
          <w:rFonts w:ascii="Times New Roman" w:hAnsi="Times New Roman" w:cs="Times New Roman"/>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41"/>
    <w:p w14:paraId="328CAF6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патриотизма, уважения к Отечеству через знания истории и современного состояния развития футбола;</w:t>
      </w:r>
    </w:p>
    <w:p w14:paraId="5A32DA6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w:t>
      </w:r>
      <w:r w:rsidRPr="00CC4039">
        <w:rPr>
          <w:rFonts w:ascii="Times New Roman" w:hAnsi="Times New Roman" w:cs="Times New Roman"/>
        </w:rPr>
        <w:lastRenderedPageBreak/>
        <w:t>профессиональных предпочтений в области физической культуры и спорта;</w:t>
      </w:r>
    </w:p>
    <w:p w14:paraId="6BF1EAF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осознанного, уважительного и доброжелательного отношения в команде, со сверстниками и педагогами;</w:t>
      </w:r>
    </w:p>
    <w:p w14:paraId="3AD043D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нравственного поведения, осознанного и ответственного отношения к собственным поступкам, положительных качеств личности;</w:t>
      </w:r>
    </w:p>
    <w:p w14:paraId="62C6C8B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моральной компетентности в решении проблем в процессе занятий физической культурой, игровой и соревновательной деятельности по футболу;</w:t>
      </w:r>
    </w:p>
    <w:p w14:paraId="7F10321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2B5E42A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ценности здорового и безопасного образа жизни;</w:t>
      </w:r>
    </w:p>
    <w:p w14:paraId="5A2F86E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6C568F3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4FC178F7" w14:textId="34A72FEF"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4C4A6DE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5E6800E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56F775A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6E69A2C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596394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w:t>
      </w:r>
    </w:p>
    <w:p w14:paraId="4F1F5CC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находить общее решение и разрешать конфликтные ситуации на основе согласования позиций и учёта интересов;</w:t>
      </w:r>
    </w:p>
    <w:p w14:paraId="013773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формулировать, аргументировать и отстаивать своё мнение;</w:t>
      </w:r>
    </w:p>
    <w:p w14:paraId="475B641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81CA613" w14:textId="6938F8E3"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футболу на уровне основного общего образования у обучающихся будут сформированы следующие предметные результаты:</w:t>
      </w:r>
    </w:p>
    <w:p w14:paraId="1E1BD74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2D1FB23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правил соревнований по виду спорта футбол, состава судейской бригады их роли, обязанностей, основных функций и жесты;</w:t>
      </w:r>
    </w:p>
    <w:p w14:paraId="3404AA8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соблюдать правила игры футбол в учебных играх в качестве судьи, помощника судьи, секретаря;</w:t>
      </w:r>
    </w:p>
    <w:p w14:paraId="320E6F2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правил безопасности при занятиях футболом, правомерного поведения во время соревнований по футболу в качестве зрителя, болельщика;</w:t>
      </w:r>
    </w:p>
    <w:p w14:paraId="6ECC20C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2811A5A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характеризовать средства общей и специальной физической подготовки, основные методы обучения техническим приемам;</w:t>
      </w:r>
    </w:p>
    <w:p w14:paraId="480C657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1E9D346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умение применять изученные технические приемы в учебной, игровой, соревновательной и досуговой деятельности;</w:t>
      </w:r>
    </w:p>
    <w:p w14:paraId="0FEF8F9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анализировать выполнение технических приемов в футболе и находить способы устранения ошибок;</w:t>
      </w:r>
    </w:p>
    <w:p w14:paraId="74651EB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665985B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оказывать первую помощь при травмах и повреждениях во время занятий футболом;</w:t>
      </w:r>
    </w:p>
    <w:p w14:paraId="136C835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44F79F1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6A9ED9D8"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42" w:name="_Hlk124934898"/>
      <w:r w:rsidRPr="00CC4039">
        <w:rPr>
          <w:rFonts w:ascii="Times New Roman" w:hAnsi="Times New Roman" w:cs="Times New Roman"/>
        </w:rPr>
        <w:t>участие в соревновательной деятельности на внутришкольном, районном, муниципальном, городском, региональном, всероссийском уровнях;</w:t>
      </w:r>
    </w:p>
    <w:bookmarkEnd w:id="42"/>
    <w:p w14:paraId="6B181EE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2A945E92" w14:textId="77777777" w:rsidR="00E30EC4" w:rsidRDefault="00E30EC4" w:rsidP="00284BDD">
      <w:pPr>
        <w:shd w:val="clear" w:color="auto" w:fill="FFFFFF" w:themeFill="background1"/>
        <w:ind w:firstLine="567"/>
        <w:jc w:val="both"/>
        <w:rPr>
          <w:rFonts w:ascii="Times New Roman" w:hAnsi="Times New Roman" w:cs="Times New Roman"/>
        </w:rPr>
      </w:pPr>
    </w:p>
    <w:p w14:paraId="1766E2FB" w14:textId="1D1E912A" w:rsidR="00CC4039" w:rsidRPr="00E30EC4" w:rsidRDefault="00CC4039" w:rsidP="00284BDD">
      <w:pPr>
        <w:shd w:val="clear" w:color="auto" w:fill="FFFFFF" w:themeFill="background1"/>
        <w:ind w:firstLine="567"/>
        <w:jc w:val="both"/>
        <w:rPr>
          <w:rFonts w:ascii="Times New Roman" w:hAnsi="Times New Roman" w:cs="Times New Roman"/>
          <w:b/>
        </w:rPr>
      </w:pPr>
      <w:r w:rsidRPr="00E30EC4">
        <w:rPr>
          <w:rFonts w:ascii="Times New Roman" w:hAnsi="Times New Roman" w:cs="Times New Roman"/>
          <w:b/>
        </w:rPr>
        <w:t>Модуль «Фитнес-аэробика».</w:t>
      </w:r>
    </w:p>
    <w:p w14:paraId="611E8748" w14:textId="0C3E687F" w:rsidR="00CC4039" w:rsidRPr="00E30EC4" w:rsidRDefault="00CC4039" w:rsidP="00284BDD">
      <w:pPr>
        <w:shd w:val="clear" w:color="auto" w:fill="FFFFFF" w:themeFill="background1"/>
        <w:ind w:firstLine="567"/>
        <w:jc w:val="both"/>
        <w:rPr>
          <w:rFonts w:ascii="Times New Roman" w:hAnsi="Times New Roman" w:cs="Times New Roman"/>
          <w:b/>
          <w:i/>
        </w:rPr>
      </w:pPr>
      <w:r w:rsidRPr="00E30EC4">
        <w:rPr>
          <w:rFonts w:ascii="Times New Roman" w:hAnsi="Times New Roman" w:cs="Times New Roman"/>
          <w:b/>
          <w:i/>
        </w:rPr>
        <w:t>Пояснительная записка модуля «Фитнес-аэробика».</w:t>
      </w:r>
    </w:p>
    <w:p w14:paraId="6B38B5A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799E12C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4044066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0CB7A093" w14:textId="46B261A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7B97EF7B" w14:textId="4469EEB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Задачами изучения модуля по фитнес-аэробике являются:</w:t>
      </w:r>
    </w:p>
    <w:p w14:paraId="0ECB37D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всестороннее гармоничное развитие детей и подростков, увеличение объёма их двигательной активности;</w:t>
      </w:r>
    </w:p>
    <w:p w14:paraId="252A448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освоение знаний о физической культуре и спорте в целом, истории развития фитнес-аэробики в частности;</w:t>
      </w:r>
    </w:p>
    <w:p w14:paraId="619451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120C4BC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7CC302C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604E7A1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w:t>
      </w:r>
      <w:r w:rsidRPr="00CC4039">
        <w:rPr>
          <w:rFonts w:ascii="Times New Roman" w:hAnsi="Times New Roman" w:cs="Times New Roman"/>
        </w:rPr>
        <w:lastRenderedPageBreak/>
        <w:t>аэробики;</w:t>
      </w:r>
    </w:p>
    <w:p w14:paraId="3DAD95B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4754BE5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14:paraId="19178A1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у обучающихся творческих способностей;</w:t>
      </w:r>
    </w:p>
    <w:p w14:paraId="371976D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66EFD6F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одарённых детей в области спорта.</w:t>
      </w:r>
    </w:p>
    <w:p w14:paraId="1A168D8F" w14:textId="2E35740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фитнес-аэробике.</w:t>
      </w:r>
    </w:p>
    <w:p w14:paraId="6E4179E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0EE22F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ABFBFB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9297CA3" w14:textId="057A265D"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фитнес-аэробике может быть реализован в следующих вариантах:</w:t>
      </w:r>
    </w:p>
    <w:p w14:paraId="679F277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5FB91D0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B9B5C8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53A5D2ED" w14:textId="035D3CF7"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t>Содержание модуля по фитнес-аэробике.</w:t>
      </w:r>
    </w:p>
    <w:p w14:paraId="1B99A9D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фитнес-аэробике.</w:t>
      </w:r>
    </w:p>
    <w:p w14:paraId="711450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14:paraId="3365EF9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68A4D88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морально-волевых качеств во время занятий фитнес-аэробикой.</w:t>
      </w:r>
    </w:p>
    <w:p w14:paraId="1712C19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14:paraId="459A0AA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История возникновения и развития хип-хоп аэробики в Америке, Европе и России. Особенности данного танцевального стиля. </w:t>
      </w:r>
    </w:p>
    <w:p w14:paraId="4196D2F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постановки позиции ног, корпуса.</w:t>
      </w:r>
    </w:p>
    <w:p w14:paraId="522795E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самостоятельной деятельности.</w:t>
      </w:r>
    </w:p>
    <w:p w14:paraId="53AED91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Подготовка места занятий, выбор одежды и обуви для занятий фитнес-аэробикой. </w:t>
      </w:r>
    </w:p>
    <w:p w14:paraId="75CC4D0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w:t>
      </w:r>
      <w:r w:rsidRPr="00CC4039">
        <w:rPr>
          <w:rFonts w:ascii="Times New Roman" w:hAnsi="Times New Roman" w:cs="Times New Roman"/>
        </w:rPr>
        <w:lastRenderedPageBreak/>
        <w:t>обучающихся.</w:t>
      </w:r>
    </w:p>
    <w:p w14:paraId="39B5074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Составление планов и самостоятельное проведение занятий фитнес-аэробикой.</w:t>
      </w:r>
    </w:p>
    <w:p w14:paraId="70E4E59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Тестирование уровня физической подготовленности в фитнес-аэробики. </w:t>
      </w:r>
    </w:p>
    <w:p w14:paraId="1847BD0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Движения рук в фитнес-аэробике. Подача вербальных и визуальных команд. </w:t>
      </w:r>
    </w:p>
    <w:p w14:paraId="132C596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Построение урока (разминка, аэробная часть, силовая часть, заминка).</w:t>
      </w:r>
    </w:p>
    <w:p w14:paraId="276E179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совершенствование.</w:t>
      </w:r>
    </w:p>
    <w:p w14:paraId="458CA40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упражнений для развития физических качеств (гибкости, силы, выносливости, быстроты и скоростных способностей).</w:t>
      </w:r>
    </w:p>
    <w:p w14:paraId="3F7E3B2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14:paraId="68B0E68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Классическая аэробика:</w:t>
      </w:r>
    </w:p>
    <w:p w14:paraId="6588467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14:paraId="3805493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3DD7472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06D0B00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подбор элементов, движений и связок классической аэробики.</w:t>
      </w:r>
    </w:p>
    <w:p w14:paraId="0EFCE93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Степ-аэробика:</w:t>
      </w:r>
    </w:p>
    <w:p w14:paraId="178C789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базовые элементы со сменой лидирующей ноги (билатеральные);</w:t>
      </w:r>
    </w:p>
    <w:p w14:paraId="02FB11E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базовые шаги и различные элементы без смены и со сменой лидирующей ноги, движения руками (в том числе в сочетании с движениями ног);</w:t>
      </w:r>
    </w:p>
    <w:p w14:paraId="74E969C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14:paraId="398B17D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14:paraId="281E4DE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Хип-хоп аэробика:</w:t>
      </w:r>
    </w:p>
    <w:p w14:paraId="2DA0472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базовые элементы танцевальных движений, базовые движения хип-хопа;</w:t>
      </w:r>
    </w:p>
    <w:p w14:paraId="78D5822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элементы хип-хоп танца на середине и в партере в разнообразных вариациях; выразительность танцевальных движений;</w:t>
      </w:r>
    </w:p>
    <w:p w14:paraId="31EEB86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комбинации танцевальных движений хип-хопа.</w:t>
      </w:r>
    </w:p>
    <w:p w14:paraId="2E2453A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Хореографическая подготовка:</w:t>
      </w:r>
    </w:p>
    <w:p w14:paraId="42AA158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повторение танцевальных шагов, основных элементов танцевальных движений: (шаги с подскоками вперед и с поворотом, шаги галопа);</w:t>
      </w:r>
    </w:p>
    <w:p w14:paraId="12085FB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французская классическая балетная постановка позиции рук;</w:t>
      </w:r>
    </w:p>
    <w:p w14:paraId="664CC57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позиции рук классического танца;</w:t>
      </w:r>
    </w:p>
    <w:p w14:paraId="2A41870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2EE70FD6" w14:textId="47638864"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фитнес-аэробике направлен на достижение обучающимися личностных, метапредметных и предметных результатов обучения.</w:t>
      </w:r>
    </w:p>
    <w:p w14:paraId="71573FDC" w14:textId="2E835A1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3B39C0D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31A739B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775D095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473D8C0E"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43" w:name="_Hlk97293301"/>
      <w:bookmarkEnd w:id="43"/>
      <w:r w:rsidRPr="00CC4039">
        <w:rPr>
          <w:rFonts w:ascii="Times New Roman" w:hAnsi="Times New Roman" w:cs="Times New Roman"/>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w:t>
      </w:r>
      <w:r w:rsidRPr="00CC4039">
        <w:rPr>
          <w:rFonts w:ascii="Times New Roman" w:hAnsi="Times New Roman" w:cs="Times New Roman"/>
        </w:rPr>
        <w:lastRenderedPageBreak/>
        <w:t>деятельности на принципах доброжелательности и взаимопомощи;</w:t>
      </w:r>
    </w:p>
    <w:p w14:paraId="1F32C96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7A64755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7AF6620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591C3F4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BB537D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622B8519" w14:textId="35A626B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3A9DFC0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14:paraId="59DB751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53288CB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55AAFE4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14:paraId="1BE9D3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746A13D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248845A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1AE5A93C" w14:textId="2FAB67A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779A1CC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6E4F61D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14:paraId="7669B46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503A7C8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6EC922C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характеризовать классификацию видов фитнес-аэробики;</w:t>
      </w:r>
    </w:p>
    <w:p w14:paraId="354852A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и понимание техники и последовательности выполнения упражнений по фитнес-</w:t>
      </w:r>
      <w:r w:rsidRPr="00CC4039">
        <w:rPr>
          <w:rFonts w:ascii="Times New Roman" w:hAnsi="Times New Roman" w:cs="Times New Roman"/>
        </w:rPr>
        <w:lastRenderedPageBreak/>
        <w:t>аэробике;</w:t>
      </w:r>
    </w:p>
    <w:p w14:paraId="3296F3F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выполнение базовых элементов классической и степ-аэробики низкой и высокой интенсивности со сменой (и без смены) лидирующей ноги;</w:t>
      </w:r>
    </w:p>
    <w:p w14:paraId="641AC9E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сочетать маршевые и лифтовые элементы;</w:t>
      </w:r>
    </w:p>
    <w:p w14:paraId="72C1C94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подбирать музыку для комплексов упражнений фитнес-аэробики с учетом интенсивности и ритма;</w:t>
      </w:r>
    </w:p>
    <w:p w14:paraId="0F53F23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227F71F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основ музыкальных знаний грамоты (музыкальный квадрат, музыкальная фраза);</w:t>
      </w:r>
    </w:p>
    <w:p w14:paraId="0E439F4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чувства ритма, понимание взаимосвязи музыки и движений;</w:t>
      </w:r>
    </w:p>
    <w:p w14:paraId="5341D6A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14:paraId="1FD5CF6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14:paraId="688204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33B096BF" w14:textId="77777777" w:rsidR="00F10FDF" w:rsidRDefault="00F10FDF" w:rsidP="00284BDD">
      <w:pPr>
        <w:shd w:val="clear" w:color="auto" w:fill="FFFFFF" w:themeFill="background1"/>
        <w:ind w:firstLine="567"/>
        <w:jc w:val="both"/>
        <w:rPr>
          <w:rFonts w:ascii="Times New Roman" w:hAnsi="Times New Roman" w:cs="Times New Roman"/>
        </w:rPr>
      </w:pPr>
    </w:p>
    <w:p w14:paraId="17BCA3F8" w14:textId="504A4256" w:rsidR="00CC4039" w:rsidRPr="00F10FDF" w:rsidRDefault="00CC4039" w:rsidP="00284BDD">
      <w:pPr>
        <w:shd w:val="clear" w:color="auto" w:fill="FFFFFF" w:themeFill="background1"/>
        <w:ind w:firstLine="567"/>
        <w:jc w:val="both"/>
        <w:rPr>
          <w:rFonts w:ascii="Times New Roman" w:hAnsi="Times New Roman" w:cs="Times New Roman"/>
          <w:b/>
        </w:rPr>
      </w:pPr>
      <w:r w:rsidRPr="00F10FDF">
        <w:rPr>
          <w:rFonts w:ascii="Times New Roman" w:hAnsi="Times New Roman" w:cs="Times New Roman"/>
          <w:b/>
        </w:rPr>
        <w:t>Модуль «Флорбол».</w:t>
      </w:r>
    </w:p>
    <w:p w14:paraId="3AEB1EC3" w14:textId="4E5E2D49"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t>Пояснительная записка модуля «Флорбол».</w:t>
      </w:r>
    </w:p>
    <w:p w14:paraId="6907E51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EEDBEA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31B74E0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60394213" w14:textId="14ACDEA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0FA8C373" w14:textId="0FCE61A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Задачами изучения модуля по флорболу являются:</w:t>
      </w:r>
    </w:p>
    <w:p w14:paraId="585EBF8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всестороннее гармоничное развитие детей и подростков, увеличение объёма их двигательной активности;</w:t>
      </w:r>
    </w:p>
    <w:p w14:paraId="45E5C8E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1B59F8C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65A8B09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138C998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общей культуры развития личности обучающегося средствами флорбола, в </w:t>
      </w:r>
      <w:r w:rsidRPr="00CC4039">
        <w:rPr>
          <w:rFonts w:ascii="Times New Roman" w:hAnsi="Times New Roman" w:cs="Times New Roman"/>
        </w:rPr>
        <w:lastRenderedPageBreak/>
        <w:t>том числе для самореализации и самоопределения;</w:t>
      </w:r>
    </w:p>
    <w:p w14:paraId="13EBB59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4A2A6B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7EE1B4A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33DC818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одарённых детей в области спорта.</w:t>
      </w:r>
    </w:p>
    <w:p w14:paraId="2D60D7B4" w14:textId="550CBBFF"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флорболу.</w:t>
      </w:r>
    </w:p>
    <w:p w14:paraId="773FE3D0"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44" w:name="_Hlk125548010"/>
      <w:r w:rsidRPr="00CC4039">
        <w:rPr>
          <w:rFonts w:ascii="Times New Roman" w:hAnsi="Times New Roman" w:cs="Times New Roman"/>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44"/>
    <w:p w14:paraId="6913911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2EB1A97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14:paraId="70BF4E70" w14:textId="6032984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флорболу может быть реализован в следующих вариантах:</w:t>
      </w:r>
    </w:p>
    <w:p w14:paraId="7631037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14:paraId="515ED1E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DA79D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625F959A" w14:textId="5CF44CD3"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t>Содержание модуля по флорболу.</w:t>
      </w:r>
    </w:p>
    <w:p w14:paraId="07FB13E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флорболе.</w:t>
      </w:r>
    </w:p>
    <w:p w14:paraId="46367D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История развития отечественных и зарубежных флорбольных клубов. Ведущие игроки флорбольных клубов региона и Российской Федерации. </w:t>
      </w:r>
    </w:p>
    <w:p w14:paraId="3388AE4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Названия и роль главных флорбольных организаций, федераций (международные, российские), осуществляющих управление флорболом. </w:t>
      </w:r>
    </w:p>
    <w:p w14:paraId="1D91DB5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Флорбольные клубы, их история и традиции. Известные отечественные флорболисты и тренеры. </w:t>
      </w:r>
    </w:p>
    <w:p w14:paraId="7F9774E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Достижения отечественной сборной команды страны и российских клубов на мировых первенствах и международных соревнованиях. </w:t>
      </w:r>
    </w:p>
    <w:p w14:paraId="706C06B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Требования безопасности при организации занятий флорболом. Характерные травмы флорболистов и мероприятия по их предупреждению. </w:t>
      </w:r>
    </w:p>
    <w:p w14:paraId="7B4AD4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Флорбольный словарь терминов и определений. </w:t>
      </w:r>
    </w:p>
    <w:p w14:paraId="00C8197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соревнований игры во флорбол. Судейская коллегия, обслуживающая соревнования по флорболу. Жесты судьи. </w:t>
      </w:r>
    </w:p>
    <w:p w14:paraId="178666D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Амплуа полевых игроков при игре во флорбол. </w:t>
      </w:r>
    </w:p>
    <w:p w14:paraId="1A231F5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 xml:space="preserve">Правила подбора физических упражнений для развития физических качеств флорболистов. </w:t>
      </w:r>
    </w:p>
    <w:p w14:paraId="50753F0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Понятия и характеристика технических и тактических элементов флорбола, их название и методика выполнения.</w:t>
      </w:r>
    </w:p>
    <w:p w14:paraId="3CFFD48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самостоятельной деятельности.</w:t>
      </w:r>
    </w:p>
    <w:p w14:paraId="3D88630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безопасного, правомерного поведения во время соревнований по флорболу в качестве зрителя, болельщика (фаната). </w:t>
      </w:r>
    </w:p>
    <w:p w14:paraId="344C01A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Самоконтроль и его роль в учебной и соревновательной деятельности. </w:t>
      </w:r>
    </w:p>
    <w:p w14:paraId="62E80BA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14:paraId="7B14EB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14:paraId="6CAAC0A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Тестирование уровня физической подготовленности во флорболе. </w:t>
      </w:r>
    </w:p>
    <w:p w14:paraId="6DADA84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Дневник самонаблюдения за показателями развития физических качеств и состояния здоровья.</w:t>
      </w:r>
    </w:p>
    <w:p w14:paraId="3A1E5F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совершенствование.</w:t>
      </w:r>
    </w:p>
    <w:p w14:paraId="3A43718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4866CCF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14:paraId="2AD2DF4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14:paraId="76CD5B3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Технические приемы и тактические действия во флорболе, изученные на уровне начального общего образования. </w:t>
      </w:r>
    </w:p>
    <w:p w14:paraId="3F307F4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Элементы техники передвижения по игровой площадке полевого игрока во флорболе. </w:t>
      </w:r>
    </w:p>
    <w:p w14:paraId="428FB93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Ведение мяча: </w:t>
      </w:r>
    </w:p>
    <w:p w14:paraId="1EC10E1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различными способами дриблинга (с перекладыванием, способом «пятка-носок»); </w:t>
      </w:r>
    </w:p>
    <w:p w14:paraId="6F46F23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без отрыва мяча от крюка клюшки; </w:t>
      </w:r>
    </w:p>
    <w:p w14:paraId="0FC6B14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ведение мяча толками (ударами), ведение, прикрывая мяч корпусом; </w:t>
      </w:r>
    </w:p>
    <w:p w14:paraId="548B91F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смешанный способ ведения мяча. </w:t>
      </w:r>
    </w:p>
    <w:p w14:paraId="096C5C4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14:paraId="1D1D8AB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Передача мяча: ударом, броском, верхом, по полу, неудобной стороной. </w:t>
      </w:r>
    </w:p>
    <w:p w14:paraId="115FE77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Бросок мяча: заметающий, кистевой, с дуги, с неудобной стороны. </w:t>
      </w:r>
    </w:p>
    <w:p w14:paraId="273FE7F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Удар по мячу: заметающий, удар-щелчок, прямой удар, удар с неудобной стороны, удар по летному мячу. </w:t>
      </w:r>
    </w:p>
    <w:p w14:paraId="59B3EFB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14:paraId="66FFFD4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Отбор мяча</w:t>
      </w:r>
      <w:r w:rsidRPr="00CC4039">
        <w:rPr>
          <w:rFonts w:ascii="Times New Roman" w:hAnsi="Times New Roman" w:cs="Times New Roman"/>
        </w:rPr>
        <w:tab/>
        <w:t xml:space="preserve"> (в момент приема и во время ведения): выбивание или вытаскивание. </w:t>
      </w:r>
    </w:p>
    <w:p w14:paraId="05A520D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Перехват мяча: клюшкой, ногой, корпусом.</w:t>
      </w:r>
    </w:p>
    <w:p w14:paraId="2AE9452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Розыгрыш спорного мяча: выигрыш носком пера клюшки на себя, выбивание, продавливание. </w:t>
      </w:r>
    </w:p>
    <w:p w14:paraId="520E9E5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Техника игры вратаря: </w:t>
      </w:r>
    </w:p>
    <w:p w14:paraId="15DE54A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стойка (высокая, средняя, низкая); </w:t>
      </w:r>
    </w:p>
    <w:p w14:paraId="0D61DEE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7EB1677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14:paraId="76DBEDE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элементы техники нападения (передача мяча рукой).</w:t>
      </w:r>
    </w:p>
    <w:p w14:paraId="6E4228C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7B2267B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Тактика нападения: </w:t>
      </w:r>
    </w:p>
    <w:p w14:paraId="71F22E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72FE0FC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групповые взаимодействия и комбинации (в парах, тройках, группах, при стандартных положениях);</w:t>
      </w:r>
    </w:p>
    <w:p w14:paraId="17B070F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14:paraId="66EA1FD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Тактика защиты:</w:t>
      </w:r>
    </w:p>
    <w:p w14:paraId="3ED5A90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25C2EE9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4247669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14:paraId="4837FCA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Учебные игры во флорбол. Малые (упрощенные) игры в технико-тактической подготовке флорболистов. Участие в соревновательной деятельности.</w:t>
      </w:r>
    </w:p>
    <w:p w14:paraId="26E59E24" w14:textId="66F35EC4"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флорболу направлено на достижение обучающимися личностных, метапредметных и предметных результатов обучения.</w:t>
      </w:r>
    </w:p>
    <w:p w14:paraId="51F09961" w14:textId="5A2AB74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флорболу на уровне основного общего образования у обучающихся будут сформированы следующие личностные результаты:</w:t>
      </w:r>
    </w:p>
    <w:p w14:paraId="1638F0F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2180D53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6680CCF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14:paraId="7643F0B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2776F6F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19ED7B6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46A433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459875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19AA6236" w14:textId="3CE80FE3"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3886754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94DFF7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604DFD1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2AF3A0D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5F6F36F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89DA00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21088F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F62C7C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B967CD9" w14:textId="32546593"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флорболу на уровне основного общего образования у обучающихся будут сформированы следующие предметные результаты:</w:t>
      </w:r>
    </w:p>
    <w:p w14:paraId="5740781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14:paraId="5F4BA32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14:paraId="73BF141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0472990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3B65D0A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характеризовать средства общей и специальной физической подготовки во флорболе, основные методы обучения техническим приемам;</w:t>
      </w:r>
    </w:p>
    <w:p w14:paraId="4C025D1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w:t>
      </w:r>
      <w:r w:rsidRPr="00CC4039">
        <w:rPr>
          <w:rFonts w:ascii="Times New Roman" w:hAnsi="Times New Roman" w:cs="Times New Roman"/>
        </w:rPr>
        <w:lastRenderedPageBreak/>
        <w:t>технических приемов в учебной, игровой и досуговой деятельности;</w:t>
      </w:r>
    </w:p>
    <w:p w14:paraId="11BA7E6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3A8FBB4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14:paraId="370FD9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14:paraId="761C924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14:paraId="4123E49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19053D0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14:paraId="790272D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14:paraId="6DFD226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231EE54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14:paraId="734F80E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4DC356D2" w14:textId="77777777" w:rsidR="00F10FDF" w:rsidRDefault="00F10FDF" w:rsidP="00284BDD">
      <w:pPr>
        <w:shd w:val="clear" w:color="auto" w:fill="FFFFFF" w:themeFill="background1"/>
        <w:ind w:firstLine="567"/>
        <w:jc w:val="both"/>
        <w:rPr>
          <w:rFonts w:ascii="Times New Roman" w:hAnsi="Times New Roman" w:cs="Times New Roman"/>
        </w:rPr>
      </w:pPr>
    </w:p>
    <w:p w14:paraId="4C1023A2" w14:textId="0FFB8D80" w:rsidR="00CC4039" w:rsidRPr="00F10FDF" w:rsidRDefault="00CC4039" w:rsidP="00284BDD">
      <w:pPr>
        <w:shd w:val="clear" w:color="auto" w:fill="FFFFFF" w:themeFill="background1"/>
        <w:ind w:firstLine="567"/>
        <w:jc w:val="both"/>
        <w:rPr>
          <w:rFonts w:ascii="Times New Roman" w:hAnsi="Times New Roman" w:cs="Times New Roman"/>
          <w:b/>
        </w:rPr>
      </w:pPr>
      <w:r w:rsidRPr="00F10FDF">
        <w:rPr>
          <w:rFonts w:ascii="Times New Roman" w:hAnsi="Times New Roman" w:cs="Times New Roman"/>
          <w:b/>
        </w:rPr>
        <w:t>Модуль «Легкая атлетика».</w:t>
      </w:r>
    </w:p>
    <w:p w14:paraId="2233ED46" w14:textId="0FBBE0A4"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t>Пояснительная записка модуля «Легкая атлетика».</w:t>
      </w:r>
    </w:p>
    <w:p w14:paraId="3D224DB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80CB45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4A6FF47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14:paraId="4401E779" w14:textId="1BB46EF6"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w:t>
      </w:r>
      <w:r w:rsidRPr="00CC4039">
        <w:rPr>
          <w:rFonts w:ascii="Times New Roman" w:hAnsi="Times New Roman" w:cs="Times New Roman"/>
        </w:rPr>
        <w:lastRenderedPageBreak/>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1819E4ED" w14:textId="7AC24EC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Задачами изучения модуля по легкой атлетике являются: </w:t>
      </w:r>
    </w:p>
    <w:p w14:paraId="3470150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всестороннее гармоничное развитие детей и подростков, увеличение объёма их двигательной активности;</w:t>
      </w:r>
    </w:p>
    <w:p w14:paraId="4AE307C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02AE488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технических навыков бега, прыжков, метаний и умения применять их в различных условиях;</w:t>
      </w:r>
    </w:p>
    <w:p w14:paraId="7320C70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4B7FE73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04D5A55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14:paraId="1333A55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общей культуры развития личности обучающегося средствами легкой атлетики, в том числе, для самореализации и самоопределения;</w:t>
      </w:r>
    </w:p>
    <w:p w14:paraId="3F5B963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379E5CA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51552D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одаренных детей в области спорта.</w:t>
      </w:r>
    </w:p>
    <w:p w14:paraId="4BC49E2E" w14:textId="39C3E6CA"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легкой атлетике.</w:t>
      </w:r>
    </w:p>
    <w:p w14:paraId="50F52DF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68F2369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14:paraId="2F2576CE" w14:textId="549AC35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легкой атлетике может быть реализован в следующих вариантах:</w:t>
      </w:r>
    </w:p>
    <w:p w14:paraId="4B4B93E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2D75E14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1E5145C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14:paraId="2EEDBD7A" w14:textId="49BB2BF7"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lastRenderedPageBreak/>
        <w:t>Содержание модуля по легкой атлетике.</w:t>
      </w:r>
    </w:p>
    <w:p w14:paraId="718ACC4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легкой атлетике.</w:t>
      </w:r>
    </w:p>
    <w:p w14:paraId="74CBD3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История развития легкой атлетики как вида спорта в мире, в Российской Федерации, в регионе.</w:t>
      </w:r>
    </w:p>
    <w:p w14:paraId="4A82898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Характеристика различных видов легкой атлетики (бега, прыжков, метаний, спортивной ходьбы).</w:t>
      </w:r>
    </w:p>
    <w:p w14:paraId="0CE1CE6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Достижения отечественных легкоатлетов на мировых первенствах и Олимпийских играх.</w:t>
      </w:r>
    </w:p>
    <w:p w14:paraId="4DB7927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Главные организации и федерации (международные, российские), осуществляющие управление легкой атлетикой.</w:t>
      </w:r>
    </w:p>
    <w:p w14:paraId="167ACBA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7FE3992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Судейская коллегия, обслуживающая соревнования по легкой атлетике (основные функции).</w:t>
      </w:r>
    </w:p>
    <w:p w14:paraId="5976BAE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Словарь терминов и определений по легкой атлетике.</w:t>
      </w:r>
    </w:p>
    <w:p w14:paraId="3AEC9B5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220F27C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Сведения о физических качествах, необходимых в различных видах легкой атлетики и способах их развития с учетом сенситивных периодов.</w:t>
      </w:r>
    </w:p>
    <w:p w14:paraId="3A75BD5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Значение занятий различными видами легкой атлетики на формирование положительных качеств личности человека.</w:t>
      </w:r>
    </w:p>
    <w:p w14:paraId="51EE318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14:paraId="39EE462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Основные средства и методы обучения технике различных видов легкой атлетики.</w:t>
      </w:r>
    </w:p>
    <w:p w14:paraId="0507398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Основы прикладного значения различных видов легкой атлетики.</w:t>
      </w:r>
    </w:p>
    <w:p w14:paraId="013638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Игры и развлечения при занятиях различными видами легкой атлетики.</w:t>
      </w:r>
    </w:p>
    <w:p w14:paraId="18232F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18E8757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2) Способы самостоятельной деятельности.</w:t>
      </w:r>
    </w:p>
    <w:p w14:paraId="28EDFF2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4D62328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личной гигиены, требования к спортивной одежде, кроссовой и специальной обуви для занятий легкой атлетикой.</w:t>
      </w:r>
    </w:p>
    <w:p w14:paraId="4B384AF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Правильное сбалансированное питание в различных видах легкой атлетики.</w:t>
      </w:r>
    </w:p>
    <w:p w14:paraId="49A04AC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2560BF5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Самостоятельное освоение двигательных действий. </w:t>
      </w:r>
    </w:p>
    <w:p w14:paraId="0B98E4F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Судейство простейших спортивных соревнований по различным видам легкой атлетики в качестве судьи.</w:t>
      </w:r>
    </w:p>
    <w:p w14:paraId="03949D5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Характерные травмы во время занятий различными видами легкой атлетики и мероприятия по их профилактике.</w:t>
      </w:r>
    </w:p>
    <w:p w14:paraId="7764E2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Причины возникновения ошибок при выполнении технических приёмов в беге, прыжках и метаниях.</w:t>
      </w:r>
    </w:p>
    <w:p w14:paraId="7457140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Тестирование уровня физической подготовленности в беге, прыжках и метаниях.</w:t>
      </w:r>
    </w:p>
    <w:p w14:paraId="4BA82CC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3) Физическое совершенствование.</w:t>
      </w:r>
    </w:p>
    <w:p w14:paraId="0DCABF3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общеразвивающих, специальных и имитационных упражнений в различных видах легкой атлетики.</w:t>
      </w:r>
    </w:p>
    <w:p w14:paraId="36164A3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упражнений на развитие физических качеств, характерных для различных видов легкой атлетики.</w:t>
      </w:r>
    </w:p>
    <w:p w14:paraId="10290F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Упражнения с использованием вспомогательных средств (барьеров и конусов различной высоты, медболов).</w:t>
      </w:r>
    </w:p>
    <w:p w14:paraId="125392B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Бег со старта из различных положений, бег со сменой темпа и направлений бега, многоскоки (прыжки с ноги на ногу), метание медбола с партнером.</w:t>
      </w:r>
    </w:p>
    <w:p w14:paraId="2B305E1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Пробегание учебных дистанций с низкого и высокого старта, с хода, в группах и в парах с </w:t>
      </w:r>
      <w:r w:rsidRPr="00CC4039">
        <w:rPr>
          <w:rFonts w:ascii="Times New Roman" w:hAnsi="Times New Roman" w:cs="Times New Roman"/>
        </w:rPr>
        <w:lastRenderedPageBreak/>
        <w:t>фиксацией результата.</w:t>
      </w:r>
    </w:p>
    <w:p w14:paraId="799713A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Подвижные игры с элементами бега, прыжков и метаний (с элементами соревнования, не имеющие сюжета, игры сюжетного характера, командные игры).</w:t>
      </w:r>
    </w:p>
    <w:p w14:paraId="33DA432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574E829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Прикладные виды легкой атлетики (кросс).</w:t>
      </w:r>
    </w:p>
    <w:p w14:paraId="79F48B6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Тестовые упражнения по физической подготовленности в беге, прыжках и метаниях.</w:t>
      </w:r>
    </w:p>
    <w:p w14:paraId="3595099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14:paraId="319DECF4" w14:textId="3A9FFA5F"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легкой атлетике направлено на достижение обучающимися личностных, метапредметных и предметных результатов обучения.</w:t>
      </w:r>
    </w:p>
    <w:p w14:paraId="1298133A" w14:textId="56AE866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6F264F9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2BC8448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14:paraId="3CFA8FE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736F004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14:paraId="046ABDE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0E04D2A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6A11912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3EF977A1" w14:textId="178AC914"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036F30C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14:paraId="5BAE511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969347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14:paraId="640FC9D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w:t>
      </w:r>
      <w:r w:rsidRPr="00CC4039">
        <w:rPr>
          <w:rFonts w:ascii="Times New Roman" w:hAnsi="Times New Roman" w:cs="Times New Roman"/>
        </w:rPr>
        <w:lastRenderedPageBreak/>
        <w:t>соблюдать нормы информационной избирательности, этики и этикета.</w:t>
      </w:r>
    </w:p>
    <w:p w14:paraId="4CC052C4" w14:textId="2FAC623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0934127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14:paraId="2DB5B40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2EC844F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540B6C9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14:paraId="555185B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3382B0E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14:paraId="37C9E42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14:paraId="5741F87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18E5E0B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14:paraId="45E9E2F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bookmarkEnd w:id="32"/>
    <w:p w14:paraId="655E450B" w14:textId="77777777" w:rsidR="00F10FDF" w:rsidRDefault="00F10FDF" w:rsidP="00284BDD">
      <w:pPr>
        <w:shd w:val="clear" w:color="auto" w:fill="FFFFFF" w:themeFill="background1"/>
        <w:ind w:firstLine="567"/>
        <w:jc w:val="both"/>
        <w:rPr>
          <w:rFonts w:ascii="Times New Roman" w:hAnsi="Times New Roman" w:cs="Times New Roman"/>
        </w:rPr>
      </w:pPr>
    </w:p>
    <w:p w14:paraId="4D6D9A4D" w14:textId="10635F8B" w:rsidR="00CC4039" w:rsidRPr="00F10FDF" w:rsidRDefault="00CC4039" w:rsidP="00284BDD">
      <w:pPr>
        <w:shd w:val="clear" w:color="auto" w:fill="FFFFFF" w:themeFill="background1"/>
        <w:ind w:firstLine="567"/>
        <w:jc w:val="both"/>
        <w:rPr>
          <w:rFonts w:ascii="Times New Roman" w:hAnsi="Times New Roman" w:cs="Times New Roman"/>
          <w:b/>
        </w:rPr>
      </w:pPr>
      <w:r w:rsidRPr="00F10FDF">
        <w:rPr>
          <w:rFonts w:ascii="Times New Roman" w:hAnsi="Times New Roman" w:cs="Times New Roman"/>
          <w:b/>
        </w:rPr>
        <w:t>Модуль «Лапта».</w:t>
      </w:r>
    </w:p>
    <w:p w14:paraId="00C5554B" w14:textId="02041112"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t>Пояснительная записка модуля «Лапта».</w:t>
      </w:r>
    </w:p>
    <w:p w14:paraId="2D65BF2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bookmarkStart w:id="45" w:name="_Hlk125118941"/>
      <w:r w:rsidRPr="00CC4039">
        <w:rPr>
          <w:rFonts w:ascii="Times New Roman" w:hAnsi="Times New Roman" w:cs="Times New Roma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45"/>
    <w:p w14:paraId="336297F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686C42B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1C49661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46DDD06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4690CFAB" w14:textId="0F6BAAB6"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3C7B9B34" w14:textId="7CB7BA5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Задачами изучения модуля по лапте являются:</w:t>
      </w:r>
    </w:p>
    <w:p w14:paraId="6CFDE9B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всестороннее гармоничное развитие обучающихся, увеличение объёма их двигательной активности;</w:t>
      </w:r>
    </w:p>
    <w:p w14:paraId="63FAEFE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2CD38C5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освоение знаний о физической культуре и спорте в целом, истории развития лапты в частности;</w:t>
      </w:r>
    </w:p>
    <w:p w14:paraId="4ABC1B1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2D67CBE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0206E7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5DF230C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положительных качеств личности, норм коллективного взаимодействия и сотрудничества;</w:t>
      </w:r>
    </w:p>
    <w:p w14:paraId="2F475D0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5FC9A31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одарённых детей в области спорта.</w:t>
      </w:r>
    </w:p>
    <w:p w14:paraId="5583CF93" w14:textId="1E89823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лапте.</w:t>
      </w:r>
    </w:p>
    <w:p w14:paraId="3CBF2926"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46" w:name="_Hlk125559056"/>
      <w:r w:rsidRPr="00CC4039">
        <w:rPr>
          <w:rFonts w:ascii="Times New Roman" w:hAnsi="Times New Roman" w:cs="Times New Roman"/>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C9A5C1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46"/>
    <w:p w14:paraId="18CC9F0D" w14:textId="68F8BA9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лапте может быть реализован в следующих вариантах:</w:t>
      </w:r>
    </w:p>
    <w:p w14:paraId="7CFE796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49837F4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4B6257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6AC78D22" w14:textId="7746F4C4"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t>Содержание модуля по лапте.</w:t>
      </w:r>
    </w:p>
    <w:p w14:paraId="047E41D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лапте.</w:t>
      </w:r>
    </w:p>
    <w:p w14:paraId="7AAFE1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486A6E3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Официальные правила соревнований по лапте. Регионы Российской Федерации, развивающие лапту, команды - победители всероссийских соревнований.</w:t>
      </w:r>
    </w:p>
    <w:p w14:paraId="361262A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7A60AA5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Разновидности лапты. Основные понятия о спортивных сооружениях и инвентаре.</w:t>
      </w:r>
    </w:p>
    <w:p w14:paraId="6973B27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Амплуа полевых игроков при игре в лапту.</w:t>
      </w:r>
    </w:p>
    <w:p w14:paraId="169301A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безопасного поведения во время занятий лаптой. Характерные травмы игроки в лапту и мероприятия по их предупреждению.</w:t>
      </w:r>
    </w:p>
    <w:p w14:paraId="20B3763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 Режим дня при занятиях лаптой. Правила личной гигиены во время занятий лаптой.</w:t>
      </w:r>
    </w:p>
    <w:p w14:paraId="1FCB740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5B2DF12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самостоятельной деятельности.</w:t>
      </w:r>
    </w:p>
    <w:p w14:paraId="0C8A28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Подвижные игры и правила их проведения. Организация и проведение игр специальной направленности с элементами лапты.</w:t>
      </w:r>
    </w:p>
    <w:p w14:paraId="2B45AE2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2B37368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Правила безопасного, правомерного поведения во время соревнований по лапте в качестве зрителя, болельщика.</w:t>
      </w:r>
    </w:p>
    <w:p w14:paraId="0033DED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60F9ADD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14:paraId="658FA82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14:paraId="53323F6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и методы профилактики пагубных привычек, асоциального и созависимого поведения. Антидопинговое поведение.</w:t>
      </w:r>
    </w:p>
    <w:p w14:paraId="49B803F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совершенствование.</w:t>
      </w:r>
    </w:p>
    <w:p w14:paraId="337D5D5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14:paraId="6B71E1E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Специально-подготовительные упражнения, развивающие основные качества, необходимые для овладения техникой и тактикой игры в лапту.</w:t>
      </w:r>
    </w:p>
    <w:p w14:paraId="0AF4A0A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14:paraId="65C40DF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14:paraId="2D59B59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Тактика нападения. </w:t>
      </w:r>
    </w:p>
    <w:p w14:paraId="6599614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14:paraId="483532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w:t>
      </w:r>
      <w:r w:rsidRPr="00CC4039">
        <w:rPr>
          <w:rFonts w:ascii="Times New Roman" w:hAnsi="Times New Roman" w:cs="Times New Roman"/>
        </w:rPr>
        <w:lastRenderedPageBreak/>
        <w:t>перебежчиков, находящихся за линией кона. Методика обучения.</w:t>
      </w:r>
    </w:p>
    <w:p w14:paraId="3BE4754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14:paraId="4672F08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4281D0B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Тактика защиты:</w:t>
      </w:r>
    </w:p>
    <w:p w14:paraId="0931EC3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Индивидуальные действия. Выбор места для ловли мяча при ударах (сверху, сбоку, «свечой»). </w:t>
      </w:r>
    </w:p>
    <w:p w14:paraId="5B4059C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Действия защитника при:</w:t>
      </w:r>
    </w:p>
    <w:p w14:paraId="4EC189B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пропуске мяча, летящего в его сторону;</w:t>
      </w:r>
    </w:p>
    <w:p w14:paraId="71CD7B4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страховке своих партнеров при ударе сверху;</w:t>
      </w:r>
    </w:p>
    <w:p w14:paraId="72FE993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выборе места для того, чтобы осалить перебежчика; </w:t>
      </w:r>
    </w:p>
    <w:p w14:paraId="2C49F2E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выборе места для получения мяча от партнера; </w:t>
      </w:r>
    </w:p>
    <w:p w14:paraId="2BF8933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переосаливании (обратном осаливании); </w:t>
      </w:r>
    </w:p>
    <w:p w14:paraId="7A344BC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расположении нападающих в пригороде и за линией кона; </w:t>
      </w:r>
    </w:p>
    <w:p w14:paraId="434C880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перебежках нападающих. </w:t>
      </w:r>
    </w:p>
    <w:p w14:paraId="6A0B7A4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Действия подающего при выносе мяча за линию дома. </w:t>
      </w:r>
    </w:p>
    <w:p w14:paraId="555F4B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14:paraId="43DFD5B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14:paraId="7D17EA5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Действия команды защиты при:</w:t>
      </w:r>
    </w:p>
    <w:p w14:paraId="1985B8F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ударе сверху (в правую, левую зоны и по центру);</w:t>
      </w:r>
    </w:p>
    <w:p w14:paraId="3A14A4F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ударе сбоку и «свечой»;</w:t>
      </w:r>
    </w:p>
    <w:p w14:paraId="450A0A3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проигрывающей по ходу игры;</w:t>
      </w:r>
    </w:p>
    <w:p w14:paraId="2D36184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случае, когда у нападающих остался один игрок, имеющий право на удар;</w:t>
      </w:r>
    </w:p>
    <w:p w14:paraId="0F4E15C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одиночных перебежках соперника, групповых перебежках соперника;</w:t>
      </w:r>
    </w:p>
    <w:p w14:paraId="41A6B0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ударе, после которого мяч улетает за боковую линию;</w:t>
      </w:r>
    </w:p>
    <w:p w14:paraId="32CD778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самоосаливание соперника, переосаливание соперника.</w:t>
      </w:r>
    </w:p>
    <w:p w14:paraId="0F6FB19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4AFCBA2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Учебные игры в лапту. Малые (упрощенные) игры в технико-тактической подготовке игроков в лапту. Участие в соревновательной деятельности.</w:t>
      </w:r>
    </w:p>
    <w:p w14:paraId="5C7D80BE" w14:textId="13EECC8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лапте направлено на достижение обучающимися личностных, метапредметных и предметных результатов обучения.</w:t>
      </w:r>
    </w:p>
    <w:p w14:paraId="55C0E36C" w14:textId="17CB828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63E17D6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5C93AF3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w:t>
      </w:r>
      <w:r w:rsidRPr="00CC4039">
        <w:rPr>
          <w:rFonts w:ascii="Times New Roman" w:hAnsi="Times New Roman" w:cs="Times New Roman"/>
        </w:rPr>
        <w:lastRenderedPageBreak/>
        <w:t>профессиональных предпочтений в области физической культуры и спорта;</w:t>
      </w:r>
    </w:p>
    <w:p w14:paraId="28B63EB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72914CA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B3739E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проявление положительных качеств личности и управление своими эмоциями в различных ситуациях и условиях; </w:t>
      </w:r>
    </w:p>
    <w:p w14:paraId="20B6120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осознанное, уважительное и доброжелательное отношение к сверстникам и педагогам.</w:t>
      </w:r>
    </w:p>
    <w:p w14:paraId="03DED46A" w14:textId="4A23D2D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14:paraId="1687A4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6CC357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1D0E3C3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46289A6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1EB7BFB4" w14:textId="6555EC48"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0A4219E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24E8B7F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14:paraId="0EE7558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освоение и демонстрация базовых технических приемов техники игры, знание, демонстрация базовых тактических действий игроков в лапту;</w:t>
      </w:r>
    </w:p>
    <w:p w14:paraId="5BC8F61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использование основных средств и методов обучения базовым техническим приемам и тактическим действиям лапты;</w:t>
      </w:r>
    </w:p>
    <w:p w14:paraId="4796506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соблюдение правил личной гигиены и ухода за спортивным инвентарем и оборудованием, подбора спортивной одежды и обуви для занятий по лапте;</w:t>
      </w:r>
    </w:p>
    <w:p w14:paraId="6C96B2F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C5D899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контрольно-тестовых упражнений для определения уровня физической и технической подготовленности игроков в лапту;</w:t>
      </w:r>
    </w:p>
    <w:p w14:paraId="5B75806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0D8193B4" w14:textId="77777777" w:rsidR="00F10FDF" w:rsidRDefault="00F10FDF" w:rsidP="00284BDD">
      <w:pPr>
        <w:shd w:val="clear" w:color="auto" w:fill="FFFFFF" w:themeFill="background1"/>
        <w:ind w:firstLine="567"/>
        <w:jc w:val="both"/>
        <w:rPr>
          <w:rFonts w:ascii="Times New Roman" w:hAnsi="Times New Roman" w:cs="Times New Roman"/>
        </w:rPr>
      </w:pPr>
    </w:p>
    <w:p w14:paraId="45CB37E5" w14:textId="0F6E1C88" w:rsidR="00CC4039" w:rsidRPr="00F10FDF" w:rsidRDefault="00CC4039" w:rsidP="00284BDD">
      <w:pPr>
        <w:shd w:val="clear" w:color="auto" w:fill="FFFFFF" w:themeFill="background1"/>
        <w:ind w:firstLine="567"/>
        <w:jc w:val="both"/>
        <w:rPr>
          <w:rFonts w:ascii="Times New Roman" w:hAnsi="Times New Roman" w:cs="Times New Roman"/>
          <w:b/>
        </w:rPr>
      </w:pPr>
      <w:r w:rsidRPr="00F10FDF">
        <w:rPr>
          <w:rFonts w:ascii="Times New Roman" w:hAnsi="Times New Roman" w:cs="Times New Roman"/>
          <w:b/>
        </w:rPr>
        <w:t>Модуль «Футбол для всех».</w:t>
      </w:r>
    </w:p>
    <w:p w14:paraId="202C358B" w14:textId="632FC793" w:rsidR="00CC4039" w:rsidRPr="00F10FDF" w:rsidRDefault="00CC4039" w:rsidP="00284BDD">
      <w:pPr>
        <w:shd w:val="clear" w:color="auto" w:fill="FFFFFF" w:themeFill="background1"/>
        <w:ind w:firstLine="567"/>
        <w:jc w:val="both"/>
        <w:rPr>
          <w:rFonts w:ascii="Times New Roman" w:hAnsi="Times New Roman" w:cs="Times New Roman"/>
          <w:b/>
          <w:i/>
        </w:rPr>
      </w:pPr>
      <w:r w:rsidRPr="00F10FDF">
        <w:rPr>
          <w:rFonts w:ascii="Times New Roman" w:hAnsi="Times New Roman" w:cs="Times New Roman"/>
          <w:b/>
          <w:i/>
        </w:rPr>
        <w:t>Пояснительная записка модуля «Футбол для всех».</w:t>
      </w:r>
    </w:p>
    <w:p w14:paraId="5B0ED7C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379F08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580D13B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Командный характер игры в футбол воспитывает чувство дружбы, товарищества, </w:t>
      </w:r>
      <w:r w:rsidRPr="00CC4039">
        <w:rPr>
          <w:rFonts w:ascii="Times New Roman" w:hAnsi="Times New Roman" w:cs="Times New Roman"/>
        </w:rPr>
        <w:lastRenderedPageBreak/>
        <w:t>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08BAB89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7E49240A" w14:textId="0C9A9DF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56F89F00" w14:textId="4C853C63"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Задачами изучения модуля по футболу являются:</w:t>
      </w:r>
    </w:p>
    <w:p w14:paraId="1AF8972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14:paraId="4DCB3F9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приобщение обучающихся к здоровому образу жизни и гармонии тела средствами футбола;</w:t>
      </w:r>
    </w:p>
    <w:p w14:paraId="0953FCF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укрепление и сохранения здоровья, развитие основных физических качеств и повышение функциональных способностей организма;</w:t>
      </w:r>
    </w:p>
    <w:p w14:paraId="761D746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6306EB2E" w14:textId="25FA8B73"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по футболу.</w:t>
      </w:r>
    </w:p>
    <w:p w14:paraId="1B792F3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1315DD60" w14:textId="77777777" w:rsidR="00CC4039" w:rsidRPr="00CC4039" w:rsidRDefault="00CC4039" w:rsidP="00284BDD">
      <w:pPr>
        <w:shd w:val="clear" w:color="auto" w:fill="FFFFFF" w:themeFill="background1"/>
        <w:ind w:firstLine="567"/>
        <w:jc w:val="both"/>
        <w:rPr>
          <w:rFonts w:ascii="Times New Roman" w:hAnsi="Times New Roman" w:cs="Times New Roman"/>
        </w:rPr>
      </w:pPr>
      <w:bookmarkStart w:id="47" w:name="_Hlk125464980"/>
      <w:r w:rsidRPr="00CC4039">
        <w:rPr>
          <w:rFonts w:ascii="Times New Roman" w:hAnsi="Times New Roman" w:cs="Times New Roman"/>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47"/>
    <w:p w14:paraId="48DA77C7" w14:textId="5AAF3B01"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по футболу может быть реализован в следующих вариантах:</w:t>
      </w:r>
    </w:p>
    <w:p w14:paraId="0031E73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157FB4E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F4B8A7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700BADD5" w14:textId="2242163C" w:rsidR="00CC4039" w:rsidRPr="00C2750E" w:rsidRDefault="00CC4039" w:rsidP="00284BDD">
      <w:pPr>
        <w:shd w:val="clear" w:color="auto" w:fill="FFFFFF" w:themeFill="background1"/>
        <w:ind w:firstLine="567"/>
        <w:jc w:val="both"/>
        <w:rPr>
          <w:rFonts w:ascii="Times New Roman" w:hAnsi="Times New Roman" w:cs="Times New Roman"/>
          <w:b/>
          <w:i/>
        </w:rPr>
      </w:pPr>
      <w:r w:rsidRPr="00C2750E">
        <w:rPr>
          <w:rFonts w:ascii="Times New Roman" w:hAnsi="Times New Roman" w:cs="Times New Roman"/>
          <w:b/>
          <w:i/>
        </w:rPr>
        <w:t>Содержание модуля по футболу.</w:t>
      </w:r>
    </w:p>
    <w:p w14:paraId="0B18B60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 футболе.</w:t>
      </w:r>
    </w:p>
    <w:p w14:paraId="4E0CB2F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583A87F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14:paraId="587E1D1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Врачебный контроль и самоконтроль. Оказание первой медицинской помощи.</w:t>
      </w:r>
    </w:p>
    <w:p w14:paraId="792DD9F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упражнений для развития основных физических качеств футболиста.</w:t>
      </w:r>
    </w:p>
    <w:p w14:paraId="6F0F827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w:t>
      </w:r>
      <w:r w:rsidRPr="00CC4039">
        <w:rPr>
          <w:rFonts w:ascii="Times New Roman" w:hAnsi="Times New Roman" w:cs="Times New Roman"/>
        </w:rPr>
        <w:lastRenderedPageBreak/>
        <w:t>амплуа.</w:t>
      </w:r>
    </w:p>
    <w:p w14:paraId="410CEFD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самостоятельной деятельности.</w:t>
      </w:r>
    </w:p>
    <w:p w14:paraId="2858DDA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743BF00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14:paraId="3A74751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Физическое совершенствование.</w:t>
      </w:r>
    </w:p>
    <w:p w14:paraId="20BCDBE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Комплексы подготовительных и специальных упражнений, формирующих двигательные умения и навыки футболиста.</w:t>
      </w:r>
    </w:p>
    <w:p w14:paraId="084C2F7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Технические действия в игре.</w:t>
      </w:r>
    </w:p>
    <w:p w14:paraId="6DC6A5B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Техника передвижения: бег обычный, спиной вперед, скрестным и приставным шагом, по прямой, дугами, с изменением направления и скорости.</w:t>
      </w:r>
    </w:p>
    <w:p w14:paraId="78CFB55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536BD6D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14:paraId="6B1DDE0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Удары на точность: в определенную цель на поле, в ворота, в ноги партнеру, на ход двигающемуся партнеру.</w:t>
      </w:r>
    </w:p>
    <w:p w14:paraId="73DBB04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14:paraId="4E063F7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14:paraId="60BE014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74434E4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Отбор мяча: при единоборстве с соперником, находящимся на месте, движущимся навстречу или сбоку, применяя выбивание мяча ногой в выпаде.</w:t>
      </w:r>
    </w:p>
    <w:p w14:paraId="551F5CC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Вбрасывание мяча: из-за боковой линии, с места из положения ноги вместе и шага, на точность: в ноги или на ход партнеру.</w:t>
      </w:r>
    </w:p>
    <w:p w14:paraId="2F3612E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Техника игры вратаря: основная стойка вратаря. Передвижение в воротах без мяча в сторону скрестным, приставным шагом и скачками.</w:t>
      </w:r>
    </w:p>
    <w:p w14:paraId="488124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14:paraId="1D6FAAB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5FF5216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Тактические действия в нападении.</w:t>
      </w:r>
    </w:p>
    <w:p w14:paraId="5A0FF82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Индивидуальные действия без мяча. Выбор месторасположения на футбольном поле.</w:t>
      </w:r>
    </w:p>
    <w:p w14:paraId="31AF30A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w:t>
      </w:r>
      <w:r w:rsidRPr="00CC4039">
        <w:rPr>
          <w:rFonts w:ascii="Times New Roman" w:hAnsi="Times New Roman" w:cs="Times New Roman"/>
        </w:rPr>
        <w:lastRenderedPageBreak/>
        <w:t>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28E9692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1D72EC4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Тактика защиты.</w:t>
      </w:r>
    </w:p>
    <w:p w14:paraId="5CDE6E9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5C44EBF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Групповые действия. Противодействие комбинации «стенка». Взаимодействие игроков при розыгрыше противником «стандартных» комбинаций.</w:t>
      </w:r>
    </w:p>
    <w:p w14:paraId="5B1E735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14:paraId="3A3CE645" w14:textId="2B1A273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Содержание модуля по футболу направлено на достижение обучающимися личностных, метапредметных и предметных результатов обучения.</w:t>
      </w:r>
    </w:p>
    <w:p w14:paraId="4D5AA7FA" w14:textId="64C07826"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футболу на уровне основного общего образования у обучающихся будут сформированы следующие личностные результаты:</w:t>
      </w:r>
    </w:p>
    <w:p w14:paraId="29EB038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готовность и способность обучающихся к саморазвитию и самообразованию;</w:t>
      </w:r>
    </w:p>
    <w:p w14:paraId="37F326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доброжелательности и эмоционально-нравственной отзывчивости, понимания во время игры в футбол;</w:t>
      </w:r>
    </w:p>
    <w:p w14:paraId="0618581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6EF8133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3E05186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эстетических потребностей, ценностей и чувств;</w:t>
      </w:r>
    </w:p>
    <w:p w14:paraId="64867DA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установки на безопасный, здоровый образ жизни.</w:t>
      </w:r>
    </w:p>
    <w:p w14:paraId="168EBBF8" w14:textId="0D42BC53"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7CCDE63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0204E27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10716C1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14:paraId="6A4D6FC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овладение способностью использовать знаки, символы, схемы в игровой и соревновательной деятельности по футболу;</w:t>
      </w:r>
    </w:p>
    <w:p w14:paraId="37C6DF1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63696A77" w14:textId="2780B71B"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5E2653C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первоначальных представлений о развитии футбола, олимпийского движения, истории возникновения и развития игры в России и мире;</w:t>
      </w:r>
    </w:p>
    <w:p w14:paraId="7F68355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владение различными приемами владения мячом;</w:t>
      </w:r>
    </w:p>
    <w:p w14:paraId="5BD2E16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применение тактических и стратегических приемов организации игры в футбол в быстро меняющейся игровой обстановке;</w:t>
      </w:r>
    </w:p>
    <w:p w14:paraId="441D4ED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14:paraId="3366203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6FEF9C5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организация соревнований по футболу для обучающихся младшего школьного возраста;</w:t>
      </w:r>
    </w:p>
    <w:p w14:paraId="564DFA8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14:paraId="0890814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02979E57" w14:textId="77777777" w:rsidR="00C2750E" w:rsidRDefault="00C2750E" w:rsidP="00284BDD">
      <w:pPr>
        <w:shd w:val="clear" w:color="auto" w:fill="FFFFFF" w:themeFill="background1"/>
        <w:ind w:firstLine="567"/>
        <w:jc w:val="both"/>
        <w:rPr>
          <w:rFonts w:ascii="Times New Roman" w:hAnsi="Times New Roman" w:cs="Times New Roman"/>
        </w:rPr>
      </w:pPr>
    </w:p>
    <w:p w14:paraId="2ABC6D24" w14:textId="6643A3DC" w:rsidR="00CC4039" w:rsidRPr="00C2750E" w:rsidRDefault="00CC4039" w:rsidP="00284BDD">
      <w:pPr>
        <w:shd w:val="clear" w:color="auto" w:fill="FFFFFF" w:themeFill="background1"/>
        <w:ind w:firstLine="567"/>
        <w:jc w:val="both"/>
        <w:rPr>
          <w:rFonts w:ascii="Times New Roman" w:hAnsi="Times New Roman" w:cs="Times New Roman"/>
          <w:b/>
        </w:rPr>
      </w:pPr>
      <w:r w:rsidRPr="00C2750E">
        <w:rPr>
          <w:rFonts w:ascii="Times New Roman" w:hAnsi="Times New Roman" w:cs="Times New Roman"/>
          <w:b/>
        </w:rPr>
        <w:t>Модуль «Шахматы в школе».</w:t>
      </w:r>
    </w:p>
    <w:p w14:paraId="19B3CA95" w14:textId="4D24BC96" w:rsidR="00CC4039" w:rsidRPr="00C2750E" w:rsidRDefault="00CC4039" w:rsidP="00284BDD">
      <w:pPr>
        <w:shd w:val="clear" w:color="auto" w:fill="FFFFFF" w:themeFill="background1"/>
        <w:ind w:firstLine="567"/>
        <w:jc w:val="both"/>
        <w:rPr>
          <w:rFonts w:ascii="Times New Roman" w:hAnsi="Times New Roman" w:cs="Times New Roman"/>
          <w:b/>
          <w:i/>
        </w:rPr>
      </w:pPr>
      <w:r w:rsidRPr="00C2750E">
        <w:rPr>
          <w:rFonts w:ascii="Times New Roman" w:hAnsi="Times New Roman" w:cs="Times New Roman"/>
          <w:b/>
          <w:i/>
        </w:rPr>
        <w:t>Пояснительная записка модуля «Шахматы в школе».</w:t>
      </w:r>
    </w:p>
    <w:p w14:paraId="216F7B1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CD0F2D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14:paraId="0701471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571162DF" w14:textId="6F4B287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510AE837" w14:textId="17472EB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Задачами изучения модуля «Шахматы в школе» являются:</w:t>
      </w:r>
    </w:p>
    <w:p w14:paraId="2A7B72B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приобщение обучающихся основной школы к шахматной культуре; </w:t>
      </w:r>
    </w:p>
    <w:p w14:paraId="5CEC2C5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новых знаний, умений и навыков игры в шахматы; </w:t>
      </w:r>
    </w:p>
    <w:p w14:paraId="6B6F0F3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1EA71DC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приобретение знаний из истории развития шахмат; </w:t>
      </w:r>
    </w:p>
    <w:p w14:paraId="0C2F082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углубление знаний в области шахматной игры, получение представлений о различных тактических приёмах; </w:t>
      </w:r>
    </w:p>
    <w:p w14:paraId="0357BED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освоение принципов игры в дебюте, миттельшпиле и эндшпиле; </w:t>
      </w:r>
    </w:p>
    <w:p w14:paraId="58412AA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изучение приёмов и методов шахматной борьбы;</w:t>
      </w:r>
    </w:p>
    <w:p w14:paraId="570F104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представлений об интеллектуальной культуре вообще и о культуре шахмат в частности; </w:t>
      </w:r>
    </w:p>
    <w:p w14:paraId="77EF6C8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первоначальных умений саморегуляции интеллектуальных и эмоциональных проявлений; </w:t>
      </w:r>
    </w:p>
    <w:p w14:paraId="3724160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стремления вести здоровый образ жизни;</w:t>
      </w:r>
    </w:p>
    <w:p w14:paraId="7E6D8BA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приобщение подростков к самостоятельным занятиям интеллектуальными играми и использованию их в свободное время; </w:t>
      </w:r>
    </w:p>
    <w:p w14:paraId="4B93EE6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14:paraId="052D796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у подростков устойчивой мотивации к интеллектуальным занятиям; </w:t>
      </w:r>
    </w:p>
    <w:p w14:paraId="3C98112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развитие выдержки, собранности, внимательности; </w:t>
      </w:r>
    </w:p>
    <w:p w14:paraId="30D7EF9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 xml:space="preserve">развитие эстетического восприятия действительности; </w:t>
      </w:r>
    </w:p>
    <w:p w14:paraId="670F8AE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формирование уважения к чужому мнению.</w:t>
      </w:r>
    </w:p>
    <w:p w14:paraId="5A50EDAD" w14:textId="70F8BC7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Место и роль модуля «Шахматы в школе».</w:t>
      </w:r>
    </w:p>
    <w:p w14:paraId="6DBAE84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66EC5B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14:paraId="52A4AF9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14:paraId="12F0013B" w14:textId="4C54FE64"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Модуль «Шахматы в школе» может быть реализован в следующих вариантах:</w:t>
      </w:r>
    </w:p>
    <w:p w14:paraId="1C6BE6B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727EA96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48" w:name="_Hlk125562537"/>
      <w:r w:rsidRPr="00CC4039">
        <w:rPr>
          <w:rFonts w:ascii="Times New Roman" w:hAnsi="Times New Roman" w:cs="Times New Roman"/>
        </w:rPr>
        <w:t>5, 6, 7-х классах – по 34 часа)</w:t>
      </w:r>
      <w:bookmarkEnd w:id="48"/>
      <w:r w:rsidRPr="00CC4039">
        <w:rPr>
          <w:rFonts w:ascii="Times New Roman" w:hAnsi="Times New Roman" w:cs="Times New Roman"/>
        </w:rPr>
        <w:t>;</w:t>
      </w:r>
    </w:p>
    <w:p w14:paraId="0035099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14:paraId="0DBCC7FC" w14:textId="641D5C5A" w:rsidR="00CC4039" w:rsidRPr="00C2750E" w:rsidRDefault="00CC4039" w:rsidP="00284BDD">
      <w:pPr>
        <w:shd w:val="clear" w:color="auto" w:fill="FFFFFF" w:themeFill="background1"/>
        <w:ind w:firstLine="567"/>
        <w:jc w:val="both"/>
        <w:rPr>
          <w:rFonts w:ascii="Times New Roman" w:hAnsi="Times New Roman" w:cs="Times New Roman"/>
          <w:b/>
          <w:i/>
        </w:rPr>
      </w:pPr>
      <w:r w:rsidRPr="00C2750E">
        <w:rPr>
          <w:rFonts w:ascii="Times New Roman" w:hAnsi="Times New Roman" w:cs="Times New Roman"/>
          <w:b/>
          <w:i/>
        </w:rPr>
        <w:t>Содержание модуля «Шахматы в школе».</w:t>
      </w:r>
    </w:p>
    <w:p w14:paraId="1E50CCE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Знания об игре в шахматы.</w:t>
      </w:r>
    </w:p>
    <w:p w14:paraId="1CD10D7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Теоретические основы и правила шахматной игры. </w:t>
      </w:r>
    </w:p>
    <w:p w14:paraId="1AFE7AF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История шахмат. </w:t>
      </w:r>
    </w:p>
    <w:p w14:paraId="2FBFAB9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14:paraId="6727C97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Базовые понятия шахматной игры. </w:t>
      </w:r>
    </w:p>
    <w:p w14:paraId="7C68470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14:paraId="477A846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14:paraId="4235622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Способы физкультурной деятельности.</w:t>
      </w:r>
    </w:p>
    <w:p w14:paraId="1503D8C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Практико-ориентированная соревновательная деятельность.</w:t>
      </w:r>
    </w:p>
    <w:p w14:paraId="4FA0E76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Данный вид деятельности включает в себя конкурсы решения позиций, спарринги, соревнования, шахматные праздники.</w:t>
      </w:r>
    </w:p>
    <w:p w14:paraId="6AD9ECF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Тесты и контрольные точки на все пройденные тактические приемы и шахматные комбинации, стратегические приемы.</w:t>
      </w:r>
    </w:p>
    <w:p w14:paraId="4565F4A3" w14:textId="1C0DE929"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Содержание модуля «Шахматы в школе» направлено на достижение обучающимися личностных, метапредметных и предметных результатов обучения.</w:t>
      </w:r>
    </w:p>
    <w:p w14:paraId="7366F0BF" w14:textId="7794890E"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4F2EBFE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основ российской, гражданской идентичности; </w:t>
      </w:r>
    </w:p>
    <w:p w14:paraId="4F85E0B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ориентация на моральные нормы и их выполнение; </w:t>
      </w:r>
    </w:p>
    <w:p w14:paraId="5E0A520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основ шахматной культуры и наличие чувства прекрасного; </w:t>
      </w:r>
    </w:p>
    <w:p w14:paraId="4CF99AF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понимание важности бережного отношения к собственному здоровью; </w:t>
      </w:r>
    </w:p>
    <w:p w14:paraId="1EBA564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наличие мотивации к творческому труду, работе на результат; </w:t>
      </w:r>
    </w:p>
    <w:p w14:paraId="6D8C171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готовность и способность к саморазвитию и самообучению; </w:t>
      </w:r>
    </w:p>
    <w:p w14:paraId="325EA3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уважительное отношение к иному мнению; </w:t>
      </w:r>
    </w:p>
    <w:p w14:paraId="73B4215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приобретение основных навыков сотрудничества со взрослыми людьми и сверстниками; </w:t>
      </w:r>
    </w:p>
    <w:p w14:paraId="606F383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25CD0993"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управлять своими эмоциями, дисциплинированность, внимательность, трудолюбие и упорство в достижении поставленных целей; </w:t>
      </w:r>
    </w:p>
    <w:p w14:paraId="45F5139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формирование навыков творческого подхода при решении различных задач, стремление к работе на результат. </w:t>
      </w:r>
    </w:p>
    <w:p w14:paraId="65FD2A65" w14:textId="41600C50"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3C505AC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с помощью педагога и самостоятельно выделять и формулировать познавательную цель деятельности в области шахматной игры; </w:t>
      </w:r>
    </w:p>
    <w:p w14:paraId="71B7685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владение способом структурирования шахматных знаний; </w:t>
      </w:r>
    </w:p>
    <w:p w14:paraId="2429FE7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способность выбрать наиболее эффективный способ решения учебной задачи в конкретных условиях; </w:t>
      </w:r>
    </w:p>
    <w:p w14:paraId="7A12D0D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находить необходимую информацию; </w:t>
      </w:r>
    </w:p>
    <w:p w14:paraId="3EE2FD9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14:paraId="2527149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моделировать, владение широким спектром логических действий и операций, включая общие приёмы решения задач; </w:t>
      </w:r>
    </w:p>
    <w:p w14:paraId="674CFDE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0FB5711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находить компромиссы и общие решения, разрешать конфликты на основе согласования различных позиций; </w:t>
      </w:r>
    </w:p>
    <w:p w14:paraId="3EC067F5"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14:paraId="7660EB5B"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14:paraId="7F31FB9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3B8DC1A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14:paraId="484BBA0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1C2C7084" w14:textId="184707B5"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6FE546D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знание правил техники безопасности во время занятий шахматами; </w:t>
      </w:r>
    </w:p>
    <w:p w14:paraId="49DBFD4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истории возникновения и развития шахматной игры;</w:t>
      </w:r>
    </w:p>
    <w:p w14:paraId="1791403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lastRenderedPageBreak/>
        <w:t>знание чемпионов мира по шахматам, их вклада в развитие шахмат;</w:t>
      </w:r>
    </w:p>
    <w:p w14:paraId="3A59AEF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14:paraId="1D99EE8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истории развития шахматной культуры и спорта в России, выдающихся шахматных деятелей России;</w:t>
      </w:r>
    </w:p>
    <w:p w14:paraId="35619999"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правил разыгрывания дебюта;</w:t>
      </w:r>
    </w:p>
    <w:p w14:paraId="7C4E5E84"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техники расчета вариантов;</w:t>
      </w:r>
    </w:p>
    <w:p w14:paraId="658CE94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основ стратегического преимущества;</w:t>
      </w:r>
    </w:p>
    <w:p w14:paraId="69DE6EC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специфики открытых и полуоткрытых линий, специфики «хороших» и «плохих» фигур;</w:t>
      </w:r>
    </w:p>
    <w:p w14:paraId="154BEF22"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поиск и решение различные шахматные комбинации;</w:t>
      </w:r>
    </w:p>
    <w:p w14:paraId="1D2198F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приобретение навыков разыгрывания пешечных окончаний;</w:t>
      </w:r>
    </w:p>
    <w:p w14:paraId="2CF6C6C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длительно концентрировать внимание во время шахматной партии;</w:t>
      </w:r>
    </w:p>
    <w:p w14:paraId="123481D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истории возникновения шахматных дебютов;</w:t>
      </w:r>
    </w:p>
    <w:p w14:paraId="036685EE"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основ начала шахматной партии и его особенности;</w:t>
      </w:r>
    </w:p>
    <w:p w14:paraId="0F2CA6F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приемов развития атаки на короля в разных стадиях шахматной партии;</w:t>
      </w:r>
    </w:p>
    <w:p w14:paraId="3F0F4C91"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понимание специфики «сильных» и «слабых» фигур, понимание «форпоста»;</w:t>
      </w:r>
    </w:p>
    <w:p w14:paraId="48F93EE7"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применение на практике приемов подключения ладьи к атаке на короля соперника;</w:t>
      </w:r>
    </w:p>
    <w:p w14:paraId="1CEEF0CC"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приобретение элементарных навыков разыгрывания слоновых окончаний;</w:t>
      </w:r>
    </w:p>
    <w:p w14:paraId="1598838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применение на практике тактических и стратегических средств шахматной борьбы;</w:t>
      </w:r>
    </w:p>
    <w:p w14:paraId="16FA751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находить и решать различные шахматные комбинации;</w:t>
      </w:r>
    </w:p>
    <w:p w14:paraId="216B8D5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овладение стратегическими особенностями разыгрывания дебюта;</w:t>
      </w:r>
    </w:p>
    <w:p w14:paraId="3618FD3F"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обучение различным пешечным формациям;</w:t>
      </w:r>
    </w:p>
    <w:p w14:paraId="77B822CA"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ценить классическое шахматное наследие;</w:t>
      </w:r>
    </w:p>
    <w:p w14:paraId="6E1B9578"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ключевых шахматных компетенций;</w:t>
      </w:r>
    </w:p>
    <w:p w14:paraId="334200A0"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элементарных навыков разыгрывания коневых окончаний;</w:t>
      </w:r>
    </w:p>
    <w:p w14:paraId="061EC07D"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знание фундаментального стратегического подхода в шахматах;</w:t>
      </w:r>
    </w:p>
    <w:p w14:paraId="64CB1E06" w14:textId="77777777" w:rsidR="00CC4039" w:rsidRPr="00CC4039" w:rsidRDefault="00CC4039" w:rsidP="00284BDD">
      <w:pPr>
        <w:shd w:val="clear" w:color="auto" w:fill="FFFFFF" w:themeFill="background1"/>
        <w:ind w:firstLine="567"/>
        <w:jc w:val="both"/>
        <w:rPr>
          <w:rFonts w:ascii="Times New Roman" w:hAnsi="Times New Roman" w:cs="Times New Roman"/>
        </w:rPr>
      </w:pPr>
      <w:r w:rsidRPr="00CC4039">
        <w:rPr>
          <w:rFonts w:ascii="Times New Roman" w:hAnsi="Times New Roman" w:cs="Times New Roman"/>
        </w:rPr>
        <w:t>умение анализировать, разбирать шахматные партии.</w:t>
      </w:r>
    </w:p>
    <w:p w14:paraId="0FCC88EC" w14:textId="193EB480" w:rsidR="0017222D" w:rsidRDefault="0017222D" w:rsidP="00284BDD">
      <w:pPr>
        <w:pStyle w:val="14"/>
        <w:shd w:val="clear" w:color="auto" w:fill="FFFFFF" w:themeFill="background1"/>
        <w:spacing w:line="240" w:lineRule="auto"/>
        <w:ind w:firstLine="0"/>
        <w:jc w:val="both"/>
        <w:rPr>
          <w:color w:val="auto"/>
          <w:sz w:val="24"/>
          <w:szCs w:val="24"/>
        </w:rPr>
      </w:pPr>
    </w:p>
    <w:p w14:paraId="159F59FC" w14:textId="77777777" w:rsidR="0017222D" w:rsidRPr="003C6B2A" w:rsidRDefault="0017222D" w:rsidP="00284BDD">
      <w:pPr>
        <w:pStyle w:val="14"/>
        <w:shd w:val="clear" w:color="auto" w:fill="FFFFFF" w:themeFill="background1"/>
        <w:spacing w:line="240" w:lineRule="auto"/>
        <w:ind w:firstLine="0"/>
        <w:jc w:val="both"/>
        <w:rPr>
          <w:color w:val="auto"/>
          <w:sz w:val="24"/>
          <w:szCs w:val="24"/>
        </w:rPr>
        <w:sectPr w:rsidR="0017222D" w:rsidRPr="003C6B2A" w:rsidSect="00766FFA">
          <w:footnotePr>
            <w:numRestart w:val="eachPage"/>
          </w:footnotePr>
          <w:pgSz w:w="11907" w:h="16840" w:code="9"/>
          <w:pgMar w:top="851" w:right="567" w:bottom="567" w:left="1418" w:header="0" w:footer="454" w:gutter="0"/>
          <w:cols w:space="720"/>
          <w:noEndnote/>
          <w:docGrid w:linePitch="360"/>
        </w:sectPr>
      </w:pPr>
    </w:p>
    <w:p w14:paraId="078684D1" w14:textId="3D43AE15" w:rsidR="00A57638" w:rsidRPr="0017222D" w:rsidRDefault="0017222D" w:rsidP="00284BDD">
      <w:pPr>
        <w:pStyle w:val="3"/>
        <w:numPr>
          <w:ilvl w:val="2"/>
          <w:numId w:val="4"/>
        </w:numPr>
        <w:shd w:val="clear" w:color="auto" w:fill="FFFFFF" w:themeFill="background1"/>
        <w:tabs>
          <w:tab w:val="left" w:pos="3686"/>
        </w:tabs>
        <w:ind w:left="284" w:firstLine="763"/>
        <w:rPr>
          <w:rFonts w:ascii="Times New Roman" w:hAnsi="Times New Roman" w:cs="Times New Roman"/>
          <w:b/>
          <w:color w:val="auto"/>
          <w:sz w:val="28"/>
          <w:szCs w:val="28"/>
        </w:rPr>
      </w:pPr>
      <w:r w:rsidRPr="0017222D">
        <w:rPr>
          <w:rFonts w:ascii="Times New Roman" w:hAnsi="Times New Roman" w:cs="Times New Roman"/>
          <w:b/>
          <w:color w:val="auto"/>
          <w:sz w:val="28"/>
          <w:szCs w:val="28"/>
        </w:rPr>
        <w:lastRenderedPageBreak/>
        <w:t>ОБ</w:t>
      </w:r>
      <w:r w:rsidR="006469CF">
        <w:rPr>
          <w:rFonts w:ascii="Times New Roman" w:hAnsi="Times New Roman" w:cs="Times New Roman"/>
          <w:b/>
          <w:color w:val="auto"/>
          <w:sz w:val="28"/>
          <w:szCs w:val="28"/>
        </w:rPr>
        <w:t>ЗР</w:t>
      </w:r>
    </w:p>
    <w:p w14:paraId="3D90AA34" w14:textId="65AC8E11" w:rsidR="00A665C5"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 тематическое планирование.</w:t>
      </w:r>
    </w:p>
    <w:p w14:paraId="041128A5" w14:textId="77777777" w:rsidR="006469CF" w:rsidRDefault="006469CF" w:rsidP="00284BDD">
      <w:pPr>
        <w:pStyle w:val="14"/>
        <w:shd w:val="clear" w:color="auto" w:fill="FFFFFF" w:themeFill="background1"/>
        <w:spacing w:line="240" w:lineRule="auto"/>
        <w:ind w:firstLine="567"/>
        <w:jc w:val="both"/>
        <w:rPr>
          <w:b/>
          <w:color w:val="auto"/>
          <w:sz w:val="24"/>
          <w:szCs w:val="24"/>
        </w:rPr>
      </w:pPr>
    </w:p>
    <w:p w14:paraId="2E60952D" w14:textId="77BF61A0" w:rsidR="0017222D" w:rsidRPr="006469CF" w:rsidRDefault="0017222D" w:rsidP="006469CF">
      <w:pPr>
        <w:pStyle w:val="14"/>
        <w:shd w:val="clear" w:color="auto" w:fill="FFFFFF" w:themeFill="background1"/>
        <w:spacing w:line="240" w:lineRule="auto"/>
        <w:ind w:firstLine="567"/>
        <w:jc w:val="both"/>
        <w:rPr>
          <w:b/>
          <w:color w:val="auto"/>
          <w:sz w:val="24"/>
          <w:szCs w:val="24"/>
        </w:rPr>
      </w:pPr>
      <w:r w:rsidRPr="006469CF">
        <w:rPr>
          <w:b/>
          <w:color w:val="auto"/>
          <w:sz w:val="24"/>
          <w:szCs w:val="24"/>
        </w:rPr>
        <w:t>Пояснительная записка.</w:t>
      </w:r>
    </w:p>
    <w:p w14:paraId="6D93B9D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14:paraId="574E1B9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 </w:t>
      </w:r>
    </w:p>
    <w:p w14:paraId="6A8554A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Программа ОБЗР обеспечивает: </w:t>
      </w:r>
    </w:p>
    <w:p w14:paraId="180CB07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14:paraId="39DA37A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p>
    <w:p w14:paraId="039679A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возможность выработки и закрепления у обучающихся умений и навыков, необходимых для последующей жизни; </w:t>
      </w:r>
    </w:p>
    <w:p w14:paraId="3EC6EAE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выработку практико-ориентированных компетенций, соответствующих потребностям современности; </w:t>
      </w:r>
    </w:p>
    <w:p w14:paraId="702E0F2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14:paraId="3207712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14:paraId="628DC5D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1 «Безопасное и устойчивое развитие личности, общества, государства»; </w:t>
      </w:r>
    </w:p>
    <w:p w14:paraId="73EC3BB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модуль № 2 «Военная подготовка. Основы военных знаний»;</w:t>
      </w:r>
    </w:p>
    <w:p w14:paraId="1B6027A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3 «Культура безопасности жизнедеятельности в современном обществе»; </w:t>
      </w:r>
    </w:p>
    <w:p w14:paraId="52DD7F8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4 «Безопасность в быту»; </w:t>
      </w:r>
    </w:p>
    <w:p w14:paraId="1672BD7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5 «Безопасность на транспорте»; </w:t>
      </w:r>
    </w:p>
    <w:p w14:paraId="4ADBE42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6 «Безопасность в общественных местах»; </w:t>
      </w:r>
    </w:p>
    <w:p w14:paraId="70CDCA5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7 «Безопасность в природной среде»; </w:t>
      </w:r>
    </w:p>
    <w:p w14:paraId="21D97C8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8 «Основы медицинских знаний. Оказание первой помощи»; </w:t>
      </w:r>
    </w:p>
    <w:p w14:paraId="2F8BDF3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9 «Безопасность в социуме»; </w:t>
      </w:r>
    </w:p>
    <w:p w14:paraId="23FE874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10 «Безопасность в информационном пространстве»; </w:t>
      </w:r>
    </w:p>
    <w:p w14:paraId="7698DA9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модуль № 11 «Основы противодействия экстремизму и терроризму». </w:t>
      </w:r>
    </w:p>
    <w:p w14:paraId="6107330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14:paraId="6C3DF27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Учебный материал систематизирован по сферам возможных проявлений рисков и опасностей: </w:t>
      </w:r>
    </w:p>
    <w:p w14:paraId="1F8B349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помещения и бытовые условия; </w:t>
      </w:r>
    </w:p>
    <w:p w14:paraId="3A6D66C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улица и общественные места; </w:t>
      </w:r>
    </w:p>
    <w:p w14:paraId="120D165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природные условия; </w:t>
      </w:r>
    </w:p>
    <w:p w14:paraId="1B1FFCD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коммуникационные связи и каналы; </w:t>
      </w:r>
    </w:p>
    <w:p w14:paraId="3532FAF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физическое и психическое здоровье; </w:t>
      </w:r>
    </w:p>
    <w:p w14:paraId="7FD317D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социальное взаимодействие и другие. </w:t>
      </w:r>
    </w:p>
    <w:p w14:paraId="604791B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34ACF87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14:paraId="6AC4937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1259485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 этом центральной проблемой безопасности жизнедеятельности остаётся сохранение жизни и здоровья каждого человека. </w:t>
      </w:r>
    </w:p>
    <w:p w14:paraId="4007B656" w14:textId="01994825" w:rsidR="006469CF" w:rsidRPr="006469CF" w:rsidRDefault="006469CF" w:rsidP="0023647B">
      <w:pPr>
        <w:pStyle w:val="14"/>
        <w:shd w:val="clear" w:color="auto" w:fill="FFFFFF" w:themeFill="background1"/>
        <w:spacing w:line="240" w:lineRule="auto"/>
        <w:ind w:firstLine="567"/>
        <w:jc w:val="both"/>
        <w:rPr>
          <w:color w:val="auto"/>
          <w:sz w:val="24"/>
          <w:szCs w:val="24"/>
        </w:rPr>
      </w:pPr>
      <w:r w:rsidRPr="006469CF">
        <w:rPr>
          <w:color w:val="auto"/>
          <w:sz w:val="24"/>
          <w:szCs w:val="24"/>
        </w:rPr>
        <w:t>В современных условиях колоссальное значение приобретает качественное образование подрастающего поколения россиян</w:t>
      </w:r>
      <w:r w:rsidR="0023647B">
        <w:rPr>
          <w:color w:val="auto"/>
          <w:sz w:val="24"/>
          <w:szCs w:val="24"/>
        </w:rPr>
        <w:t xml:space="preserve">, направленное на формирование </w:t>
      </w:r>
      <w:r w:rsidRPr="006469CF">
        <w:rPr>
          <w:color w:val="auto"/>
          <w:sz w:val="24"/>
          <w:szCs w:val="24"/>
        </w:rPr>
        <w:t xml:space="preserve">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 </w:t>
      </w:r>
    </w:p>
    <w:p w14:paraId="02EAC5F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14:paraId="03B8EAC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14:paraId="36F39B14" w14:textId="2E6E40FB" w:rsidR="006469CF" w:rsidRPr="006469CF" w:rsidRDefault="006469CF" w:rsidP="0023647B">
      <w:pPr>
        <w:pStyle w:val="14"/>
        <w:shd w:val="clear" w:color="auto" w:fill="FFFFFF" w:themeFill="background1"/>
        <w:spacing w:line="240" w:lineRule="auto"/>
        <w:ind w:firstLine="567"/>
        <w:jc w:val="both"/>
        <w:rPr>
          <w:color w:val="auto"/>
          <w:sz w:val="24"/>
          <w:szCs w:val="24"/>
        </w:rPr>
      </w:pPr>
      <w:r w:rsidRPr="006469CF">
        <w:rPr>
          <w:color w:val="auto"/>
          <w:sz w:val="24"/>
          <w:szCs w:val="24"/>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w:t>
      </w:r>
      <w:r w:rsidR="0023647B">
        <w:rPr>
          <w:color w:val="auto"/>
          <w:sz w:val="24"/>
          <w:szCs w:val="24"/>
        </w:rPr>
        <w:t xml:space="preserve">ации, необходимой для успешной </w:t>
      </w:r>
      <w:r w:rsidRPr="006469CF">
        <w:rPr>
          <w:color w:val="auto"/>
          <w:sz w:val="24"/>
          <w:szCs w:val="24"/>
        </w:rPr>
        <w:t xml:space="preserve">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14:paraId="3A910E4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14:paraId="69DCB21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w:t>
      </w:r>
    </w:p>
    <w:p w14:paraId="52A944C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14:paraId="42C1062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14:paraId="0216AB7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w:t>
      </w:r>
    </w:p>
    <w:p w14:paraId="3ABBBF4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 </w:t>
      </w:r>
    </w:p>
    <w:p w14:paraId="4FA5ED9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14:paraId="395E8C8E" w14:textId="77777777" w:rsidR="0023647B" w:rsidRDefault="0023647B" w:rsidP="006469CF">
      <w:pPr>
        <w:pStyle w:val="14"/>
        <w:shd w:val="clear" w:color="auto" w:fill="FFFFFF" w:themeFill="background1"/>
        <w:spacing w:line="240" w:lineRule="auto"/>
        <w:ind w:firstLine="567"/>
        <w:jc w:val="both"/>
        <w:rPr>
          <w:color w:val="auto"/>
          <w:sz w:val="24"/>
          <w:szCs w:val="24"/>
        </w:rPr>
      </w:pPr>
    </w:p>
    <w:p w14:paraId="32725E47" w14:textId="4D866F09"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СОДЕРЖАНИЕ ОБУЧЕНИЯ </w:t>
      </w:r>
    </w:p>
    <w:p w14:paraId="68979A0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1 «Безопасное и устойчивое развитие личности, общества, государства»: </w:t>
      </w:r>
    </w:p>
    <w:p w14:paraId="1AFD601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фундаментальные ценности и принципы, формирующие основы российского общества, безопасности страны, закрепленные в Конституции Российской Федерации; </w:t>
      </w:r>
    </w:p>
    <w:p w14:paraId="055BAF1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стратегия национальной безопасности, национальные интересы и угрозы национальной безопасности; </w:t>
      </w:r>
    </w:p>
    <w:p w14:paraId="2957E3D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чрезвычайные ситуации природного, техногенного и биолого-социального характера; </w:t>
      </w:r>
    </w:p>
    <w:p w14:paraId="2BCB64B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информирование и оповещение населения о чрезвычайных ситуациях, система ОКСИОН; </w:t>
      </w:r>
    </w:p>
    <w:p w14:paraId="34E3F5F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история развития гражданской обороны; </w:t>
      </w:r>
    </w:p>
    <w:p w14:paraId="285F8F4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сигнал «Внимание всем!», порядок действий населения при его получении; </w:t>
      </w:r>
    </w:p>
    <w:p w14:paraId="7509218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средства индивидуальной и коллективной защиты населения, порядок пользования фильтрующим противогазом; </w:t>
      </w:r>
    </w:p>
    <w:p w14:paraId="7A58772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эвакуация населения в условиях чрезвычайных ситуаций, порядок действий населения при объявлении эвакуации; </w:t>
      </w:r>
    </w:p>
    <w:p w14:paraId="2EE12E0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современная армия, воинская обязанность и военная служба, добровольная и обязательная подготовка к службе в армии. </w:t>
      </w:r>
    </w:p>
    <w:p w14:paraId="0FAE8D7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2 «Военная подготовка. Основы военных знаний»: </w:t>
      </w:r>
    </w:p>
    <w:p w14:paraId="367500E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история возникновения и развития Вооруженных Сил Российской Федерации; </w:t>
      </w:r>
    </w:p>
    <w:p w14:paraId="41B0FB2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этапы становления современных Вооруженных Сил Российской Федерации; </w:t>
      </w:r>
    </w:p>
    <w:p w14:paraId="3DA0FC5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основные направления подготовки к военной службе; </w:t>
      </w:r>
    </w:p>
    <w:p w14:paraId="63FC526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организационная структура Вооруженных Сил Российской Федерации; </w:t>
      </w:r>
    </w:p>
    <w:p w14:paraId="61F2A60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функции и основные задачи современных Вооруженных Сил Российской Федерации; </w:t>
      </w:r>
    </w:p>
    <w:p w14:paraId="34D8BF4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особенности видов и родов войск Вооруженных Сил Российской Федерации; </w:t>
      </w:r>
    </w:p>
    <w:p w14:paraId="7A2FB58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воинские символы современных Вооруженных Сил Российской Федерации; </w:t>
      </w:r>
    </w:p>
    <w:p w14:paraId="1352E91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w:t>
      </w:r>
    </w:p>
    <w:p w14:paraId="6EC5A98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организационно-штатная структура и боевые возможности отделения, задачи отделения в различных видах боя; </w:t>
      </w:r>
    </w:p>
    <w:p w14:paraId="30051EB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состав, назначение, характеристики, порядок размещения современных средств индивидуальной бронезащиты и экипировки военнослужащего; </w:t>
      </w:r>
    </w:p>
    <w:p w14:paraId="4F77625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вооружение мотострелкового отделения, назначение и тактико-технические </w:t>
      </w:r>
      <w:r w:rsidRPr="006469CF">
        <w:rPr>
          <w:color w:val="auto"/>
          <w:sz w:val="24"/>
          <w:szCs w:val="24"/>
        </w:rPr>
        <w:lastRenderedPageBreak/>
        <w:t xml:space="preserve">характеристики основных видов стрелкового оружия (автомат Калашникова </w:t>
      </w:r>
    </w:p>
    <w:p w14:paraId="6A0F868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АК-74, ручной пулемет Калашникова (РПК), ручной противотанковый гранатомет РПГ-7В, снайперская винтовка Драгунова (СВД); </w:t>
      </w:r>
    </w:p>
    <w:p w14:paraId="70A960D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w:t>
      </w:r>
    </w:p>
    <w:p w14:paraId="2CF4992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история создания общевоинских уставов; </w:t>
      </w:r>
    </w:p>
    <w:p w14:paraId="3EA45BF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этапы становления современных общевоинских уставов; </w:t>
      </w:r>
    </w:p>
    <w:p w14:paraId="4269C53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общевоинские уставы Вооруженных Сил Российской Федерации, их состав и основные понятия, определяющие повседневную жизнедеятельность войск; </w:t>
      </w:r>
    </w:p>
    <w:p w14:paraId="6EBE98D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сущность единоначалия; </w:t>
      </w:r>
    </w:p>
    <w:p w14:paraId="20F9E76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командиры (начальники) и подчинённые; </w:t>
      </w:r>
    </w:p>
    <w:p w14:paraId="2E2FA4A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старшие и младшие; </w:t>
      </w:r>
    </w:p>
    <w:p w14:paraId="74CC57A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приказ (приказание), порядок его отдачи и выполнения; </w:t>
      </w:r>
    </w:p>
    <w:p w14:paraId="5E4BC2B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воинские звания и военная форма одежды; </w:t>
      </w:r>
    </w:p>
    <w:p w14:paraId="1B78C11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воинская дисциплина, её сущность и значение; </w:t>
      </w:r>
    </w:p>
    <w:p w14:paraId="029553F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обязанности военнослужащих по соблюдению требований воинской дисциплины; </w:t>
      </w:r>
    </w:p>
    <w:p w14:paraId="35C23FA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способы достижения воинской дисциплины; </w:t>
      </w:r>
    </w:p>
    <w:p w14:paraId="7810FA9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положения Строевого устава; </w:t>
      </w:r>
    </w:p>
    <w:p w14:paraId="3E69FBD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обязанности военнослужащих перед построением и в строю; </w:t>
      </w:r>
    </w:p>
    <w:p w14:paraId="02EF85E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w:t>
      </w:r>
    </w:p>
    <w:p w14:paraId="39EFDE9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3 «Культура безопасности жизнедеятельности в современном обществе»: </w:t>
      </w:r>
    </w:p>
    <w:p w14:paraId="423BC04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безопасность жизнедеятельности: ключевые понятия и значение для человека; </w:t>
      </w:r>
    </w:p>
    <w:p w14:paraId="094CE1E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смысл понятий «опасность», «безопасность», «риск», «культура безопасности жизнедеятельности»; </w:t>
      </w:r>
    </w:p>
    <w:p w14:paraId="6582260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источники и факторы опасности, их классификация; </w:t>
      </w:r>
    </w:p>
    <w:p w14:paraId="4CFA3B6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общие принципы безопасного поведения; </w:t>
      </w:r>
    </w:p>
    <w:p w14:paraId="36C5BC3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понятия опасной и чрезвычайной ситуации, сходство и различия опасной и чрезвычайной ситуации; </w:t>
      </w:r>
    </w:p>
    <w:p w14:paraId="5AD2E6C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механизм перерастания повседневной ситуации в чрезвычайную ситуацию, правила поведения в опасных и чрезвычайных ситуациях. </w:t>
      </w:r>
    </w:p>
    <w:p w14:paraId="67ECDEE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4 «Безопасность в быту»: </w:t>
      </w:r>
    </w:p>
    <w:p w14:paraId="052FFFA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основные источники опасности в быту и их классификация; </w:t>
      </w:r>
    </w:p>
    <w:p w14:paraId="1D6EE12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защита прав потребителя, сроки годности и состав продуктов питания;</w:t>
      </w:r>
    </w:p>
    <w:p w14:paraId="194375B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бытовые отравления и причины их возникновения; </w:t>
      </w:r>
    </w:p>
    <w:p w14:paraId="4C08E94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признаки отравления, приёмы и правила оказания первой помощи; </w:t>
      </w:r>
    </w:p>
    <w:p w14:paraId="0CEAB1F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комплектования и хранения домашней аптечки; </w:t>
      </w:r>
    </w:p>
    <w:p w14:paraId="22BA5B2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бытовые травмы и правила их предупреждения, приёмы и правила оказания первой помощи; </w:t>
      </w:r>
    </w:p>
    <w:p w14:paraId="6246A0E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обращения с газовыми и электрическими приборами; приемы и правила оказания первой помощи; </w:t>
      </w:r>
    </w:p>
    <w:p w14:paraId="4A97CCA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поведения в подъезде и лифте, а также при входе и выходе из них; </w:t>
      </w:r>
    </w:p>
    <w:p w14:paraId="3C9323D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пожар и факторы его развития; </w:t>
      </w:r>
    </w:p>
    <w:p w14:paraId="73D2F50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условия и причины возникновения пожаров, их возможные последствия, приёмы и правила оказания первой помощи; </w:t>
      </w:r>
    </w:p>
    <w:p w14:paraId="7F0DF18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первичные средства пожаротушения; </w:t>
      </w:r>
    </w:p>
    <w:p w14:paraId="54F834B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вызова экстренных служб и порядок взаимодействия с ними, ответственность за ложные сообщения; </w:t>
      </w:r>
    </w:p>
    <w:p w14:paraId="510C2F5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права, обязанности и ответственность граждан в области пожарной безопасности; </w:t>
      </w:r>
    </w:p>
    <w:p w14:paraId="5B821AE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ситуации криминогенного характера; </w:t>
      </w:r>
    </w:p>
    <w:p w14:paraId="294E6C5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поведения с малознакомыми людьми; </w:t>
      </w:r>
    </w:p>
    <w:p w14:paraId="409EA1A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меры по предотвращению проникновения злоумышленников в дом, правила поведения при попытке проникновения в дом посторонних; </w:t>
      </w:r>
    </w:p>
    <w:p w14:paraId="20ABE33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классификация аварийных ситуаций на коммунальных системах жизнеобеспечения; </w:t>
      </w:r>
    </w:p>
    <w:p w14:paraId="7D38E8F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предупреждения возможных аварий на коммунальных системах, порядок действий при авариях на коммунальных системах. </w:t>
      </w:r>
    </w:p>
    <w:p w14:paraId="0B4DE46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5 «Безопасность на транспорте»: </w:t>
      </w:r>
    </w:p>
    <w:p w14:paraId="463F544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дорожного движения и их значение; </w:t>
      </w:r>
    </w:p>
    <w:p w14:paraId="0691D98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условия обеспечения безопасности участников дорожного движения; </w:t>
      </w:r>
    </w:p>
    <w:p w14:paraId="2451E0F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дорожного движения и дорожные знаки для пешеходов; </w:t>
      </w:r>
    </w:p>
    <w:p w14:paraId="742F1E1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«дорожные ловушки» и правила их предупреждения; световозвращающие элементы и правила их применения; </w:t>
      </w:r>
    </w:p>
    <w:p w14:paraId="4EA16BE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дорожного движения для пассажиров; </w:t>
      </w:r>
    </w:p>
    <w:p w14:paraId="21B6901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обязанности пассажиров маршрутных транспортных средств, ремень безопасности и правила его применения; </w:t>
      </w:r>
    </w:p>
    <w:p w14:paraId="73C3454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пассажиров в маршрутных транспортных средствах при опасных и чрезвычайных ситуациях; </w:t>
      </w:r>
    </w:p>
    <w:p w14:paraId="2546B7F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поведения пассажира мотоцикла; </w:t>
      </w:r>
    </w:p>
    <w:p w14:paraId="250BAD6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дорожного движения для водителя велосипеда, мопеда и иных средств индивидуальной мобильности; </w:t>
      </w:r>
    </w:p>
    <w:p w14:paraId="4C09521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дорожные знаки для водителя велосипеда, сигналы велосипедиста;</w:t>
      </w:r>
    </w:p>
    <w:p w14:paraId="3F49DD1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подготовки велосипеда к пользованию; </w:t>
      </w:r>
    </w:p>
    <w:p w14:paraId="0FB43DD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дорожно-транспортные происшествия и причины их возникновения; </w:t>
      </w:r>
    </w:p>
    <w:p w14:paraId="10B5EDB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основные факторы риска возникновения дорожно-транспортных происшествий; </w:t>
      </w:r>
    </w:p>
    <w:p w14:paraId="2E6DB30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очевидца дорожно-транспортного происшествия; </w:t>
      </w:r>
    </w:p>
    <w:p w14:paraId="41796E0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пожаре на транспорте; </w:t>
      </w:r>
    </w:p>
    <w:p w14:paraId="6A7DF62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особенности различных видов транспорта (внеуличного, железнодорожного, водного, воздушного); </w:t>
      </w:r>
    </w:p>
    <w:p w14:paraId="7D581AB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обязанности и порядок действий пассажиров при различных происшествиях на отдельных видах транспорта, в том числе вызванных террористическим актом; </w:t>
      </w:r>
    </w:p>
    <w:p w14:paraId="3804D5D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приёмы и правила оказания первой помощи при различных травмах в результате чрезвычайных ситуаций на транспорте. </w:t>
      </w:r>
    </w:p>
    <w:p w14:paraId="2C8B5A6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6 «Безопасность в общественных местах»: </w:t>
      </w:r>
    </w:p>
    <w:p w14:paraId="791863C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общественные места и их характеристики, потенциальные источники опасности в общественных местах; </w:t>
      </w:r>
    </w:p>
    <w:p w14:paraId="37B8D03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вызова экстренных служб и порядок взаимодействия с ними; </w:t>
      </w:r>
    </w:p>
    <w:p w14:paraId="4819933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массовые мероприятия и правила подготовки к ним; </w:t>
      </w:r>
    </w:p>
    <w:p w14:paraId="18329E9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беспорядках в местах массового пребывания людей; </w:t>
      </w:r>
    </w:p>
    <w:p w14:paraId="68FBFF3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попадании в толпу и давку; </w:t>
      </w:r>
    </w:p>
    <w:p w14:paraId="267AEFC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обнаружении угрозы возникновения пожара; </w:t>
      </w:r>
    </w:p>
    <w:p w14:paraId="554E208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эвакуации из общественных мест и зданий; </w:t>
      </w:r>
    </w:p>
    <w:p w14:paraId="3142B67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опасности криминогенного и антиобщественного характера в общественных местах, порядок действий при их возникновении; </w:t>
      </w:r>
    </w:p>
    <w:p w14:paraId="675E710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w:t>
      </w:r>
    </w:p>
    <w:p w14:paraId="2D241C0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взаимодействии с правоохранительными органами. </w:t>
      </w:r>
    </w:p>
    <w:p w14:paraId="5D53E84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7 «Безопасность в природной среде»: </w:t>
      </w:r>
    </w:p>
    <w:p w14:paraId="770293F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природные чрезвычайные ситуации и их классификация; </w:t>
      </w:r>
    </w:p>
    <w:p w14:paraId="38F2DF4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опасности в природной среде: дикие животные, змеи, насекомые и паукообразные, ядовитые грибы и растения; </w:t>
      </w:r>
    </w:p>
    <w:p w14:paraId="586C15A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автономные условия, их особенности и опасности, правила подготовки к длительному автономному существованию; </w:t>
      </w:r>
    </w:p>
    <w:p w14:paraId="4586D13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автономном пребывании в природной среде; </w:t>
      </w:r>
    </w:p>
    <w:p w14:paraId="60147A3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ориентирования на местности, способы подачи сигналов бедствия; </w:t>
      </w:r>
    </w:p>
    <w:p w14:paraId="0CA0ED3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природные пожары, их виды и опасности, факторы и причины их возникновения, порядок действий при нахождении в зоне природного пожара; </w:t>
      </w:r>
    </w:p>
    <w:p w14:paraId="14B9260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правила безопасного поведения в горах;</w:t>
      </w:r>
    </w:p>
    <w:p w14:paraId="2618228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снежные лавины, их характеристики и опасности, порядок действий, необходимый для снижения риска попадания в лавину; </w:t>
      </w:r>
    </w:p>
    <w:p w14:paraId="06F0830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камнепады, их характеристики и опасности, порядок действий, необходимых для снижения риска попадания под камнепад; </w:t>
      </w:r>
    </w:p>
    <w:p w14:paraId="53DEBCE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сели, их характеристики и опасности, порядок действий при попадании в зону селя;</w:t>
      </w:r>
    </w:p>
    <w:p w14:paraId="2301568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оползни, их характеристики и опасности, порядок действий при начале оползня; </w:t>
      </w:r>
    </w:p>
    <w:p w14:paraId="0560B7B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общие правила безопасного поведения на водоёмах, правила купания на оборудованных и необорудованных пляжах; </w:t>
      </w:r>
    </w:p>
    <w:p w14:paraId="6A74659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w:t>
      </w:r>
    </w:p>
    <w:p w14:paraId="0E6AD6C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наводнения, их характеристики и опасности, порядок действий при наводнении; </w:t>
      </w:r>
    </w:p>
    <w:p w14:paraId="33BD961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цунами, их характеристики и опасности, порядок действий при нахождении в зоне цунами; </w:t>
      </w:r>
    </w:p>
    <w:p w14:paraId="0B339A0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ураганы, смерчи, их характеристики и опасности, порядок действий при ураганах, бурях и смерчах; </w:t>
      </w:r>
    </w:p>
    <w:p w14:paraId="55A864F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грозы, их характеристики и опасности, порядок действий при попадании в грозу; </w:t>
      </w:r>
    </w:p>
    <w:p w14:paraId="3837407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w:t>
      </w:r>
    </w:p>
    <w:p w14:paraId="3AAFCC3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смысл понятий «экология» и «экологическая культура», значение экологии для устойчивого развития общества; </w:t>
      </w:r>
    </w:p>
    <w:p w14:paraId="05398D4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безопасного поведения при неблагоприятной экологической обстановке (загрязнении атмосферы). </w:t>
      </w:r>
    </w:p>
    <w:p w14:paraId="0BECD07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8 «Основы медицинских знаний. Оказание первой помощи»: </w:t>
      </w:r>
    </w:p>
    <w:p w14:paraId="1705C3D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смысл понятий «здоровье» и «здоровый образ жизни», их содержание и значение для человека; </w:t>
      </w:r>
    </w:p>
    <w:p w14:paraId="5335DBF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факторы, влияющие на здоровье человека, опасность вредных привычек; </w:t>
      </w:r>
    </w:p>
    <w:p w14:paraId="5443EDD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элементы здорового образа жизни, ответственность за сохранение здоровья; </w:t>
      </w:r>
    </w:p>
    <w:p w14:paraId="4D09296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понятие «инфекционные заболевания», причины их возникновения; </w:t>
      </w:r>
    </w:p>
    <w:p w14:paraId="7386206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механизм распространения инфекционных заболеваний, меры их профилактики и защиты от них; </w:t>
      </w:r>
    </w:p>
    <w:p w14:paraId="2ACA4714" w14:textId="6447A18E" w:rsidR="006469CF" w:rsidRPr="006469CF" w:rsidRDefault="006469CF" w:rsidP="0023647B">
      <w:pPr>
        <w:pStyle w:val="14"/>
        <w:shd w:val="clear" w:color="auto" w:fill="FFFFFF" w:themeFill="background1"/>
        <w:spacing w:line="240" w:lineRule="auto"/>
        <w:ind w:firstLine="567"/>
        <w:jc w:val="both"/>
        <w:rPr>
          <w:color w:val="auto"/>
          <w:sz w:val="24"/>
          <w:szCs w:val="24"/>
        </w:rPr>
      </w:pPr>
      <w:r w:rsidRPr="006469CF">
        <w:rPr>
          <w:color w:val="auto"/>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w:t>
      </w:r>
      <w:r w:rsidR="0023647B">
        <w:rPr>
          <w:color w:val="auto"/>
          <w:sz w:val="24"/>
          <w:szCs w:val="24"/>
        </w:rPr>
        <w:t xml:space="preserve">аселения при угрозе и во время </w:t>
      </w:r>
      <w:r w:rsidRPr="006469CF">
        <w:rPr>
          <w:color w:val="auto"/>
          <w:sz w:val="24"/>
          <w:szCs w:val="24"/>
        </w:rPr>
        <w:t xml:space="preserve">чрезвычайных ситуаций биолого-социального происхождения (эпидемия, пандемия, эпизоотия, панзоотия, эпифитотия, панфитотия); </w:t>
      </w:r>
    </w:p>
    <w:p w14:paraId="2D15A08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понятие «неинфекционные заболевания» и их классификация, факторы риска неинфекционных заболеваний; </w:t>
      </w:r>
    </w:p>
    <w:p w14:paraId="31BB77B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меры профилактики неинфекционных заболеваний и защиты от них; </w:t>
      </w:r>
    </w:p>
    <w:p w14:paraId="7FEB7A5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диспансеризация и её задачи; </w:t>
      </w:r>
    </w:p>
    <w:p w14:paraId="07C07E6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понятия «психическое здоровье» и «психологическое благополучие»; </w:t>
      </w:r>
    </w:p>
    <w:p w14:paraId="7EBDC40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стресс и его влияние на человека, меры профилактики стресса, способы саморегуляции эмоциональных состояний; </w:t>
      </w:r>
    </w:p>
    <w:p w14:paraId="51162A7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понятие «первая помощь» и обязанность по её оказанию, универсальный алгоритм оказания первой помощи; </w:t>
      </w:r>
    </w:p>
    <w:p w14:paraId="5A68F79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назначение и состав аптечки первой помощи; </w:t>
      </w:r>
    </w:p>
    <w:p w14:paraId="07F04C0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порядок действий при оказании первой помощи в различных ситуациях, приёмы психологической поддержки пострадавшего. </w:t>
      </w:r>
    </w:p>
    <w:p w14:paraId="28A27EE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9 «Безопасность в социуме»: </w:t>
      </w:r>
    </w:p>
    <w:p w14:paraId="7CEAC77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общение и его значение для человека, способы эффективного общения; </w:t>
      </w:r>
    </w:p>
    <w:p w14:paraId="55F2395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общения; </w:t>
      </w:r>
    </w:p>
    <w:p w14:paraId="488F22E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понятие «конфликт» и стадии его развития, факторы и причины развития конфликта; </w:t>
      </w:r>
    </w:p>
    <w:p w14:paraId="363B301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ситуаций; </w:t>
      </w:r>
    </w:p>
    <w:p w14:paraId="17B0CE5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поведения для снижения риска конфликта и порядок действий при его опасных </w:t>
      </w:r>
      <w:r w:rsidRPr="006469CF">
        <w:rPr>
          <w:color w:val="auto"/>
          <w:sz w:val="24"/>
          <w:szCs w:val="24"/>
        </w:rPr>
        <w:lastRenderedPageBreak/>
        <w:t xml:space="preserve">проявлениях; </w:t>
      </w:r>
    </w:p>
    <w:p w14:paraId="74E83C8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способ разрешения конфликта с помощью третьей стороны (медиатора); </w:t>
      </w:r>
    </w:p>
    <w:p w14:paraId="0C6753A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опасные формы проявления конфликта: агрессия, домашнее насилие и буллинг; </w:t>
      </w:r>
    </w:p>
    <w:p w14:paraId="7301C9B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манипуляции в ходе межличностного общения, приёмы распознавания манипуляций и способы противостояния им; </w:t>
      </w:r>
    </w:p>
    <w:p w14:paraId="26A488B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w:t>
      </w:r>
    </w:p>
    <w:p w14:paraId="111C90B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современные молодёжные увлечения и опасности, связанные с ними, правила безопасного поведения; </w:t>
      </w:r>
    </w:p>
    <w:p w14:paraId="0FE7BE7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правила безопасной коммуникации с незнакомыми людьми.</w:t>
      </w:r>
    </w:p>
    <w:p w14:paraId="7AEBA30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10 «Безопасность в информационном пространстве»: </w:t>
      </w:r>
    </w:p>
    <w:p w14:paraId="3CDA479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понятие «цифровая среда», её характеристики и примеры информационных и компьютерных угроз, положительные возможности цифровой среды; </w:t>
      </w:r>
    </w:p>
    <w:p w14:paraId="1CF8619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риски и угрозы при использовании Интернета; </w:t>
      </w:r>
    </w:p>
    <w:p w14:paraId="7FC5990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общие принципы безопасного поведения, необходимые для предупреждения возникновения опасных ситуаций в личном цифровом пространстве; </w:t>
      </w:r>
    </w:p>
    <w:p w14:paraId="5A8B947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опасные явления цифровой среды: вредоносные программы и приложения и их разновидности; </w:t>
      </w:r>
    </w:p>
    <w:p w14:paraId="37CAFEE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кибергигиены, необходимые для предупреждения возникновения опасных ситуаций в цифровой среде; </w:t>
      </w:r>
    </w:p>
    <w:p w14:paraId="01A2D3A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основные виды опасного и запрещённого контента в Интернете и его признаки, приёмы распознавания опасностей при использовании Интернета; </w:t>
      </w:r>
    </w:p>
    <w:p w14:paraId="5E9F0D7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противоправные действия в Интернете; </w:t>
      </w:r>
    </w:p>
    <w:p w14:paraId="16D4F0A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w:t>
      </w:r>
    </w:p>
    <w:p w14:paraId="02218BE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14:paraId="5C0167E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Модуль № 11 «Основы противодействия экстремизму и терроризму»: </w:t>
      </w:r>
    </w:p>
    <w:p w14:paraId="3CFBBED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понятия «экстремизм» и «терроризм», их содержание, причины, возможные варианты проявления и последствия; </w:t>
      </w:r>
    </w:p>
    <w:p w14:paraId="20D6331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цели и формы проявления террористических актов, их последствия, уровни террористической опасности; </w:t>
      </w:r>
    </w:p>
    <w:p w14:paraId="547327D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основы общественно-государственной системы противодействия экстремизму и терроризму, контртеррористическая операция и её цели; </w:t>
      </w:r>
    </w:p>
    <w:p w14:paraId="60CD24B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признаки вовлечения в террористическую деятельность, правила антитеррористического поведения; </w:t>
      </w:r>
    </w:p>
    <w:p w14:paraId="3905B19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признаки угроз и подготовки различных форм терактов, порядок действий при их обнаружении; </w:t>
      </w:r>
    </w:p>
    <w:p w14:paraId="2A7A70B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7A5E903" w14:textId="77777777" w:rsidR="0023647B" w:rsidRDefault="0023647B" w:rsidP="006469CF">
      <w:pPr>
        <w:pStyle w:val="14"/>
        <w:shd w:val="clear" w:color="auto" w:fill="FFFFFF" w:themeFill="background1"/>
        <w:spacing w:line="240" w:lineRule="auto"/>
        <w:ind w:firstLine="567"/>
        <w:jc w:val="both"/>
        <w:rPr>
          <w:color w:val="auto"/>
          <w:sz w:val="24"/>
          <w:szCs w:val="24"/>
        </w:rPr>
      </w:pPr>
    </w:p>
    <w:p w14:paraId="113476AB" w14:textId="62D605B5"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ПЛАНИРУЕМЫЕ РЕЗУЛЬТАТЫ ОСВОЕНИЯ ПРОГРАММЫ ПО ОСНОВАМ БЕЗОПАСНОСТИ И ЗАЩИТЫ РОДИНЫ НА УРОВНЕ ОСНОВНОГО ОБЩЕГО ОБРАЗОВАНИЯ </w:t>
      </w:r>
    </w:p>
    <w:p w14:paraId="24B9399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ЛИЧНОСТНЫЕ РЕЗУЛЬТАТЫ </w:t>
      </w:r>
    </w:p>
    <w:p w14:paraId="70E41E6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w:t>
      </w:r>
      <w:r w:rsidRPr="006469CF">
        <w:rPr>
          <w:color w:val="auto"/>
          <w:sz w:val="24"/>
          <w:szCs w:val="24"/>
        </w:rPr>
        <w:lastRenderedPageBreak/>
        <w:t xml:space="preserve">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14:paraId="7A6FB54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14:paraId="2A8B414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Личностные результаты изучения ОБЗР включают: </w:t>
      </w:r>
    </w:p>
    <w:p w14:paraId="3B54602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1) патриотическое воспитание: </w:t>
      </w:r>
    </w:p>
    <w:p w14:paraId="2EFA128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4AA4EA9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33C90CE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w:t>
      </w:r>
    </w:p>
    <w:p w14:paraId="4301F16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формирование чувства гордости за свою Родину, ответственного отношения к выполнению конституционного долга – защите Отечества; </w:t>
      </w:r>
    </w:p>
    <w:p w14:paraId="3C961E2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2) гражданское воспитание: </w:t>
      </w:r>
    </w:p>
    <w:p w14:paraId="660FD16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7E1335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активное участие в жизни семьи, организации, местного сообщества, родного края, страны; </w:t>
      </w:r>
    </w:p>
    <w:p w14:paraId="257A7796" w14:textId="77777777" w:rsidR="0023647B" w:rsidRDefault="006469CF" w:rsidP="0023647B">
      <w:pPr>
        <w:pStyle w:val="14"/>
        <w:shd w:val="clear" w:color="auto" w:fill="FFFFFF" w:themeFill="background1"/>
        <w:spacing w:line="240" w:lineRule="auto"/>
        <w:ind w:firstLine="567"/>
        <w:jc w:val="both"/>
        <w:rPr>
          <w:color w:val="auto"/>
          <w:sz w:val="24"/>
          <w:szCs w:val="24"/>
        </w:rPr>
      </w:pPr>
      <w:r w:rsidRPr="006469CF">
        <w:rPr>
          <w:color w:val="auto"/>
          <w:sz w:val="24"/>
          <w:szCs w:val="24"/>
        </w:rPr>
        <w:t>неприятие любых фо</w:t>
      </w:r>
      <w:r w:rsidR="0023647B">
        <w:rPr>
          <w:color w:val="auto"/>
          <w:sz w:val="24"/>
          <w:szCs w:val="24"/>
        </w:rPr>
        <w:t xml:space="preserve">рм экстремизма, дискриминации; </w:t>
      </w:r>
    </w:p>
    <w:p w14:paraId="42C55931" w14:textId="4A6F28BB" w:rsidR="006469CF" w:rsidRPr="006469CF" w:rsidRDefault="006469CF" w:rsidP="0023647B">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27FB76C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представление о способах противодействия коррупции; </w:t>
      </w:r>
    </w:p>
    <w:p w14:paraId="7507AEA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14:paraId="42C4A6D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готовность к участию в гуманитарной деятельности (волонтёрство, помощь людям, нуждающимся в ней); </w:t>
      </w:r>
    </w:p>
    <w:p w14:paraId="0D4091E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14:paraId="0129BC3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p>
    <w:p w14:paraId="39270C8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14:paraId="2A199DB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3) духовно-нравственное воспитание: </w:t>
      </w:r>
    </w:p>
    <w:p w14:paraId="33C483F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ориентация на моральные ценности и нормы в ситуациях нравственного выбора; </w:t>
      </w:r>
    </w:p>
    <w:p w14:paraId="1508938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14:paraId="0511276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14:paraId="7E2116B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w:t>
      </w:r>
    </w:p>
    <w:p w14:paraId="56727B0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формирование личности безопасного типа, осознанного и ответственного отношения к личной безопасности и безопасности других людей; </w:t>
      </w:r>
    </w:p>
    <w:p w14:paraId="00E7574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4) эстетическое воспитание: </w:t>
      </w:r>
    </w:p>
    <w:p w14:paraId="460CD39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формирование гармоничной личности, развитие способности воспринимать, ценить и создавать прекрасное в повседневной жизни; </w:t>
      </w:r>
    </w:p>
    <w:p w14:paraId="751DADD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понимание взаимозависимости счастливого юношества и безопасного личного поведения в повседневной жизни;</w:t>
      </w:r>
    </w:p>
    <w:p w14:paraId="4508C3B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5) ценности научного познания: </w:t>
      </w:r>
    </w:p>
    <w:p w14:paraId="7C4A277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43D8D91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710D580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14:paraId="27F76E2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 </w:t>
      </w:r>
    </w:p>
    <w:p w14:paraId="5A4A4F3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6) физическое воспитание, формирование культуры здоровья и эмоционального благополучия: </w:t>
      </w:r>
    </w:p>
    <w:p w14:paraId="6FCF05B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 </w:t>
      </w:r>
    </w:p>
    <w:p w14:paraId="741C2C6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осознание ценности жизни; </w:t>
      </w:r>
    </w:p>
    <w:p w14:paraId="77E0584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4A7E5D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682A97D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соблюдение правил безопасности, в том числе навыков безопасного поведения в Интернет–среде; </w:t>
      </w:r>
    </w:p>
    <w:p w14:paraId="4511033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w:t>
      </w:r>
    </w:p>
    <w:p w14:paraId="38B5B14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умение принимать себя и других людей, не осуждая; </w:t>
      </w:r>
    </w:p>
    <w:p w14:paraId="2D5E7EC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умение осознавать эмоциональное состояние своё и других людей, уметь управлять собственным эмоциональным состоянием; </w:t>
      </w:r>
    </w:p>
    <w:p w14:paraId="1D337D6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сформированность навыка рефлексии, признание своего права на ошибку и такого же права другого человека; </w:t>
      </w:r>
    </w:p>
    <w:p w14:paraId="5B5EA6B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7) трудовое воспитание: </w:t>
      </w:r>
    </w:p>
    <w:p w14:paraId="6EDAD5E7" w14:textId="57CE2F3D" w:rsidR="006469CF" w:rsidRPr="006469CF" w:rsidRDefault="006469CF" w:rsidP="0023647B">
      <w:pPr>
        <w:pStyle w:val="14"/>
        <w:shd w:val="clear" w:color="auto" w:fill="FFFFFF" w:themeFill="background1"/>
        <w:spacing w:line="240" w:lineRule="auto"/>
        <w:ind w:firstLine="567"/>
        <w:jc w:val="both"/>
        <w:rPr>
          <w:color w:val="auto"/>
          <w:sz w:val="24"/>
          <w:szCs w:val="24"/>
        </w:rPr>
      </w:pPr>
      <w:r w:rsidRPr="006469CF">
        <w:rPr>
          <w:color w:val="auto"/>
          <w:sz w:val="24"/>
          <w:szCs w:val="24"/>
        </w:rPr>
        <w:t>установка на активное участие в решении практических задач (в рамках семьи, организации, населенного пункта, родного края</w:t>
      </w:r>
      <w:r w:rsidR="0023647B">
        <w:rPr>
          <w:color w:val="auto"/>
          <w:sz w:val="24"/>
          <w:szCs w:val="24"/>
        </w:rPr>
        <w:t xml:space="preserve">) технологической и социальной </w:t>
      </w:r>
      <w:r w:rsidRPr="006469CF">
        <w:rPr>
          <w:color w:val="auto"/>
          <w:sz w:val="24"/>
          <w:szCs w:val="24"/>
        </w:rPr>
        <w:t xml:space="preserve">направленности, способность инициировать, планировать и самостоятельно выполнять такого рода деятельность; </w:t>
      </w:r>
    </w:p>
    <w:p w14:paraId="5C4CF44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0F434CD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23E784D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готовность адаптироваться в профессиональной среде; </w:t>
      </w:r>
    </w:p>
    <w:p w14:paraId="03DED59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уважение к труду и результатам трудовой деятельности; </w:t>
      </w:r>
    </w:p>
    <w:p w14:paraId="16B4B3E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14:paraId="2D66B20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w:t>
      </w:r>
    </w:p>
    <w:p w14:paraId="57C7D1B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w:t>
      </w:r>
      <w:r w:rsidRPr="006469CF">
        <w:rPr>
          <w:color w:val="auto"/>
          <w:sz w:val="24"/>
          <w:szCs w:val="24"/>
        </w:rPr>
        <w:lastRenderedPageBreak/>
        <w:t xml:space="preserve">пути, травмах различных областей тела, ожогах, отморожениях, отравлениях; </w:t>
      </w:r>
    </w:p>
    <w:p w14:paraId="27C43A6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14:paraId="2E01901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8) экологическое воспитание: </w:t>
      </w:r>
    </w:p>
    <w:p w14:paraId="0D01497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056C8A9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14:paraId="300E72D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14:paraId="355878B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готовность к участию в практической деятельности экологической направленности; </w:t>
      </w:r>
    </w:p>
    <w:p w14:paraId="1E1C2A2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14:paraId="03BCD6EB" w14:textId="77777777" w:rsidR="0023647B" w:rsidRDefault="0023647B" w:rsidP="006469CF">
      <w:pPr>
        <w:pStyle w:val="14"/>
        <w:shd w:val="clear" w:color="auto" w:fill="FFFFFF" w:themeFill="background1"/>
        <w:spacing w:line="240" w:lineRule="auto"/>
        <w:ind w:firstLine="567"/>
        <w:jc w:val="both"/>
        <w:rPr>
          <w:b/>
          <w:bCs/>
          <w:color w:val="auto"/>
          <w:sz w:val="24"/>
          <w:szCs w:val="24"/>
        </w:rPr>
      </w:pPr>
    </w:p>
    <w:p w14:paraId="3989BE95" w14:textId="1551F1FB"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МЕТАПРЕДМЕТНЫЕ РЕЗУЛЬТАТЫ </w:t>
      </w:r>
    </w:p>
    <w:p w14:paraId="74613E9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6697C3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Познавательные универсальные учебные действия </w:t>
      </w:r>
    </w:p>
    <w:p w14:paraId="27CFFA9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Базовые логические действия: </w:t>
      </w:r>
    </w:p>
    <w:p w14:paraId="70CC4E4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выявлять и характеризовать существенные признаки объектов (явлений); </w:t>
      </w:r>
    </w:p>
    <w:p w14:paraId="68E5316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3BA4E3E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 учётом предложенной задачи выявлять закономерности и противоречия в рассматриваемых фактах, данных и наблюдениях; </w:t>
      </w:r>
    </w:p>
    <w:p w14:paraId="3FC80A8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предлагать критерии для выявления закономерностей и противоречий; </w:t>
      </w:r>
    </w:p>
    <w:p w14:paraId="7849CA2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выявлять дефицит информации, данных, необходимых для решения поставленной задачи; </w:t>
      </w:r>
    </w:p>
    <w:p w14:paraId="41DDB2A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w:t>
      </w:r>
    </w:p>
    <w:p w14:paraId="711AB09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27F666F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Базовые исследовательские действия: </w:t>
      </w:r>
    </w:p>
    <w:p w14:paraId="32D96D0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5A39323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5F490F9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14:paraId="10E743D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13221C8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Работа с информацией: </w:t>
      </w:r>
    </w:p>
    <w:p w14:paraId="1EACE18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6953B46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выбирать, анализировать, систематизировать и интерпретировать информацию различных видов и форм представления; </w:t>
      </w:r>
    </w:p>
    <w:p w14:paraId="4B3CC98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находить сходные аргументы (подтверждающие или опровергающие одну и ту же идею, версию) в различных информационных источниках; </w:t>
      </w:r>
    </w:p>
    <w:p w14:paraId="760B3DE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2B6396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14:paraId="13C62EC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эффективно запоминать и систематизировать информацию; </w:t>
      </w:r>
    </w:p>
    <w:p w14:paraId="34FCEE1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6645EC5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Коммуникативные универсальные учебные действия </w:t>
      </w:r>
    </w:p>
    <w:p w14:paraId="2388FAE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Общение: </w:t>
      </w:r>
    </w:p>
    <w:p w14:paraId="590F6C2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3FB5F3E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14:paraId="4259F06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сопоставлять свои суждения с суждениями других участников диалога, обнаруживать различие и сходство позиций; </w:t>
      </w:r>
    </w:p>
    <w:p w14:paraId="0F688E5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3928664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5DE9B6F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Регулятивные универсальные учебные действия </w:t>
      </w:r>
    </w:p>
    <w:p w14:paraId="6A1D32D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Самоорганизация: </w:t>
      </w:r>
    </w:p>
    <w:p w14:paraId="7D35424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выявлять проблемные вопросы, требующие решения в жизненных и учебных ситуациях; </w:t>
      </w:r>
    </w:p>
    <w:p w14:paraId="7F3C1FD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14:paraId="409D6B2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72252D2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Самоконтроль, эмоциональный интеллект: </w:t>
      </w:r>
    </w:p>
    <w:p w14:paraId="17423DE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634CE5B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C20F54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оценивать соответствие результата цели и условиям; </w:t>
      </w:r>
    </w:p>
    <w:p w14:paraId="776EC21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управлять собственными эмоциями и не поддаваться эмоциям других людей, выявлять и анализировать их причины; </w:t>
      </w:r>
    </w:p>
    <w:p w14:paraId="6F17EA2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14:paraId="037DD9D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осознанно относиться к другому человеку, его мнению, признавать право на ошибку свою и чужую; </w:t>
      </w:r>
    </w:p>
    <w:p w14:paraId="0E19FB1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быть открытым себе и другим людям, осознавать невозможность контроля всего вокруг. </w:t>
      </w:r>
    </w:p>
    <w:p w14:paraId="15C1BAB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Совместная деятельность: </w:t>
      </w:r>
    </w:p>
    <w:p w14:paraId="44246B1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понимать и использовать преимущества командной и индивидуальной работы при решении конкретной учебной задачи; </w:t>
      </w:r>
    </w:p>
    <w:p w14:paraId="442C900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7C9DDAA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w:t>
      </w:r>
      <w:r w:rsidRPr="006469CF">
        <w:rPr>
          <w:color w:val="auto"/>
          <w:sz w:val="24"/>
          <w:szCs w:val="24"/>
        </w:rPr>
        <w:lastRenderedPageBreak/>
        <w:t xml:space="preserve">предоставлению отчёта перед группой. </w:t>
      </w:r>
    </w:p>
    <w:p w14:paraId="1E28A8B2" w14:textId="77777777" w:rsidR="0023647B" w:rsidRDefault="0023647B" w:rsidP="006469CF">
      <w:pPr>
        <w:pStyle w:val="14"/>
        <w:shd w:val="clear" w:color="auto" w:fill="FFFFFF" w:themeFill="background1"/>
        <w:spacing w:line="240" w:lineRule="auto"/>
        <w:ind w:firstLine="567"/>
        <w:jc w:val="both"/>
        <w:rPr>
          <w:b/>
          <w:bCs/>
          <w:color w:val="auto"/>
          <w:sz w:val="24"/>
          <w:szCs w:val="24"/>
        </w:rPr>
      </w:pPr>
    </w:p>
    <w:p w14:paraId="4EDABD91" w14:textId="1DA6AC31"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b/>
          <w:bCs/>
          <w:color w:val="auto"/>
          <w:sz w:val="24"/>
          <w:szCs w:val="24"/>
        </w:rPr>
        <w:t xml:space="preserve">ПРЕДМЕТНЫЕ РЕЗУЛЬТАТЫ </w:t>
      </w:r>
    </w:p>
    <w:p w14:paraId="38A74FC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w:t>
      </w:r>
    </w:p>
    <w:p w14:paraId="05AD231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14:paraId="5E273AD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Предметные результаты по ОБЗР должны обеспечивать: </w:t>
      </w:r>
    </w:p>
    <w:p w14:paraId="0C94C68D" w14:textId="6C612757" w:rsidR="006469CF" w:rsidRPr="006469CF" w:rsidRDefault="006469CF" w:rsidP="0023647B">
      <w:pPr>
        <w:pStyle w:val="14"/>
        <w:shd w:val="clear" w:color="auto" w:fill="FFFFFF" w:themeFill="background1"/>
        <w:spacing w:line="240" w:lineRule="auto"/>
        <w:ind w:firstLine="567"/>
        <w:jc w:val="both"/>
        <w:rPr>
          <w:color w:val="auto"/>
          <w:sz w:val="24"/>
          <w:szCs w:val="24"/>
        </w:rPr>
      </w:pPr>
      <w:r w:rsidRPr="006469CF">
        <w:rPr>
          <w:color w:val="auto"/>
          <w:sz w:val="24"/>
          <w:szCs w:val="24"/>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w:t>
      </w:r>
      <w:r w:rsidR="0023647B">
        <w:rPr>
          <w:color w:val="auto"/>
          <w:sz w:val="24"/>
          <w:szCs w:val="24"/>
        </w:rPr>
        <w:t xml:space="preserve">ой Федерации, правовых основах </w:t>
      </w:r>
      <w:r w:rsidRPr="006469CF">
        <w:rPr>
          <w:color w:val="auto"/>
          <w:sz w:val="24"/>
          <w:szCs w:val="24"/>
        </w:rPr>
        <w:t xml:space="preserve">обеспечения национальной безопасности, угрозах мирного и военного характера; </w:t>
      </w:r>
    </w:p>
    <w:p w14:paraId="4291BAF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 </w:t>
      </w:r>
    </w:p>
    <w:p w14:paraId="6BBF0C0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 </w:t>
      </w:r>
    </w:p>
    <w:p w14:paraId="1B3CF7A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4) сформированность представлений о назначении, боевых свойствах и общем устройстве стрелкового оружия; </w:t>
      </w:r>
    </w:p>
    <w:p w14:paraId="0CF69C5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 </w:t>
      </w:r>
    </w:p>
    <w:p w14:paraId="6BD9609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w:t>
      </w:r>
    </w:p>
    <w:p w14:paraId="0D5A912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w:t>
      </w:r>
    </w:p>
    <w:p w14:paraId="667ECC4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w:t>
      </w:r>
    </w:p>
    <w:p w14:paraId="29705E9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244A70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w:t>
      </w:r>
    </w:p>
    <w:p w14:paraId="3EC9410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w:t>
      </w:r>
      <w:r w:rsidRPr="006469CF">
        <w:rPr>
          <w:color w:val="auto"/>
          <w:sz w:val="24"/>
          <w:szCs w:val="24"/>
        </w:rPr>
        <w:lastRenderedPageBreak/>
        <w:t xml:space="preserve">пространстве и готовность применять их на практике; </w:t>
      </w:r>
    </w:p>
    <w:p w14:paraId="49CFFF2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 </w:t>
      </w:r>
    </w:p>
    <w:p w14:paraId="4B7B9C8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13) сформированность активной жизненной позиции, умений и навыков личного участия в обеспечении мер безопасности личности, общества и государства; </w:t>
      </w:r>
    </w:p>
    <w:p w14:paraId="6030FDC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 </w:t>
      </w:r>
    </w:p>
    <w:p w14:paraId="528566A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p>
    <w:p w14:paraId="62BF216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w:t>
      </w:r>
    </w:p>
    <w:p w14:paraId="597244D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1 «Безопасное и устойчивое развитие личности, общества, государства»: </w:t>
      </w:r>
    </w:p>
    <w:p w14:paraId="0FC8AC3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значение Конституции Российской Федерации; </w:t>
      </w:r>
    </w:p>
    <w:p w14:paraId="2082F92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содержание статей 2, 4, 20, 41, 42, 58, 59 Конституции Российской Федерации, пояснять их значение для личности и общества; </w:t>
      </w:r>
    </w:p>
    <w:p w14:paraId="5B9DBBE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значение Стратегии национальной безопасности Российской Федерации, утвержденной Указом Президента Российской Федерации от 2 июля 2021 г. № 400; </w:t>
      </w:r>
    </w:p>
    <w:p w14:paraId="4D3DE86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понятия «национальные интересы» и «угрозы национальной безопасности», приводить примеры; </w:t>
      </w:r>
    </w:p>
    <w:p w14:paraId="5B0A8C3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классификацию чрезвычайных ситуаций по масштабам и источникам возникновения, приводить примеры; </w:t>
      </w:r>
    </w:p>
    <w:p w14:paraId="3EB1118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способы информирования и оповещения населения о чрезвычайных ситуациях; </w:t>
      </w:r>
    </w:p>
    <w:p w14:paraId="29FA978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4A892CC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w:t>
      </w:r>
    </w:p>
    <w:p w14:paraId="0B879D0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порядок действий населения при объявлении эвакуации; </w:t>
      </w:r>
    </w:p>
    <w:p w14:paraId="6CA0852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современное состояние Вооружённых Сил Российской Федерации; </w:t>
      </w:r>
    </w:p>
    <w:p w14:paraId="652171C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приводить примеры применения Вооружённых Сил Российской Федерации в борьбе с неонацизмом и международным терроризмом; </w:t>
      </w:r>
    </w:p>
    <w:p w14:paraId="4F15B65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понятия «воинская обязанность», «военная служба»; </w:t>
      </w:r>
    </w:p>
    <w:p w14:paraId="0F009DB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содержание подготовки к службе в армии. </w:t>
      </w:r>
    </w:p>
    <w:p w14:paraId="25AF503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2 «Военная подготовка. Основы военных знаний»: </w:t>
      </w:r>
    </w:p>
    <w:p w14:paraId="51A54CE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об истории зарождения и развития Вооруженных Сил Российской Федерации; </w:t>
      </w:r>
    </w:p>
    <w:p w14:paraId="4D8454F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владеть информацией о направлениях подготовки к военной службе; </w:t>
      </w:r>
    </w:p>
    <w:p w14:paraId="68BB9AA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понимать необходимость подготовки к военной службе по основным направлениям; </w:t>
      </w:r>
    </w:p>
    <w:p w14:paraId="0028271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осознавать значимость каждого направления подготовки к военной службе в решении комплексных задач; </w:t>
      </w:r>
    </w:p>
    <w:p w14:paraId="1F6FBEC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составе, предназначении видов и родов Вооруженных Сил Российской Федерации; </w:t>
      </w:r>
    </w:p>
    <w:p w14:paraId="1CF7691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понимать функции и задачи Вооруженных Сил Российской Федерации на современном этапе; </w:t>
      </w:r>
    </w:p>
    <w:p w14:paraId="5A88269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понимать значимость военной присяги для формирования образа российского военнослужащего – защитника Отечества; </w:t>
      </w:r>
    </w:p>
    <w:p w14:paraId="343D83B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об основных образцах вооружения и военной техники; </w:t>
      </w:r>
    </w:p>
    <w:p w14:paraId="36F3C06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классификации видов вооружения и военной техники; </w:t>
      </w:r>
    </w:p>
    <w:p w14:paraId="4029FC7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об основных тактико-технических характеристиках вооружения и военной техники; </w:t>
      </w:r>
    </w:p>
    <w:p w14:paraId="25C796D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об организационной структуре отделения и задачах личного состава в </w:t>
      </w:r>
      <w:r w:rsidRPr="006469CF">
        <w:rPr>
          <w:color w:val="auto"/>
          <w:sz w:val="24"/>
          <w:szCs w:val="24"/>
        </w:rPr>
        <w:lastRenderedPageBreak/>
        <w:t xml:space="preserve">бою; </w:t>
      </w:r>
    </w:p>
    <w:p w14:paraId="74F334C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современных элементах экипировки и бронезащиты военнослужащего; </w:t>
      </w:r>
    </w:p>
    <w:p w14:paraId="313CEC1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алгоритм надевания экипировки и средств бронезащиты; </w:t>
      </w:r>
    </w:p>
    <w:p w14:paraId="09393B7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вооружении отделения и тактико-технических характеристиках стрелкового оружия; </w:t>
      </w:r>
    </w:p>
    <w:p w14:paraId="73AC192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основные характеристики стрелкового оружия и ручных гранат; </w:t>
      </w:r>
    </w:p>
    <w:p w14:paraId="2C4DD8D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знать историю создания уставов и этапов становления современных общевоинских уставов Вооруженных Сил Российской Федерации;</w:t>
      </w:r>
    </w:p>
    <w:p w14:paraId="150AA8C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структуру современных общевоинских уставов и понимать их значение для повседневной жизнедеятельности войск; </w:t>
      </w:r>
    </w:p>
    <w:p w14:paraId="54FA1F5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понимать принцип единоначалия, принятый в Вооруженных Силах Российской Федерации; </w:t>
      </w:r>
    </w:p>
    <w:p w14:paraId="1A91B4F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порядке подчиненности и взаимоотношениях военнослужащих; </w:t>
      </w:r>
    </w:p>
    <w:p w14:paraId="62D7FF1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понимать порядок отдачи приказа (приказания) и их выполнения; </w:t>
      </w:r>
    </w:p>
    <w:p w14:paraId="1362A26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различать воинские звания и образцы военной формы одежды; </w:t>
      </w:r>
    </w:p>
    <w:p w14:paraId="49FDED7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воинской дисциплине, ее сущности и значении; </w:t>
      </w:r>
    </w:p>
    <w:p w14:paraId="2D8CAF9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понимать принципы достижения воинской дисциплины; </w:t>
      </w:r>
    </w:p>
    <w:p w14:paraId="09395C9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уметь оценивать риски нарушения воинской дисциплины; </w:t>
      </w:r>
    </w:p>
    <w:p w14:paraId="78A20F2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основные положения Строевого устава; </w:t>
      </w:r>
    </w:p>
    <w:p w14:paraId="7C2C467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обязанности военнослужащего перед построением и в строю; </w:t>
      </w:r>
    </w:p>
    <w:p w14:paraId="499975B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строевые приёмы на месте без оружия; </w:t>
      </w:r>
    </w:p>
    <w:p w14:paraId="1F46BA6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выполнять строевые приёмы на месте без оружия. </w:t>
      </w:r>
    </w:p>
    <w:p w14:paraId="776942E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3 «Культура безопасности жизнедеятельности в современном обществе»: </w:t>
      </w:r>
    </w:p>
    <w:p w14:paraId="1C396B9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значение безопасности жизнедеятельности для человека; </w:t>
      </w:r>
    </w:p>
    <w:p w14:paraId="61E0820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смысл понятий «опасность», «безопасность», «риск», «культура безопасности жизнедеятельности»; </w:t>
      </w:r>
    </w:p>
    <w:p w14:paraId="7CEA078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и характеризовать источники опасности; </w:t>
      </w:r>
    </w:p>
    <w:p w14:paraId="392FF24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и обосновывать общие принципы безопасного поведения; моделировать реальные ситуации и решать ситуационные задачи; </w:t>
      </w:r>
    </w:p>
    <w:p w14:paraId="7F6F649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сходство и различия опасной и чрезвычайной ситуаций; </w:t>
      </w:r>
    </w:p>
    <w:p w14:paraId="6F72CEE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механизм перерастания повседневной ситуации в чрезвычайную ситуацию; </w:t>
      </w:r>
    </w:p>
    <w:p w14:paraId="2278F41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приводить примеры различных угроз безопасности и характеризовать их; </w:t>
      </w:r>
    </w:p>
    <w:p w14:paraId="15393E1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и обосновывать правила поведения в опасных и чрезвычайных ситуациях. </w:t>
      </w:r>
    </w:p>
    <w:p w14:paraId="5010F95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4 «Безопасность в быту»: </w:t>
      </w:r>
    </w:p>
    <w:p w14:paraId="363A3C6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особенности жизнеобеспечения жилища; </w:t>
      </w:r>
    </w:p>
    <w:p w14:paraId="732CCF7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основные источники опасности в быту; </w:t>
      </w:r>
    </w:p>
    <w:p w14:paraId="191F754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права потребителя, выработать навыки безопасного выбора продуктов питания; </w:t>
      </w:r>
    </w:p>
    <w:p w14:paraId="66E2DA1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бытовые отравления и причины их возникновения; </w:t>
      </w:r>
    </w:p>
    <w:p w14:paraId="27D49DA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6BED2E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признаки отравления, иметь навыки профилактики пищевых отравлений; </w:t>
      </w:r>
    </w:p>
    <w:p w14:paraId="01AD1EA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и приёмы оказания первой помощи, иметь навыки безопасных действий при отравлениях, промывании желудка; </w:t>
      </w:r>
    </w:p>
    <w:p w14:paraId="697D3AB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бытовые травмы и объяснять правила их предупреждения; </w:t>
      </w:r>
    </w:p>
    <w:p w14:paraId="04416C3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безопасного обращения с инструментами; </w:t>
      </w:r>
    </w:p>
    <w:p w14:paraId="5CE1A1F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меры предосторожности от укусов различных животных; </w:t>
      </w:r>
    </w:p>
    <w:p w14:paraId="570F8A1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и иметь навыки оказания первой помощи при ушибах, переломах, растяжении, вывихе, сотрясении мозга, укусах животных, кровотечениях; </w:t>
      </w:r>
    </w:p>
    <w:p w14:paraId="0A30D2B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владеть правилами комплектования и хранения домашней аптечки; </w:t>
      </w:r>
    </w:p>
    <w:p w14:paraId="0E10B23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владеть правилами безопасного поведения и иметь навыки безопасных действий при обращении с газовыми и электрическими приборами; </w:t>
      </w:r>
    </w:p>
    <w:p w14:paraId="3190B10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владеть правилами безопасного поведения и иметь навыки безопасных действий при опасных ситуациях в подъезде и лифте; </w:t>
      </w:r>
    </w:p>
    <w:p w14:paraId="16E35DD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владеть правилами и иметь навыки приёмов оказания первой помощи при отравлении газом и электротравме; </w:t>
      </w:r>
    </w:p>
    <w:p w14:paraId="2B93B8D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пожар, его факторы и стадии развития; </w:t>
      </w:r>
    </w:p>
    <w:p w14:paraId="5D27626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условия и причины возникновения пожаров, характеризовать их возможные последствия; </w:t>
      </w:r>
    </w:p>
    <w:p w14:paraId="4AF7EAA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безопасных действий при пожаре дома, на балконе, в подъезде, в лифте; </w:t>
      </w:r>
    </w:p>
    <w:p w14:paraId="23F1061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правильного использования первичных средств пожаротушения, оказания первой помощи; </w:t>
      </w:r>
    </w:p>
    <w:p w14:paraId="7082A35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права, обязанности и иметь представление об ответственности граждан в области пожарной безопасности; </w:t>
      </w:r>
    </w:p>
    <w:p w14:paraId="5EC2749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порядок и иметь навыки вызова экстренных служб; знать порядок взаимодействия с экстренным службами; </w:t>
      </w:r>
    </w:p>
    <w:p w14:paraId="650083A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об ответственности за ложные сообщения; </w:t>
      </w:r>
    </w:p>
    <w:p w14:paraId="5FC8591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меры по предотвращению проникновения злоумышленников в дом; </w:t>
      </w:r>
    </w:p>
    <w:p w14:paraId="240FA28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ситуации криминогенного характера; </w:t>
      </w:r>
    </w:p>
    <w:p w14:paraId="06D9D0B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поведения с малознакомыми людьми; </w:t>
      </w:r>
    </w:p>
    <w:p w14:paraId="6D2973A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поведения и иметь навыки безопасных действий при попытке проникновения в дом посторонних; </w:t>
      </w:r>
    </w:p>
    <w:p w14:paraId="6A4749E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аварийные ситуации на коммунальных системах жизнеобеспечения; </w:t>
      </w:r>
    </w:p>
    <w:p w14:paraId="4BE9FFC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иметь навыки безопасных действий при авариях на коммунальных системах жизнеобеспечения.</w:t>
      </w:r>
    </w:p>
    <w:p w14:paraId="54C00EE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5 «Безопасность на транспорте»: </w:t>
      </w:r>
    </w:p>
    <w:p w14:paraId="6709693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дорожного движения и объяснять их значение; </w:t>
      </w:r>
    </w:p>
    <w:p w14:paraId="6F16825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перечислять и характеризовать участников дорожного движения и элементы дороги; </w:t>
      </w:r>
    </w:p>
    <w:p w14:paraId="4D939DF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условия обеспечения безопасности участников дорожного движения; </w:t>
      </w:r>
    </w:p>
    <w:p w14:paraId="331F327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дорожного движения для пешеходов; </w:t>
      </w:r>
    </w:p>
    <w:p w14:paraId="4EDEF79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и характеризовать дорожные знаки для пешеходов; </w:t>
      </w:r>
    </w:p>
    <w:p w14:paraId="5ACDFE5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«дорожные ловушки» и объяснять правила их предупреждения; </w:t>
      </w:r>
    </w:p>
    <w:p w14:paraId="2BA3A50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безопасного перехода дороги; </w:t>
      </w:r>
    </w:p>
    <w:p w14:paraId="3FFDD6D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применения световозвращающих элементов; </w:t>
      </w:r>
    </w:p>
    <w:p w14:paraId="0827571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дорожного движения для пассажиров; </w:t>
      </w:r>
    </w:p>
    <w:p w14:paraId="6844B93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обязанности пассажиров маршрутных транспортных средств; </w:t>
      </w:r>
    </w:p>
    <w:p w14:paraId="2F814A3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применения ремня безопасности и детских удерживающих устройств; </w:t>
      </w:r>
    </w:p>
    <w:p w14:paraId="0E0A044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безопасных действий пассажиров при опасных и чрезвычайных ситуациях в маршрутных транспортных средствах; </w:t>
      </w:r>
    </w:p>
    <w:p w14:paraId="3152731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поведения пассажира мотоцикла; </w:t>
      </w:r>
    </w:p>
    <w:p w14:paraId="43159FF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дорожного движения для водителя велосипеда, мопеда, лиц, использующих средства индивидуальной мобильности; </w:t>
      </w:r>
    </w:p>
    <w:p w14:paraId="2FA63DB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дорожные знаки для водителя велосипеда, сигналы велосипедиста; </w:t>
      </w:r>
    </w:p>
    <w:p w14:paraId="179B5D4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подготовки и выработать навыки безопасного использования велосипеда; </w:t>
      </w:r>
    </w:p>
    <w:p w14:paraId="3E56D3B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требования правил дорожного движения к водителю мотоцикла; </w:t>
      </w:r>
    </w:p>
    <w:p w14:paraId="2405330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дорожно-транспортные происшествия и характеризовать причины их возникновения; </w:t>
      </w:r>
    </w:p>
    <w:p w14:paraId="76827C2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безопасных действий очевидца дорожно-транспортного происшествия; </w:t>
      </w:r>
    </w:p>
    <w:p w14:paraId="06E31A9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порядок действий при пожаре на транспорте; </w:t>
      </w:r>
    </w:p>
    <w:p w14:paraId="517F4AD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особенности и опасности на различных видах транспорта (внеуличного, железнодорожного, водного, воздушного); </w:t>
      </w:r>
    </w:p>
    <w:p w14:paraId="1B6751A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обязанности пассажиров отдельных видов транспорта; </w:t>
      </w:r>
    </w:p>
    <w:p w14:paraId="65B55AC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безопасного поведения пассажиров при различных происшествиях на отдельных видах транспорта; </w:t>
      </w:r>
    </w:p>
    <w:p w14:paraId="7969351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и иметь навыки оказания первой помощи при различных травмах в результате чрезвычайных ситуаций на транспорте; </w:t>
      </w:r>
    </w:p>
    <w:p w14:paraId="5426FCF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способы извлечения пострадавшего из транспорта. </w:t>
      </w:r>
    </w:p>
    <w:p w14:paraId="76C447F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6 «Безопасность в общественных местах»: </w:t>
      </w:r>
    </w:p>
    <w:p w14:paraId="630957D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общественные места; </w:t>
      </w:r>
    </w:p>
    <w:p w14:paraId="15E5000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характеризовать потенциальные источники опасности в общественных местах; </w:t>
      </w:r>
    </w:p>
    <w:p w14:paraId="0D3DFBA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вызова экстренных служб и порядок взаимодействия с ними; </w:t>
      </w:r>
    </w:p>
    <w:p w14:paraId="1DEB447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уметь планировать действия в случае возникновения опасной или чрезвычайной ситуации; </w:t>
      </w:r>
    </w:p>
    <w:p w14:paraId="65ADDE5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риски массовых мероприятий и объяснять правила подготовки к посещению массовых мероприятий; </w:t>
      </w:r>
    </w:p>
    <w:p w14:paraId="5A38C03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безопасного поведения при беспорядках в местах массового пребывания людей; </w:t>
      </w:r>
    </w:p>
    <w:p w14:paraId="4E3413A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безопасных действий при попадании в толпу и давку; </w:t>
      </w:r>
    </w:p>
    <w:p w14:paraId="3EE263D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безопасных действий при обнаружении угрозы возникновения пожара; </w:t>
      </w:r>
    </w:p>
    <w:p w14:paraId="0E1D83E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и иметь навыки безопасных действий при эвакуации из общественных мест и зданий; </w:t>
      </w:r>
    </w:p>
    <w:p w14:paraId="1D5A095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навыки безопасных действий при обрушениях зданий и сооружений; </w:t>
      </w:r>
    </w:p>
    <w:p w14:paraId="2226037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опасности криминогенного и антиобщественного характера в общественных местах; </w:t>
      </w:r>
    </w:p>
    <w:p w14:paraId="275F951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w:t>
      </w:r>
    </w:p>
    <w:p w14:paraId="18E686C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действий при взаимодействии с правоохранительными органами. </w:t>
      </w:r>
    </w:p>
    <w:p w14:paraId="5ECDD68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7 «Безопасность в природной среде»: </w:t>
      </w:r>
    </w:p>
    <w:p w14:paraId="19AB455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и характеризовать чрезвычайные ситуации природного характера; </w:t>
      </w:r>
    </w:p>
    <w:p w14:paraId="5A900E1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опасности в природной среде: дикие животные, змеи, насекомые и паукообразные, ядовитые грибы и растения; </w:t>
      </w:r>
    </w:p>
    <w:p w14:paraId="63789ED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встрече с дикими животными, змеями, насекомыми и паукообразными; </w:t>
      </w:r>
    </w:p>
    <w:p w14:paraId="25731AF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поведения для снижения риска отравления ядовитыми грибами и растениями; </w:t>
      </w:r>
    </w:p>
    <w:p w14:paraId="4BDF372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автономные условия, раскрывать их опасности и порядок подготовки к ним; </w:t>
      </w:r>
    </w:p>
    <w:p w14:paraId="4D5475F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w:t>
      </w:r>
    </w:p>
    <w:p w14:paraId="3C3E5C8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классифицировать и характеризовать природные пожары и их опасности;</w:t>
      </w:r>
    </w:p>
    <w:p w14:paraId="2E90AEF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факторы и причины возникновения пожаров; </w:t>
      </w:r>
    </w:p>
    <w:p w14:paraId="7F958B0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представления о безопасных действиях при нахождении в зоне природного пожара; </w:t>
      </w:r>
    </w:p>
    <w:p w14:paraId="27028B9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правилах безопасного поведения в горах; </w:t>
      </w:r>
    </w:p>
    <w:p w14:paraId="27B10A3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снежные лавины, камнепады, сели, оползни, их внешние признаки и опасности; </w:t>
      </w:r>
    </w:p>
    <w:p w14:paraId="4DE210A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w:t>
      </w:r>
    </w:p>
    <w:p w14:paraId="74A6091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общие правила безопасного поведения на водоёмах; </w:t>
      </w:r>
    </w:p>
    <w:p w14:paraId="20B6E40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купания, понимать различия между оборудованными и необорудованными пляжами; </w:t>
      </w:r>
    </w:p>
    <w:p w14:paraId="235707B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само- и взаимопомощи терпящим бедствие на воде; </w:t>
      </w:r>
    </w:p>
    <w:p w14:paraId="5CCF8DC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обнаружении тонущего человека летом и человека в полынье; </w:t>
      </w:r>
    </w:p>
    <w:p w14:paraId="21801CF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поведения при нахождении на плавсредствах и на льду; </w:t>
      </w:r>
    </w:p>
    <w:p w14:paraId="4AE4C0C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наводнения, их внешние признаки и опасности; </w:t>
      </w:r>
    </w:p>
    <w:p w14:paraId="44C41B8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наводнении; </w:t>
      </w:r>
    </w:p>
    <w:p w14:paraId="3260312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цунами, их внешние признаки и опасности; </w:t>
      </w:r>
    </w:p>
    <w:p w14:paraId="2F4B7B3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нахождении в зоне цунами; </w:t>
      </w:r>
    </w:p>
    <w:p w14:paraId="7DC2CE1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ураганы, смерчи, их внешние признаки и опасности; </w:t>
      </w:r>
    </w:p>
    <w:p w14:paraId="35690B6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ураганах и смерчах; </w:t>
      </w:r>
    </w:p>
    <w:p w14:paraId="19E7D13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грозы, их внешние признаки и опасности; </w:t>
      </w:r>
    </w:p>
    <w:p w14:paraId="6D52713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безопасных действий при попадании в грозу; </w:t>
      </w:r>
    </w:p>
    <w:p w14:paraId="0ECF22D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lastRenderedPageBreak/>
        <w:t xml:space="preserve">характеризовать землетрясения и извержения вулканов и их опасности; </w:t>
      </w:r>
    </w:p>
    <w:p w14:paraId="3B77E79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землетрясении, в том числе при попадании под завал; </w:t>
      </w:r>
    </w:p>
    <w:p w14:paraId="01FD98F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нахождении в зоне извержения вулкана; </w:t>
      </w:r>
    </w:p>
    <w:p w14:paraId="78E27CF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смысл понятий «экология» и «экологическая культура»; </w:t>
      </w:r>
    </w:p>
    <w:p w14:paraId="23E1213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значение экологии для устойчивого развития общества; </w:t>
      </w:r>
    </w:p>
    <w:p w14:paraId="0EC52EB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правила безопасного поведения при неблагоприятной экологической обстановке (загрязнении атмосферы). </w:t>
      </w:r>
    </w:p>
    <w:p w14:paraId="3D9D677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8 «Основы медицинских знаний. Оказание первой помощи»: </w:t>
      </w:r>
    </w:p>
    <w:p w14:paraId="5A96086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смысл понятий «здоровье» и «здоровый образ жизни» и их содержание, объяснять значение здоровья для человека; </w:t>
      </w:r>
    </w:p>
    <w:p w14:paraId="48CE4E8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факторы, влияющие на здоровье человека; </w:t>
      </w:r>
    </w:p>
    <w:p w14:paraId="2DA6B64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раскрывать содержание элементов здорового образа жизни, объяснять пагубность вредных привычек;</w:t>
      </w:r>
    </w:p>
    <w:p w14:paraId="29CDD96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обосновывать личную ответственность за сохранение здоровья; </w:t>
      </w:r>
    </w:p>
    <w:p w14:paraId="591ADFC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понятие «инфекционные заболевания», объяснять причины их возникновения; </w:t>
      </w:r>
    </w:p>
    <w:p w14:paraId="77086D9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механизм распространения инфекционных заболеваний, выработать навыки соблюдения мер их профилактики и защиты от них; </w:t>
      </w:r>
    </w:p>
    <w:p w14:paraId="1961744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при возникновении чрезвычайных ситуаций биолого-социального происхождения (эпидемия, пандемия); </w:t>
      </w:r>
    </w:p>
    <w:p w14:paraId="4AB69EA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w:t>
      </w:r>
    </w:p>
    <w:p w14:paraId="5AF09AB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понятие «неинфекционные заболевания» и давать их классификацию; </w:t>
      </w:r>
    </w:p>
    <w:p w14:paraId="5B6B837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факторы риска неинфекционных заболеваний; </w:t>
      </w:r>
    </w:p>
    <w:p w14:paraId="469E6BA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соблюдения мер профилактики неинфекционных заболеваний и защиты от них; </w:t>
      </w:r>
    </w:p>
    <w:p w14:paraId="4694CB3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назначение диспансеризации и раскрывать её задачи; </w:t>
      </w:r>
    </w:p>
    <w:p w14:paraId="55441BB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понятия «психическое здоровье» и «психическое благополучие»; </w:t>
      </w:r>
    </w:p>
    <w:p w14:paraId="30E86AE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понятие «стресс» и его влияние на человека; </w:t>
      </w:r>
    </w:p>
    <w:p w14:paraId="5F5968C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соблюдения мер профилактики стресса, раскрывать способы саморегуляции эмоциональных состояний; </w:t>
      </w:r>
    </w:p>
    <w:p w14:paraId="0415336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понятие «первая помощь» и её содержание; </w:t>
      </w:r>
    </w:p>
    <w:p w14:paraId="3C617DC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состояния, требующие оказания первой помощи; </w:t>
      </w:r>
    </w:p>
    <w:p w14:paraId="0322740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универсальный алгоритм оказания первой помощи; знать назначение и состав аптечки первой помощи; </w:t>
      </w:r>
    </w:p>
    <w:p w14:paraId="5BCA611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действий при оказании первой помощи в различных ситуациях; </w:t>
      </w:r>
    </w:p>
    <w:p w14:paraId="7DFAEDA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приёмы психологической поддержки пострадавшего. </w:t>
      </w:r>
    </w:p>
    <w:p w14:paraId="1E7BB85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9 «Безопасность в социуме»: </w:t>
      </w:r>
    </w:p>
    <w:p w14:paraId="0B5AF27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общение и объяснять его значение для человека; </w:t>
      </w:r>
    </w:p>
    <w:p w14:paraId="3B1570F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признаки и анализировать способы эффективного общения; </w:t>
      </w:r>
    </w:p>
    <w:p w14:paraId="409A84A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приёмы и иметь навыки соблюдения правил безопасной межличностной коммуникации и комфортного взаимодействия в группе; </w:t>
      </w:r>
    </w:p>
    <w:p w14:paraId="02DEB50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признаки конструктивного и деструктивного общения; </w:t>
      </w:r>
    </w:p>
    <w:p w14:paraId="34D2E11F"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понятие «конфликт» и характеризовать стадии его развития, факторы и причины развития; </w:t>
      </w:r>
    </w:p>
    <w:p w14:paraId="1913427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ситуациях возникновения межличностных и групповых конфликтов; </w:t>
      </w:r>
    </w:p>
    <w:p w14:paraId="12E9EF2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характеризовать безопасные и эффективные способы избегания и разрешения конфликтных ситуаций;</w:t>
      </w:r>
    </w:p>
    <w:p w14:paraId="7E62868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безопасного поведения для снижения риска конфликта и безопасных действий при его опасных проявлениях; </w:t>
      </w:r>
    </w:p>
    <w:p w14:paraId="24D02E7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способ разрешения конфликта с помощью третьей стороны (медиатора); </w:t>
      </w:r>
    </w:p>
    <w:p w14:paraId="6193F02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об опасных формах проявления конфликта: агрессия, домашнее </w:t>
      </w:r>
      <w:r w:rsidRPr="006469CF">
        <w:rPr>
          <w:color w:val="auto"/>
          <w:sz w:val="24"/>
          <w:szCs w:val="24"/>
        </w:rPr>
        <w:lastRenderedPageBreak/>
        <w:t xml:space="preserve">насилие и буллинг; </w:t>
      </w:r>
    </w:p>
    <w:p w14:paraId="0370453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манипуляции в ходе межличностного общения; </w:t>
      </w:r>
    </w:p>
    <w:p w14:paraId="051AE71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приёмы распознавания манипуляций и знать способы противостояния ей; </w:t>
      </w:r>
    </w:p>
    <w:p w14:paraId="741FBD49"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w:t>
      </w:r>
    </w:p>
    <w:p w14:paraId="00AD7D4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современные молодёжные увлечения и опасности, связанные с ними, знать правила безопасного поведения; </w:t>
      </w:r>
    </w:p>
    <w:p w14:paraId="1AAAD11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безопасного поведения при коммуникации с незнакомыми людьми. </w:t>
      </w:r>
    </w:p>
    <w:p w14:paraId="2624858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10 «Безопасность в информационном пространстве»: </w:t>
      </w:r>
    </w:p>
    <w:p w14:paraId="62242C8D"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понятие «цифровая среда», её характеристики и приводить примеры информационных и компьютерных угроз; </w:t>
      </w:r>
    </w:p>
    <w:p w14:paraId="20CE19D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положительные возможности цифровой среды; </w:t>
      </w:r>
    </w:p>
    <w:p w14:paraId="1DC3266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риски и угрозы при использовании Интернета; </w:t>
      </w:r>
    </w:p>
    <w:p w14:paraId="62A40AB6"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общие принципы безопасного поведения, необходимые для предупреждения возникновения опасных ситуаций в личном цифровом пространстве; </w:t>
      </w:r>
    </w:p>
    <w:p w14:paraId="4A3BE02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опасные явления цифровой среды; </w:t>
      </w:r>
    </w:p>
    <w:p w14:paraId="7613118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классифицировать и оценивать риски вредоносных программ и приложений, их разновидностей; </w:t>
      </w:r>
    </w:p>
    <w:p w14:paraId="5495692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соблюдения правил кибергигиены для предупреждения возникновения опасных ситуаций в цифровой среде; </w:t>
      </w:r>
    </w:p>
    <w:p w14:paraId="02F0AF1B"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основные виды опасного и запрещённого контента в Интернете и характеризовать его признаки; </w:t>
      </w:r>
    </w:p>
    <w:p w14:paraId="667A446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приёмы распознавания опасностей при использовании Интернета; </w:t>
      </w:r>
    </w:p>
    <w:p w14:paraId="7B9FC41E"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противоправные действия в Интернете; </w:t>
      </w:r>
    </w:p>
    <w:p w14:paraId="3B339E6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 </w:t>
      </w:r>
    </w:p>
    <w:p w14:paraId="465161E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характеризовать деструктивные течения в Интернете, их признаки и опасности;</w:t>
      </w:r>
    </w:p>
    <w:p w14:paraId="00BD1B4A"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 </w:t>
      </w:r>
    </w:p>
    <w:p w14:paraId="71CC9143"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i/>
          <w:iCs/>
          <w:color w:val="auto"/>
          <w:sz w:val="24"/>
          <w:szCs w:val="24"/>
        </w:rPr>
        <w:t xml:space="preserve">Предметные результаты по модулю № 11 «Основы противодействия экстремизму и терроризму»: </w:t>
      </w:r>
    </w:p>
    <w:p w14:paraId="4FEDBE10"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объяснять понятия «экстремизм» и «терроризм», раскрывать их содержание, характеризовать причины, возможные варианты проявления и их последствия; </w:t>
      </w:r>
    </w:p>
    <w:p w14:paraId="6EA1417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цели и формы проявления террористических актов, характеризовать их последствия; </w:t>
      </w:r>
    </w:p>
    <w:p w14:paraId="3B58F095"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раскрывать основы общественно-государственной системы, роль личности в противодействии экстремизму и терроризму; </w:t>
      </w:r>
    </w:p>
    <w:p w14:paraId="5E125E44"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знать уровни террористической опасности и цели контртеррористической операции; </w:t>
      </w:r>
    </w:p>
    <w:p w14:paraId="01B74441"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характеризовать признаки вовлечения в террористическую деятельность; </w:t>
      </w:r>
    </w:p>
    <w:p w14:paraId="6EC21427"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навыки соблюдения правил антитеррористического поведения и безопасных действий при обнаружении признаков вербовки; </w:t>
      </w:r>
    </w:p>
    <w:p w14:paraId="268C1242"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w:t>
      </w:r>
    </w:p>
    <w:p w14:paraId="66A542B8"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 xml:space="preserve">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14:paraId="61728D9C" w14:textId="77777777" w:rsidR="006469CF" w:rsidRPr="006469CF" w:rsidRDefault="006469CF" w:rsidP="006469CF">
      <w:pPr>
        <w:pStyle w:val="14"/>
        <w:shd w:val="clear" w:color="auto" w:fill="FFFFFF" w:themeFill="background1"/>
        <w:spacing w:line="240" w:lineRule="auto"/>
        <w:ind w:firstLine="567"/>
        <w:jc w:val="both"/>
        <w:rPr>
          <w:color w:val="auto"/>
          <w:sz w:val="24"/>
          <w:szCs w:val="24"/>
        </w:rPr>
      </w:pPr>
      <w:r w:rsidRPr="006469CF">
        <w:rPr>
          <w:color w:val="auto"/>
          <w:sz w:val="24"/>
          <w:szCs w:val="24"/>
        </w:rPr>
        <w:t>Образовательная организация вправе самостоятельно определять последовательность освоения обучающимися модулей ОБЗР.</w:t>
      </w:r>
    </w:p>
    <w:p w14:paraId="01A8FB84" w14:textId="119780CC" w:rsidR="006469CF" w:rsidRDefault="006469CF" w:rsidP="00B063C3">
      <w:pPr>
        <w:pStyle w:val="14"/>
        <w:shd w:val="clear" w:color="auto" w:fill="FFFFFF" w:themeFill="background1"/>
        <w:spacing w:line="240" w:lineRule="auto"/>
        <w:ind w:firstLine="0"/>
        <w:jc w:val="both"/>
        <w:rPr>
          <w:color w:val="auto"/>
          <w:sz w:val="24"/>
          <w:szCs w:val="24"/>
        </w:rPr>
      </w:pPr>
    </w:p>
    <w:p w14:paraId="31140005" w14:textId="2E2701D2" w:rsidR="00A57638" w:rsidRDefault="00A57638" w:rsidP="00284BDD">
      <w:pPr>
        <w:pStyle w:val="14"/>
        <w:shd w:val="clear" w:color="auto" w:fill="FFFFFF" w:themeFill="background1"/>
        <w:spacing w:line="240" w:lineRule="auto"/>
        <w:jc w:val="both"/>
        <w:rPr>
          <w:color w:val="auto"/>
          <w:sz w:val="24"/>
          <w:szCs w:val="24"/>
        </w:rPr>
      </w:pPr>
    </w:p>
    <w:p w14:paraId="297D9235" w14:textId="77777777" w:rsidR="0038713B" w:rsidRPr="003C6B2A" w:rsidRDefault="0038713B" w:rsidP="00284BDD">
      <w:pPr>
        <w:pStyle w:val="14"/>
        <w:shd w:val="clear" w:color="auto" w:fill="FFFFFF" w:themeFill="background1"/>
        <w:spacing w:line="240" w:lineRule="auto"/>
        <w:jc w:val="both"/>
        <w:rPr>
          <w:color w:val="auto"/>
          <w:sz w:val="24"/>
          <w:szCs w:val="24"/>
        </w:rPr>
        <w:sectPr w:rsidR="0038713B" w:rsidRPr="003C6B2A" w:rsidSect="00766FFA">
          <w:headerReference w:type="even" r:id="rId19"/>
          <w:headerReference w:type="default" r:id="rId20"/>
          <w:footerReference w:type="even" r:id="rId21"/>
          <w:footerReference w:type="default" r:id="rId22"/>
          <w:footnotePr>
            <w:numRestart w:val="eachPage"/>
          </w:footnotePr>
          <w:pgSz w:w="11907" w:h="16840" w:code="9"/>
          <w:pgMar w:top="851" w:right="567" w:bottom="567" w:left="1418" w:header="0" w:footer="227" w:gutter="0"/>
          <w:cols w:space="720"/>
          <w:noEndnote/>
          <w:titlePg/>
          <w:docGrid w:linePitch="360"/>
        </w:sectPr>
      </w:pPr>
    </w:p>
    <w:p w14:paraId="67518F50" w14:textId="17612D35" w:rsidR="00A57638" w:rsidRPr="00802977" w:rsidRDefault="00E235EB" w:rsidP="00284BDD">
      <w:pPr>
        <w:pStyle w:val="2"/>
        <w:numPr>
          <w:ilvl w:val="1"/>
          <w:numId w:val="4"/>
        </w:numPr>
        <w:shd w:val="clear" w:color="auto" w:fill="FFFFFF" w:themeFill="background1"/>
        <w:spacing w:before="0"/>
        <w:ind w:left="0" w:firstLine="567"/>
        <w:rPr>
          <w:rFonts w:ascii="Times New Roman" w:hAnsi="Times New Roman" w:cs="Times New Roman"/>
          <w:b/>
          <w:color w:val="auto"/>
          <w:sz w:val="28"/>
          <w:szCs w:val="28"/>
        </w:rPr>
      </w:pPr>
      <w:bookmarkStart w:id="49" w:name="bookmark1880"/>
      <w:bookmarkStart w:id="50" w:name="_Toc105502799"/>
      <w:r w:rsidRPr="00802977">
        <w:rPr>
          <w:rFonts w:ascii="Times New Roman" w:hAnsi="Times New Roman" w:cs="Times New Roman"/>
          <w:b/>
          <w:color w:val="auto"/>
          <w:sz w:val="28"/>
          <w:szCs w:val="28"/>
        </w:rPr>
        <w:lastRenderedPageBreak/>
        <w:t>ПРОГРАММА ФОРМИРОВАНИЯ УНИВЕРСАЛЬНЫХ УЧЕБНЫХ ДЕЙСТВИЙ</w:t>
      </w:r>
      <w:bookmarkEnd w:id="49"/>
      <w:bookmarkEnd w:id="50"/>
    </w:p>
    <w:p w14:paraId="143292F2" w14:textId="0BAF0AEF"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Программа формирования универсальных учебных действий.</w:t>
      </w:r>
    </w:p>
    <w:p w14:paraId="7264D87D" w14:textId="77777777" w:rsidR="00802977" w:rsidRDefault="00802977" w:rsidP="00284BDD">
      <w:pPr>
        <w:pStyle w:val="14"/>
        <w:shd w:val="clear" w:color="auto" w:fill="FFFFFF" w:themeFill="background1"/>
        <w:spacing w:line="240" w:lineRule="auto"/>
        <w:ind w:firstLine="567"/>
        <w:jc w:val="both"/>
        <w:rPr>
          <w:rFonts w:eastAsia="Courier New"/>
          <w:color w:val="000000"/>
          <w:sz w:val="24"/>
          <w:szCs w:val="24"/>
        </w:rPr>
      </w:pPr>
    </w:p>
    <w:p w14:paraId="733C0941" w14:textId="062AA87B" w:rsidR="0038713B" w:rsidRPr="00F71BE5" w:rsidRDefault="0038713B" w:rsidP="00284BDD">
      <w:pPr>
        <w:pStyle w:val="3"/>
        <w:numPr>
          <w:ilvl w:val="2"/>
          <w:numId w:val="4"/>
        </w:numPr>
        <w:shd w:val="clear" w:color="auto" w:fill="FFFFFF" w:themeFill="background1"/>
        <w:spacing w:before="0"/>
        <w:ind w:left="0" w:firstLine="567"/>
        <w:jc w:val="both"/>
        <w:rPr>
          <w:rFonts w:ascii="Times New Roman" w:eastAsia="Courier New" w:hAnsi="Times New Roman" w:cs="Times New Roman"/>
          <w:b/>
          <w:color w:val="auto"/>
          <w:sz w:val="28"/>
          <w:szCs w:val="28"/>
        </w:rPr>
      </w:pPr>
      <w:r w:rsidRPr="00F71BE5">
        <w:rPr>
          <w:rFonts w:ascii="Times New Roman" w:eastAsia="Courier New" w:hAnsi="Times New Roman" w:cs="Times New Roman"/>
          <w:b/>
          <w:color w:val="auto"/>
          <w:sz w:val="28"/>
          <w:szCs w:val="28"/>
        </w:rPr>
        <w:t>Целевой раздел.</w:t>
      </w:r>
    </w:p>
    <w:p w14:paraId="613BFD6B" w14:textId="3029DE15"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Программа формирования универсальных учебных действий (далее – УУД) у обучающихся должна обеспечивать:</w:t>
      </w:r>
    </w:p>
    <w:p w14:paraId="5575E6F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развитие способности к саморазвитию и самосовершенствованию;</w:t>
      </w:r>
    </w:p>
    <w:p w14:paraId="272B27B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внутренней позиции личности, регулятивных, познавательных, коммуникативных УУД у обучающихся;</w:t>
      </w:r>
    </w:p>
    <w:p w14:paraId="3D9F6CF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28246FF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18E8129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A1E567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18E7053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и развитие компетенций обучающихся в области использования ИКТ;</w:t>
      </w:r>
    </w:p>
    <w:p w14:paraId="71C0ED5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14:paraId="115E304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знаний и навыков в области финансовой грамотности и устойчивого развития общества.</w:t>
      </w:r>
    </w:p>
    <w:p w14:paraId="656F99AA" w14:textId="7403586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14:paraId="05670898" w14:textId="3CD57F04"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5CC1700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03F3C15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94C152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2FC8AB10" w14:textId="77777777" w:rsidR="00802977" w:rsidRDefault="00802977" w:rsidP="00284BDD">
      <w:pPr>
        <w:pStyle w:val="14"/>
        <w:shd w:val="clear" w:color="auto" w:fill="FFFFFF" w:themeFill="background1"/>
        <w:spacing w:line="240" w:lineRule="auto"/>
        <w:ind w:firstLine="567"/>
        <w:jc w:val="both"/>
        <w:rPr>
          <w:rFonts w:eastAsia="Courier New"/>
          <w:color w:val="000000"/>
          <w:sz w:val="24"/>
          <w:szCs w:val="24"/>
        </w:rPr>
      </w:pPr>
    </w:p>
    <w:p w14:paraId="36D4FD2C" w14:textId="1C5B5044" w:rsidR="0038713B" w:rsidRPr="00F71BE5" w:rsidRDefault="0038713B" w:rsidP="00284BDD">
      <w:pPr>
        <w:pStyle w:val="3"/>
        <w:numPr>
          <w:ilvl w:val="2"/>
          <w:numId w:val="4"/>
        </w:numPr>
        <w:shd w:val="clear" w:color="auto" w:fill="FFFFFF" w:themeFill="background1"/>
        <w:tabs>
          <w:tab w:val="left" w:pos="2552"/>
        </w:tabs>
        <w:spacing w:before="0"/>
        <w:ind w:left="0" w:firstLine="567"/>
        <w:jc w:val="both"/>
        <w:rPr>
          <w:rFonts w:ascii="Times New Roman" w:eastAsia="Courier New" w:hAnsi="Times New Roman" w:cs="Times New Roman"/>
          <w:b/>
          <w:color w:val="auto"/>
          <w:sz w:val="28"/>
          <w:szCs w:val="28"/>
        </w:rPr>
      </w:pPr>
      <w:r w:rsidRPr="00F71BE5">
        <w:rPr>
          <w:rFonts w:ascii="Times New Roman" w:eastAsia="Courier New" w:hAnsi="Times New Roman" w:cs="Times New Roman"/>
          <w:b/>
          <w:color w:val="auto"/>
          <w:sz w:val="28"/>
          <w:szCs w:val="28"/>
        </w:rPr>
        <w:t>Содержательный раздел.</w:t>
      </w:r>
    </w:p>
    <w:p w14:paraId="24013FB4" w14:textId="7426AAB1"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Программа формирования УУД у обучающихся должна содержать:</w:t>
      </w:r>
    </w:p>
    <w:p w14:paraId="5EF5912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 xml:space="preserve">описание взаимосвязи универсальных учебных действий с содержанием учебных </w:t>
      </w:r>
      <w:r w:rsidRPr="00802977">
        <w:rPr>
          <w:rFonts w:eastAsia="Courier New"/>
          <w:color w:val="000000"/>
          <w:sz w:val="24"/>
          <w:szCs w:val="24"/>
        </w:rPr>
        <w:lastRenderedPageBreak/>
        <w:t>предметов;</w:t>
      </w:r>
    </w:p>
    <w:p w14:paraId="0DCDE72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2F287052" w14:textId="2E102FC1"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Описание взаимосвязи УУД с содержанием учебных предметов.</w:t>
      </w:r>
    </w:p>
    <w:p w14:paraId="3D69CE6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1F1F623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14:paraId="12079EF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4969378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соотнесении с предметными результатами по основным разделам и темам учебного содержания;</w:t>
      </w:r>
    </w:p>
    <w:p w14:paraId="6484F84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разделе «Основные виды деятельности» тематического планирования.</w:t>
      </w:r>
    </w:p>
    <w:p w14:paraId="5C36D19A" w14:textId="7DBB6400"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1FFCF5C0" w14:textId="77777777" w:rsidR="00802977" w:rsidRDefault="00802977" w:rsidP="00284BDD">
      <w:pPr>
        <w:pStyle w:val="14"/>
        <w:shd w:val="clear" w:color="auto" w:fill="FFFFFF" w:themeFill="background1"/>
        <w:spacing w:line="240" w:lineRule="auto"/>
        <w:ind w:firstLine="567"/>
        <w:jc w:val="both"/>
        <w:rPr>
          <w:rFonts w:eastAsia="Courier New"/>
          <w:color w:val="000000"/>
          <w:sz w:val="24"/>
          <w:szCs w:val="24"/>
        </w:rPr>
      </w:pPr>
    </w:p>
    <w:p w14:paraId="3E13F828" w14:textId="5DFBCD39" w:rsidR="0038713B" w:rsidRPr="00802977" w:rsidRDefault="0038713B" w:rsidP="00284BDD">
      <w:pPr>
        <w:pStyle w:val="14"/>
        <w:shd w:val="clear" w:color="auto" w:fill="FFFFFF" w:themeFill="background1"/>
        <w:spacing w:line="240" w:lineRule="auto"/>
        <w:ind w:firstLine="567"/>
        <w:jc w:val="both"/>
        <w:rPr>
          <w:rFonts w:eastAsia="Courier New"/>
          <w:b/>
          <w:color w:val="000000"/>
          <w:sz w:val="28"/>
          <w:szCs w:val="28"/>
        </w:rPr>
      </w:pPr>
      <w:r w:rsidRPr="00802977">
        <w:rPr>
          <w:rFonts w:eastAsia="Courier New"/>
          <w:b/>
          <w:color w:val="000000"/>
          <w:sz w:val="28"/>
          <w:szCs w:val="28"/>
        </w:rPr>
        <w:t>Русский язык и литература.</w:t>
      </w:r>
    </w:p>
    <w:p w14:paraId="1F23EFFF" w14:textId="19337678"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логических действий.</w:t>
      </w:r>
    </w:p>
    <w:p w14:paraId="40BADED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C03590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077A947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049D906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BB9F26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1795F0C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6E41D59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дефицит литературной и другой информации, данных, необходимых для решения поставленной учебной задачи.</w:t>
      </w:r>
    </w:p>
    <w:p w14:paraId="6EAB9B2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86D1CD6" w14:textId="343A2D63"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исследовательских действий.</w:t>
      </w:r>
    </w:p>
    <w:p w14:paraId="1CF8119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3C78B2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4931FA9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D68095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3B3C14B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0AF2B75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1C6FA9A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Овладеть инструментами оценки достоверности полученных выводов и обобщений.</w:t>
      </w:r>
    </w:p>
    <w:p w14:paraId="02CBE52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322C43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47CE2A8E" w14:textId="569A9D83"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работы с информацией.</w:t>
      </w:r>
    </w:p>
    <w:p w14:paraId="4B43596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71C8EF9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449CA91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91059A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134B7A1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198715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6041096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3A124C05" w14:textId="05E93795"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коммуникативных действий.</w:t>
      </w:r>
    </w:p>
    <w:p w14:paraId="6AFB3DF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4385515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6C8E9FB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36922E4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10580B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Управлять собственными эмоциями, корректно выражать их в процессе речевого общения.</w:t>
      </w:r>
    </w:p>
    <w:p w14:paraId="6B27545A" w14:textId="1AB4DFB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регулятивных действий.</w:t>
      </w:r>
    </w:p>
    <w:p w14:paraId="5EDBEE2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w:t>
      </w:r>
      <w:r w:rsidRPr="00802977">
        <w:rPr>
          <w:rFonts w:eastAsia="Courier New"/>
          <w:color w:val="000000"/>
          <w:sz w:val="24"/>
          <w:szCs w:val="24"/>
        </w:rPr>
        <w:lastRenderedPageBreak/>
        <w:t>речевого этикета; уместно пользоваться внеязыковыми средствами общения (жестами, мимикой).</w:t>
      </w:r>
    </w:p>
    <w:p w14:paraId="364CA9A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536BAFFB" w14:textId="77777777" w:rsidR="00802977" w:rsidRDefault="00802977" w:rsidP="00284BDD">
      <w:pPr>
        <w:pStyle w:val="14"/>
        <w:shd w:val="clear" w:color="auto" w:fill="FFFFFF" w:themeFill="background1"/>
        <w:spacing w:line="240" w:lineRule="auto"/>
        <w:ind w:firstLine="567"/>
        <w:jc w:val="both"/>
        <w:rPr>
          <w:rFonts w:eastAsia="Courier New"/>
          <w:color w:val="000000"/>
          <w:sz w:val="24"/>
          <w:szCs w:val="24"/>
        </w:rPr>
      </w:pPr>
    </w:p>
    <w:p w14:paraId="361486AA" w14:textId="620E8AEA" w:rsidR="0038713B" w:rsidRPr="00802977" w:rsidRDefault="0038713B" w:rsidP="00284BDD">
      <w:pPr>
        <w:pStyle w:val="14"/>
        <w:shd w:val="clear" w:color="auto" w:fill="FFFFFF" w:themeFill="background1"/>
        <w:spacing w:line="240" w:lineRule="auto"/>
        <w:ind w:firstLine="567"/>
        <w:jc w:val="both"/>
        <w:rPr>
          <w:rFonts w:eastAsia="Courier New"/>
          <w:b/>
          <w:color w:val="000000"/>
          <w:sz w:val="28"/>
          <w:szCs w:val="28"/>
        </w:rPr>
      </w:pPr>
      <w:r w:rsidRPr="00802977">
        <w:rPr>
          <w:rFonts w:eastAsia="Courier New"/>
          <w:b/>
          <w:color w:val="000000"/>
          <w:sz w:val="28"/>
          <w:szCs w:val="28"/>
        </w:rPr>
        <w:t>Иностранный язык.</w:t>
      </w:r>
    </w:p>
    <w:p w14:paraId="4C7F074A" w14:textId="03ACA85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логических действий.</w:t>
      </w:r>
    </w:p>
    <w:p w14:paraId="4047926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признаки и свойства языковых единиц и языковых явлений иностранного языка; применять изученные правила, алгоритмы.</w:t>
      </w:r>
    </w:p>
    <w:p w14:paraId="14C932B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устанавливать аналогии, между способами выражения мысли средствами родного и иностранного языков.</w:t>
      </w:r>
    </w:p>
    <w:p w14:paraId="05AA9B0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7D091BA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Моделировать отношения между объектами (членами предложения, структурными единицами диалога и другие).</w:t>
      </w:r>
    </w:p>
    <w:p w14:paraId="6176A88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202C8C1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68069BD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Распознавать свойства и признаки языковых единиц и языковых явлений (например, с помощью словообразовательных элементов).</w:t>
      </w:r>
    </w:p>
    <w:p w14:paraId="6095EA1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Сравнивать языковые единицы разного уровня (звуки, буквы, слова, речевые клише, грамматические явления, тексты и другие).</w:t>
      </w:r>
    </w:p>
    <w:p w14:paraId="724148E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Пользоваться классификациями (по типу чтения, по типу высказывания и другим).</w:t>
      </w:r>
    </w:p>
    <w:p w14:paraId="4D9748C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3FD08377" w14:textId="4DAD6D29"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работы с информацией.</w:t>
      </w:r>
    </w:p>
    <w:p w14:paraId="3D503F6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A9D1DB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088A0AB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32CAC7E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Фиксировать информацию доступными средствами (в виде ключевых слов, плана).</w:t>
      </w:r>
    </w:p>
    <w:p w14:paraId="2863E18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достоверность информации, полученной из иноязычных источников.</w:t>
      </w:r>
    </w:p>
    <w:p w14:paraId="1AD0C90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56BBB241" w14:textId="6F684ED1"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коммуникативных действий.</w:t>
      </w:r>
    </w:p>
    <w:p w14:paraId="79B25CB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4A9C21B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62C7254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и восстанавливать текст с опущенными в учебных целях фрагментами.</w:t>
      </w:r>
    </w:p>
    <w:p w14:paraId="0CEEEC6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4F0787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584B7FB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Удерживать цель деятельности; планировать выполнение учебной задачи, выбирать и аргументировать способ деятельности.</w:t>
      </w:r>
    </w:p>
    <w:p w14:paraId="6370938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70D8BDB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5F40D1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Корректировать деятельность с учетом возникших трудностей, ошибок, новых данных или информации.</w:t>
      </w:r>
    </w:p>
    <w:p w14:paraId="3EA7414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3B9642F1" w14:textId="77777777" w:rsidR="00802977" w:rsidRDefault="00802977" w:rsidP="00284BDD">
      <w:pPr>
        <w:pStyle w:val="14"/>
        <w:shd w:val="clear" w:color="auto" w:fill="FFFFFF" w:themeFill="background1"/>
        <w:spacing w:line="240" w:lineRule="auto"/>
        <w:ind w:firstLine="567"/>
        <w:jc w:val="both"/>
        <w:rPr>
          <w:rFonts w:eastAsia="Courier New"/>
          <w:color w:val="000000"/>
          <w:sz w:val="24"/>
          <w:szCs w:val="24"/>
        </w:rPr>
      </w:pPr>
    </w:p>
    <w:p w14:paraId="3180791E" w14:textId="10933B6E" w:rsidR="0038713B" w:rsidRPr="00802977" w:rsidRDefault="0038713B" w:rsidP="00284BDD">
      <w:pPr>
        <w:pStyle w:val="14"/>
        <w:shd w:val="clear" w:color="auto" w:fill="FFFFFF" w:themeFill="background1"/>
        <w:spacing w:line="240" w:lineRule="auto"/>
        <w:ind w:firstLine="567"/>
        <w:jc w:val="both"/>
        <w:rPr>
          <w:rFonts w:eastAsia="Courier New"/>
          <w:b/>
          <w:color w:val="000000"/>
          <w:sz w:val="28"/>
          <w:szCs w:val="28"/>
        </w:rPr>
      </w:pPr>
      <w:r w:rsidRPr="00802977">
        <w:rPr>
          <w:rFonts w:eastAsia="Courier New"/>
          <w:b/>
          <w:color w:val="000000"/>
          <w:sz w:val="28"/>
          <w:szCs w:val="28"/>
        </w:rPr>
        <w:t>Математика и информатика.</w:t>
      </w:r>
    </w:p>
    <w:p w14:paraId="28B34772" w14:textId="0E628505"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логических действий.</w:t>
      </w:r>
    </w:p>
    <w:p w14:paraId="00C8A83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качества, свойства, характеристики математических объектов.</w:t>
      </w:r>
    </w:p>
    <w:p w14:paraId="2CE9607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Различать свойства и признаки объектов.</w:t>
      </w:r>
    </w:p>
    <w:p w14:paraId="1026174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Сравнивать, упорядочивать, классифицировать числа, величины, выражения, формулы, графики, геометрические фигуры и другие.</w:t>
      </w:r>
    </w:p>
    <w:p w14:paraId="2057318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Устанавливать связи и отношения, проводить аналогии, распознавать зависимости между объектами.</w:t>
      </w:r>
    </w:p>
    <w:p w14:paraId="4C1300F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изменения и находить закономерности.</w:t>
      </w:r>
    </w:p>
    <w:p w14:paraId="1019A0F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42403A8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логические связки «и», «или», «если ..., то ...».</w:t>
      </w:r>
    </w:p>
    <w:p w14:paraId="35124C5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Обобщать и конкретизировать; строить заключения от общего к частному и от частного к общему.</w:t>
      </w:r>
    </w:p>
    <w:p w14:paraId="1A07BD1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кванторы «все», «всякий», «любой», «некоторый», «существует»; приводить пример и контрпример.</w:t>
      </w:r>
    </w:p>
    <w:p w14:paraId="35EEBFA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Различать, распознавать верные и неверные утверждения.</w:t>
      </w:r>
    </w:p>
    <w:p w14:paraId="233B336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Выражать отношения, зависимости, правила, закономерности с помощью формул.</w:t>
      </w:r>
    </w:p>
    <w:p w14:paraId="312F9FB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Моделировать отношения между объектами, использовать символьные и графические модели.</w:t>
      </w:r>
    </w:p>
    <w:p w14:paraId="0B0E997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Воспроизводить и строить логические цепочки утверждений, прямые и от противного.</w:t>
      </w:r>
    </w:p>
    <w:p w14:paraId="4A21C18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Устанавливать противоречия в рассуждениях.</w:t>
      </w:r>
    </w:p>
    <w:p w14:paraId="0C0AD98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Создавать, применять и преобразовывать знаки и символы, модели и схемы для решения учебных и познавательных задач.</w:t>
      </w:r>
    </w:p>
    <w:p w14:paraId="1746BB7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F92DEBC" w14:textId="3E863A5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исследовательских действий.</w:t>
      </w:r>
    </w:p>
    <w:p w14:paraId="10779A9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772EAA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Доказывать, обосновывать, аргументировать свои суждения, выводы, закономерности и результаты.</w:t>
      </w:r>
    </w:p>
    <w:p w14:paraId="6EA0C0F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Дописывать выводы, результаты опытов, экспериментов, исследований, используя математический язык и символику.</w:t>
      </w:r>
    </w:p>
    <w:p w14:paraId="2816A0D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надежность информации по критериям, предложенным учителем или сформулированным самостоятельно.</w:t>
      </w:r>
    </w:p>
    <w:p w14:paraId="07251015" w14:textId="37862970"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Формирование универсальных учебных познавательных действий в части работы с информацией.</w:t>
      </w:r>
    </w:p>
    <w:p w14:paraId="33E69D0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таблицы и схемы для структурированного представления информации, графические способы представления данных.</w:t>
      </w:r>
    </w:p>
    <w:p w14:paraId="3123774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Переводить вербальную информацию в графическую форму и наоборот.</w:t>
      </w:r>
    </w:p>
    <w:p w14:paraId="38A4A9A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недостаточность и избыточность информации, данных, необходимых для решения учебной или практической задачи.</w:t>
      </w:r>
    </w:p>
    <w:p w14:paraId="200E307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Распознавать неверную информацию, данные, утверждения; устанавливать противоречия в фактах, данных.</w:t>
      </w:r>
    </w:p>
    <w:p w14:paraId="5B66C85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Находить ошибки в неверных утверждениях и исправлять их.</w:t>
      </w:r>
    </w:p>
    <w:p w14:paraId="1120431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надежность информации по критериям, предложенным учителем или сформулированным самостоятельно.</w:t>
      </w:r>
    </w:p>
    <w:p w14:paraId="1DB9A304" w14:textId="2901D675"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коммуникативных действий.</w:t>
      </w:r>
    </w:p>
    <w:p w14:paraId="75AFA10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DC060F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854567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6860DB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Принимать цель совместной информационной деятельности по сбору, обработке, передаче, формализации информации.</w:t>
      </w:r>
    </w:p>
    <w:p w14:paraId="7FC9E4D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7F5C525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13CF857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1B3EC539" w14:textId="6C6B8B0E"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регулятивных действий.</w:t>
      </w:r>
    </w:p>
    <w:p w14:paraId="5220E3A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Удерживать цель деятельности.</w:t>
      </w:r>
    </w:p>
    <w:p w14:paraId="52C9CC7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Планировать выполнение учебной задачи, выбирать и аргументировать способ деятельности.</w:t>
      </w:r>
    </w:p>
    <w:p w14:paraId="22B4D7E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Корректировать деятельность с учетом возникших трудностей, ошибок, новых данных или информации.</w:t>
      </w:r>
    </w:p>
    <w:p w14:paraId="0ECC86E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и оценивать собственную работу: меру собственной самостоятельности, затруднения, дефициты, ошибки и другое.</w:t>
      </w:r>
    </w:p>
    <w:p w14:paraId="673C8D5B" w14:textId="77777777" w:rsidR="00802977" w:rsidRDefault="00802977" w:rsidP="00284BDD">
      <w:pPr>
        <w:pStyle w:val="14"/>
        <w:shd w:val="clear" w:color="auto" w:fill="FFFFFF" w:themeFill="background1"/>
        <w:spacing w:line="240" w:lineRule="auto"/>
        <w:ind w:firstLine="567"/>
        <w:jc w:val="both"/>
        <w:rPr>
          <w:rFonts w:eastAsia="Courier New"/>
          <w:color w:val="000000"/>
          <w:sz w:val="24"/>
          <w:szCs w:val="24"/>
        </w:rPr>
      </w:pPr>
    </w:p>
    <w:p w14:paraId="575F08CE" w14:textId="5D357A23" w:rsidR="0038713B" w:rsidRPr="00802977" w:rsidRDefault="0038713B" w:rsidP="00284BDD">
      <w:pPr>
        <w:pStyle w:val="14"/>
        <w:shd w:val="clear" w:color="auto" w:fill="FFFFFF" w:themeFill="background1"/>
        <w:spacing w:line="240" w:lineRule="auto"/>
        <w:ind w:firstLine="567"/>
        <w:jc w:val="both"/>
        <w:rPr>
          <w:rFonts w:eastAsia="Courier New"/>
          <w:b/>
          <w:color w:val="000000"/>
          <w:sz w:val="28"/>
          <w:szCs w:val="28"/>
        </w:rPr>
      </w:pPr>
      <w:r w:rsidRPr="00802977">
        <w:rPr>
          <w:rFonts w:eastAsia="Courier New"/>
          <w:b/>
          <w:color w:val="000000"/>
          <w:sz w:val="28"/>
          <w:szCs w:val="28"/>
        </w:rPr>
        <w:t>Естественнонаучные предметы.</w:t>
      </w:r>
    </w:p>
    <w:p w14:paraId="73E1A0F9" w14:textId="728333C5"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логических действий.</w:t>
      </w:r>
    </w:p>
    <w:p w14:paraId="31E95E0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60C8156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76EA878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Прогнозировать свойства веществ на основе общих химических свойств изученных классов (групп) веществ, к которым они относятся.</w:t>
      </w:r>
    </w:p>
    <w:p w14:paraId="1E5E483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22046D46" w14:textId="5FCAC8C9"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исследовательских действий.</w:t>
      </w:r>
    </w:p>
    <w:p w14:paraId="1EE0D85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Исследование явления теплообмена при смешивании холодной и горячей воды.</w:t>
      </w:r>
    </w:p>
    <w:p w14:paraId="32D961F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Исследование процесса испарения различных жидкостей.</w:t>
      </w:r>
    </w:p>
    <w:p w14:paraId="589130E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 xml:space="preserve">Планирование и осуществление на практике химических экспериментов, проведение </w:t>
      </w:r>
      <w:r w:rsidRPr="00802977">
        <w:rPr>
          <w:rFonts w:eastAsia="Courier New"/>
          <w:color w:val="000000"/>
          <w:sz w:val="24"/>
          <w:szCs w:val="24"/>
        </w:rPr>
        <w:lastRenderedPageBreak/>
        <w:t>наблюдений, получение выводов по результатам эксперимента: обнаружение сульфат-ионов, взаимодействие разбавленной серной кислоты с цинком.</w:t>
      </w:r>
    </w:p>
    <w:p w14:paraId="550EE444" w14:textId="0D8B9219"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работы с информацией.</w:t>
      </w:r>
    </w:p>
    <w:p w14:paraId="3757DB5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14:paraId="4085B1B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Выполнять задания по тексту (смысловое чтение).</w:t>
      </w:r>
    </w:p>
    <w:p w14:paraId="64001DB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380B39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2B76BE50" w14:textId="4545DDCE"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коммуникативных действий.</w:t>
      </w:r>
    </w:p>
    <w:p w14:paraId="056FD2B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2DF36D2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Выражать свою точку зрения на решение естественнонаучной задачи в устных и письменных текстах.</w:t>
      </w:r>
    </w:p>
    <w:p w14:paraId="6EB0481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7BCB688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14:paraId="45762E1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61D38FA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0C3B15AC" w14:textId="6E7A84B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регулятивных действий.</w:t>
      </w:r>
    </w:p>
    <w:p w14:paraId="51BB21B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Выявление проблем в жизненных и учебных ситуациях, требующих для решения проявлений естественнонаучной грамотности.</w:t>
      </w:r>
    </w:p>
    <w:p w14:paraId="1308D56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54EF902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057B24A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14:paraId="603A02B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C88185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Оценка соответствия результата решения естественнонаучной проблемы поставленным целям и условиям.</w:t>
      </w:r>
    </w:p>
    <w:p w14:paraId="7C1A182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478CAED8" w14:textId="77777777" w:rsidR="00802977" w:rsidRDefault="00802977" w:rsidP="00284BDD">
      <w:pPr>
        <w:pStyle w:val="14"/>
        <w:shd w:val="clear" w:color="auto" w:fill="FFFFFF" w:themeFill="background1"/>
        <w:spacing w:line="240" w:lineRule="auto"/>
        <w:ind w:firstLine="567"/>
        <w:jc w:val="both"/>
        <w:rPr>
          <w:rFonts w:eastAsia="Courier New"/>
          <w:color w:val="000000"/>
          <w:sz w:val="24"/>
          <w:szCs w:val="24"/>
        </w:rPr>
      </w:pPr>
    </w:p>
    <w:p w14:paraId="101E18AB" w14:textId="4683B6E3" w:rsidR="0038713B" w:rsidRPr="00802977" w:rsidRDefault="0038713B" w:rsidP="00284BDD">
      <w:pPr>
        <w:pStyle w:val="14"/>
        <w:shd w:val="clear" w:color="auto" w:fill="FFFFFF" w:themeFill="background1"/>
        <w:spacing w:line="240" w:lineRule="auto"/>
        <w:ind w:firstLine="567"/>
        <w:jc w:val="both"/>
        <w:rPr>
          <w:rFonts w:eastAsia="Courier New"/>
          <w:b/>
          <w:color w:val="000000"/>
          <w:sz w:val="28"/>
          <w:szCs w:val="28"/>
        </w:rPr>
      </w:pPr>
      <w:r w:rsidRPr="00802977">
        <w:rPr>
          <w:rFonts w:eastAsia="Courier New"/>
          <w:b/>
          <w:color w:val="000000"/>
          <w:sz w:val="28"/>
          <w:szCs w:val="28"/>
        </w:rPr>
        <w:t>Общественно-научные предметы.</w:t>
      </w:r>
    </w:p>
    <w:p w14:paraId="6DA51316" w14:textId="677B97D1"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логических действий.</w:t>
      </w:r>
    </w:p>
    <w:p w14:paraId="70DA315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Систематизировать, классифицировать и обобщать исторические факты.</w:t>
      </w:r>
    </w:p>
    <w:p w14:paraId="7DA2FA3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Составлять синхронистические и систематические таблицы.</w:t>
      </w:r>
    </w:p>
    <w:p w14:paraId="706611A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и характеризовать существенные признаки исторических явлений, процессов.</w:t>
      </w:r>
    </w:p>
    <w:p w14:paraId="16C12A3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0B7E1A8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 xml:space="preserve">Использовать понятия и категории современного исторического знания (эпоха, </w:t>
      </w:r>
      <w:r w:rsidRPr="00802977">
        <w:rPr>
          <w:rFonts w:eastAsia="Courier New"/>
          <w:color w:val="000000"/>
          <w:sz w:val="24"/>
          <w:szCs w:val="24"/>
        </w:rPr>
        <w:lastRenderedPageBreak/>
        <w:t>цивилизация, исторический источник, исторический факт, историзм и другие).</w:t>
      </w:r>
    </w:p>
    <w:p w14:paraId="7FCCD25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Выявлять причины и следствия исторических событий и процессов.</w:t>
      </w:r>
    </w:p>
    <w:p w14:paraId="6FADFB8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14:paraId="0097D64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Соотносить результаты своего исследования с уже имеющимися данными, оценивать их значимость.</w:t>
      </w:r>
    </w:p>
    <w:p w14:paraId="5C04CA2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3ECBD18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2C32C09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Определять конструктивные модели поведения в конфликтной ситуации, находить конструктивное разрешение конфликта.</w:t>
      </w:r>
    </w:p>
    <w:p w14:paraId="3212A3A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Преобразовывать статистическую и визуальную информацию о достижениях России в текст.</w:t>
      </w:r>
    </w:p>
    <w:p w14:paraId="101C950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Вносить коррективы в моделируемую экономическую деятельность на основе изменившихся ситуаций.</w:t>
      </w:r>
    </w:p>
    <w:p w14:paraId="338F290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полученные знания для публичного представления результатов своей деятельности в сфере духовной культуры.</w:t>
      </w:r>
    </w:p>
    <w:p w14:paraId="1626D84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Выступать с сообщениями в соответствии с особенностями аудитории и регламентом.</w:t>
      </w:r>
    </w:p>
    <w:p w14:paraId="6B44D01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Устанавливать и объяснять взаимосвязи между правами человека и гражданина и обязанностями граждан.</w:t>
      </w:r>
    </w:p>
    <w:p w14:paraId="49F1206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Объяснять причины смены дня и ночи и времен года.</w:t>
      </w:r>
    </w:p>
    <w:p w14:paraId="42752C6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434E6C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Классифицировать формы рельефа суши по высоте и по внешнему облику.</w:t>
      </w:r>
    </w:p>
    <w:p w14:paraId="1C8609B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Классифицировать острова по происхождению.</w:t>
      </w:r>
    </w:p>
    <w:p w14:paraId="5D300F9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7D2163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 составлять план решения учебной географической задачи.</w:t>
      </w:r>
    </w:p>
    <w:p w14:paraId="71AA8B46" w14:textId="59088878"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базовых исследовательских действий.</w:t>
      </w:r>
    </w:p>
    <w:p w14:paraId="36ADFA1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B5FE8F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397A51A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49B7DC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Проводить по самостоятельно составленному плану небольшое исследование роли традиций в обществе.</w:t>
      </w:r>
    </w:p>
    <w:p w14:paraId="7C34729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031DC389" w14:textId="78943840"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познавательных действий в части работы с информацией.</w:t>
      </w:r>
    </w:p>
    <w:p w14:paraId="27E311C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4D2E8D5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DF0FF0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717365E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73197D5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33EABA2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EF3C5D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8F92C2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0A20DC9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Определять информацию, недостающую для решения той или иной задачи.</w:t>
      </w:r>
    </w:p>
    <w:p w14:paraId="29BA8A4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14:paraId="7456C8C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4062AE4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Представлять информацию в виде кратких выводов и обобщений.</w:t>
      </w:r>
    </w:p>
    <w:p w14:paraId="24C5989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4B7C944E" w14:textId="63EFD0C0"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коммуникативных действий.</w:t>
      </w:r>
    </w:p>
    <w:p w14:paraId="055242F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Определять характер отношений между людьми в различных исторических и современных ситуациях, событиях.</w:t>
      </w:r>
    </w:p>
    <w:p w14:paraId="3FDEB96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Раскрывать значение совместной деятельности, сотрудничества людей в разных сферах в различные исторические эпохи.</w:t>
      </w:r>
    </w:p>
    <w:p w14:paraId="5E7C1B9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5A3BEC1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Осуществлять презентацию выполненной самостоятельной работы по истории, проявляя способность к диалогу с аудиторией.</w:t>
      </w:r>
    </w:p>
    <w:p w14:paraId="47DC0B1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собственные поступки и поведение других людей с точки зрения их соответствия правовым и нравственным нормам.</w:t>
      </w:r>
    </w:p>
    <w:p w14:paraId="5FA22CB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причины социальных и межличностных конфликтов, моделировать варианты выхода из конфликтной ситуации.</w:t>
      </w:r>
    </w:p>
    <w:p w14:paraId="6B99A37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Выражать свою точку зрения, участвовать в дискуссии.</w:t>
      </w:r>
    </w:p>
    <w:p w14:paraId="002127A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12FA413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5A4291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25C8CD8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38150E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3309120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Разделять сферу ответственности.</w:t>
      </w:r>
    </w:p>
    <w:p w14:paraId="7E061A51" w14:textId="05D4F2DE"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Формирование универсальных учебных регулятивных действий.</w:t>
      </w:r>
    </w:p>
    <w:p w14:paraId="4B2C8BF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070243F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CF7492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35BD595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1A5805" w14:textId="04F6560A"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59AF8EBB" w14:textId="4E46259F"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3F0390BF" w14:textId="1EBBD199"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06D4D00C" w14:textId="6050450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2D3E1BFA" w14:textId="00FDB6AA"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УИПД может осуществляться обучающимися индивидуально и коллективно (в составе малых групп, класса).</w:t>
      </w:r>
    </w:p>
    <w:p w14:paraId="42C40177" w14:textId="1E035BDE"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78FC2F" w14:textId="20242E09"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14:paraId="606F7BA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2FE6A056" w14:textId="00AB66A5"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3DA1DCB5" w14:textId="2B5B86E1"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Исследовательские задачи (особый особый вид педагогической установки) ориентированы:</w:t>
      </w:r>
    </w:p>
    <w:p w14:paraId="059CE0F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14:paraId="6E6E91E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14:paraId="22E0640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15690B13" w14:textId="25D8C29E"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Осуществление УИД обучающимися включает в себя ряд этапов:</w:t>
      </w:r>
    </w:p>
    <w:p w14:paraId="79DA9EC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обоснование актуальности исследования;</w:t>
      </w:r>
    </w:p>
    <w:p w14:paraId="530A586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4EEEBAC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собственно проведение исследования с обязательным поэтапным контролем и коррекцией результатов работ, проверка гипотезы;</w:t>
      </w:r>
    </w:p>
    <w:p w14:paraId="3780C0E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описание процесса исследования, оформление результатов учебно-исследовательской деятельности в виде конечного продукта;</w:t>
      </w:r>
    </w:p>
    <w:p w14:paraId="61746E5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4ABA3AC7" w14:textId="1CE3AD88"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656DB417" w14:textId="42E6AA14"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14:paraId="3CA2C15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предметные учебные исследования;</w:t>
      </w:r>
    </w:p>
    <w:p w14:paraId="4AE0823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междисциплинарные учебные исследования.</w:t>
      </w:r>
    </w:p>
    <w:p w14:paraId="21F08718" w14:textId="699001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37B7B03" w14:textId="31C8C988"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32AED04" w14:textId="657CA6BE"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Формы организации исследовательской деятельности обучающихся могут быть следующие:</w:t>
      </w:r>
    </w:p>
    <w:p w14:paraId="30D3A4D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урок-исследование;</w:t>
      </w:r>
    </w:p>
    <w:p w14:paraId="4268C08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урок с использованием интерактивной беседы в исследовательском ключе;</w:t>
      </w:r>
    </w:p>
    <w:p w14:paraId="47ADBEE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6F81539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урок-консультация;</w:t>
      </w:r>
    </w:p>
    <w:p w14:paraId="4F6FF5F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мини-исследование в рамках домашнего задания.</w:t>
      </w:r>
    </w:p>
    <w:p w14:paraId="153BA3D4" w14:textId="631E940C"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2C08BE1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14:paraId="6671CD3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 (в каком направлении)... в какой степени… изменилось... ?</w:t>
      </w:r>
    </w:p>
    <w:p w14:paraId="36DB057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 (каким образом)... в какой степени повлияло... на… ?</w:t>
      </w:r>
    </w:p>
    <w:p w14:paraId="0B6E309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Какой (в чем проявилась)... насколько важной… была роль... ?</w:t>
      </w:r>
    </w:p>
    <w:p w14:paraId="1D4B538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Каково (в чем проявилось)... как можно оценить… значение... ?</w:t>
      </w:r>
    </w:p>
    <w:p w14:paraId="6DCFEB6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Что произойдет... как изменится..., если... ?</w:t>
      </w:r>
    </w:p>
    <w:p w14:paraId="5C86E9A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3EBF2CBF" w14:textId="2CACAD2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Основными формами представления итогов учебных исследований являются:</w:t>
      </w:r>
    </w:p>
    <w:p w14:paraId="47247D3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доклад, реферат;</w:t>
      </w:r>
    </w:p>
    <w:p w14:paraId="5DE595E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статьи, обзоры, отчеты и заключения по итогам исследований по различным предметным областям.</w:t>
      </w:r>
    </w:p>
    <w:p w14:paraId="4BB4ABB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Особенности организации УИД в рамках внеурочной деятельности.</w:t>
      </w:r>
    </w:p>
    <w:p w14:paraId="6D2C5B6D" w14:textId="189521A2"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Особенности организации УИД в рамках внеурочной деятельности.</w:t>
      </w:r>
    </w:p>
    <w:p w14:paraId="59BC5D8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2A5D0AD7" w14:textId="582A8353"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4E75AB2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социально-гуманитарное;</w:t>
      </w:r>
    </w:p>
    <w:p w14:paraId="1334CBB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филологическое;</w:t>
      </w:r>
    </w:p>
    <w:p w14:paraId="6B781AA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естественнонаучное;</w:t>
      </w:r>
    </w:p>
    <w:p w14:paraId="79A4279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информационно-технологическое;</w:t>
      </w:r>
    </w:p>
    <w:p w14:paraId="2990272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междисциплинарное.</w:t>
      </w:r>
    </w:p>
    <w:p w14:paraId="1A3B8FF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Основными формами организации УИД во внеурочное время являются:</w:t>
      </w:r>
    </w:p>
    <w:p w14:paraId="7A0DB29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конференция, семинар, дискуссия, диспут;</w:t>
      </w:r>
    </w:p>
    <w:p w14:paraId="7A88505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брифинг, интервью, телемост;</w:t>
      </w:r>
    </w:p>
    <w:p w14:paraId="5A7F40E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исследовательская практика, образовательные экспедиции, походы, поездки, экскурсии;</w:t>
      </w:r>
    </w:p>
    <w:p w14:paraId="5EEA687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научно-исследовательское общество обучающихся.</w:t>
      </w:r>
    </w:p>
    <w:p w14:paraId="61B56E32" w14:textId="5F792B20"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14:paraId="0851686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письменная исследовательская работа (эссе, доклад, реферат);</w:t>
      </w:r>
    </w:p>
    <w:p w14:paraId="361E208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CD2222C" w14:textId="0F6D83E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6475D0FE" w14:textId="54CBC0EA"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16DF866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использовать вопросы как исследовательский инструмент познания;</w:t>
      </w:r>
    </w:p>
    <w:p w14:paraId="1833E70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A31ACB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формировать гипотезу об истинности собственных суждений и суждений других, аргументировать свою позицию, мнение;</w:t>
      </w:r>
    </w:p>
    <w:p w14:paraId="7EBBA76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проводить по самостоятельно составленному плану опыт, несложный эксперимент, небольшое исследование;</w:t>
      </w:r>
    </w:p>
    <w:p w14:paraId="0012A3E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оценивать на применимость и достоверность информацию, полученную в ходе исследования (эксперимента);</w:t>
      </w:r>
    </w:p>
    <w:p w14:paraId="66262A9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13C7E4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8C563B3" w14:textId="5CED5D3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778EB82B" w14:textId="104A250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393C4A4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определять оптимальный путь решения проблемного вопроса, прогнозировать проектный результат и оформлять его в виде реального «продукта»;</w:t>
      </w:r>
    </w:p>
    <w:p w14:paraId="58FA349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14:paraId="11C1A5C2" w14:textId="34E85B45" w:rsidR="0038713B" w:rsidRPr="00F71BE5" w:rsidRDefault="0038713B" w:rsidP="00284BDD">
      <w:pPr>
        <w:pStyle w:val="14"/>
        <w:shd w:val="clear" w:color="auto" w:fill="FFFFFF" w:themeFill="background1"/>
        <w:spacing w:line="240" w:lineRule="auto"/>
        <w:ind w:firstLine="567"/>
        <w:jc w:val="both"/>
        <w:rPr>
          <w:rFonts w:eastAsia="Courier New"/>
          <w:b/>
          <w:i/>
          <w:color w:val="000000"/>
          <w:sz w:val="24"/>
          <w:szCs w:val="24"/>
        </w:rPr>
      </w:pPr>
      <w:r w:rsidRPr="00F71BE5">
        <w:rPr>
          <w:rFonts w:eastAsia="Courier New"/>
          <w:b/>
          <w:i/>
          <w:color w:val="000000"/>
          <w:sz w:val="24"/>
          <w:szCs w:val="24"/>
        </w:rPr>
        <w:t>Осуществление ПД обучающимися включает в себя ряд этапов:</w:t>
      </w:r>
    </w:p>
    <w:p w14:paraId="4D00CFD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 и формулирование проблемы;</w:t>
      </w:r>
    </w:p>
    <w:p w14:paraId="3331D561"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формулирование темы проекта;</w:t>
      </w:r>
    </w:p>
    <w:p w14:paraId="19D3AA2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постановка цели и задач проекта;</w:t>
      </w:r>
    </w:p>
    <w:p w14:paraId="683371A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составление плана работы;</w:t>
      </w:r>
    </w:p>
    <w:p w14:paraId="189D266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сбор информации (исследование);</w:t>
      </w:r>
    </w:p>
    <w:p w14:paraId="5FD749D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выполнение технологического этапа;</w:t>
      </w:r>
    </w:p>
    <w:p w14:paraId="6138595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подготовка и защита проекта;</w:t>
      </w:r>
    </w:p>
    <w:p w14:paraId="49C8BDE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рефлексия, анализ результатов выполнения проекта, оценка качества выполнения.</w:t>
      </w:r>
    </w:p>
    <w:p w14:paraId="3529B8C2" w14:textId="4CAD5F9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1CA1B7A8" w14:textId="65C13728"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030F5EF5" w14:textId="0678F9FB"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7FBA95F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предметные проекты;</w:t>
      </w:r>
    </w:p>
    <w:p w14:paraId="341766E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метапредметные проекты.</w:t>
      </w:r>
    </w:p>
    <w:p w14:paraId="00D41579" w14:textId="0D2F440D"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63487D19" w14:textId="13B51F39" w:rsidR="0038713B" w:rsidRPr="00F71BE5" w:rsidRDefault="0038713B" w:rsidP="00284BDD">
      <w:pPr>
        <w:pStyle w:val="14"/>
        <w:shd w:val="clear" w:color="auto" w:fill="FFFFFF" w:themeFill="background1"/>
        <w:spacing w:line="240" w:lineRule="auto"/>
        <w:ind w:firstLine="567"/>
        <w:jc w:val="both"/>
        <w:rPr>
          <w:rFonts w:eastAsia="Courier New"/>
          <w:b/>
          <w:i/>
          <w:color w:val="000000"/>
          <w:sz w:val="24"/>
          <w:szCs w:val="24"/>
        </w:rPr>
      </w:pPr>
      <w:r w:rsidRPr="00F71BE5">
        <w:rPr>
          <w:rFonts w:eastAsia="Courier New"/>
          <w:b/>
          <w:i/>
          <w:color w:val="000000"/>
          <w:sz w:val="24"/>
          <w:szCs w:val="24"/>
        </w:rPr>
        <w:t>Формы организации ПД обучающихся могут быть следующие:</w:t>
      </w:r>
    </w:p>
    <w:p w14:paraId="6EF4267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монопроект (использование содержания одного предмета);</w:t>
      </w:r>
    </w:p>
    <w:p w14:paraId="277558C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межпредметный проект (использование интегрированного знания и способов учебной деятельности различных предметов);</w:t>
      </w:r>
    </w:p>
    <w:p w14:paraId="5BDAF21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метапроект (использование областей знания и методов деятельности, выходящих за рамки предметного обучения).</w:t>
      </w:r>
    </w:p>
    <w:p w14:paraId="7986B14C" w14:textId="022B2B2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3F4CB95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Какое средство поможет в решении проблемы... (опишите, объясните)?</w:t>
      </w:r>
    </w:p>
    <w:p w14:paraId="7D6F9E9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Каким должно быть средство для решения проблемы... (опишите, смоделируйте)?</w:t>
      </w:r>
    </w:p>
    <w:p w14:paraId="3E22F79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 спроводить средство для решения проблемы (дайте инструкцию)?</w:t>
      </w:r>
    </w:p>
    <w:p w14:paraId="5E8150A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Как выглядело... (опишите, реконструируйте)?</w:t>
      </w:r>
    </w:p>
    <w:p w14:paraId="220090C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 xml:space="preserve">Как будет выглядеть... (опишите, спрогнозируйте)? </w:t>
      </w:r>
    </w:p>
    <w:p w14:paraId="0ABF0846" w14:textId="162D9DA3"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Основными формами представления итогов ПД являются:</w:t>
      </w:r>
    </w:p>
    <w:p w14:paraId="5DAD211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материальный объект, макет, конструкторское изделие;</w:t>
      </w:r>
    </w:p>
    <w:p w14:paraId="55DA9FD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отчетные материалы по проекту (тексты, мультимедийные продукты).</w:t>
      </w:r>
    </w:p>
    <w:p w14:paraId="3F33791D" w14:textId="7FDC04F4"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34BA1E3C" w14:textId="71F7089B"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lastRenderedPageBreak/>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6326AF5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гуманитарное;</w:t>
      </w:r>
    </w:p>
    <w:p w14:paraId="5E20E09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естественнонаучное;</w:t>
      </w:r>
    </w:p>
    <w:p w14:paraId="2E54C7B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социально-ориентированное;</w:t>
      </w:r>
    </w:p>
    <w:p w14:paraId="057F710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инженерно-техническое;</w:t>
      </w:r>
    </w:p>
    <w:p w14:paraId="0521064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художественно-творческое;</w:t>
      </w:r>
    </w:p>
    <w:p w14:paraId="5EFB4DC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спортивно-оздоровительное;</w:t>
      </w:r>
    </w:p>
    <w:p w14:paraId="69E39FA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туристско-краеведческое.</w:t>
      </w:r>
    </w:p>
    <w:p w14:paraId="5C710476" w14:textId="6B0DE8A6"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качестве основных форм организации ПД могут быть использованы:</w:t>
      </w:r>
    </w:p>
    <w:p w14:paraId="76C51C8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творческие мастерские;</w:t>
      </w:r>
    </w:p>
    <w:p w14:paraId="02E5267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экспериментальные лаборатории;</w:t>
      </w:r>
    </w:p>
    <w:p w14:paraId="2C01639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конструкторское бюро;</w:t>
      </w:r>
    </w:p>
    <w:p w14:paraId="4C56992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проектные недели;</w:t>
      </w:r>
    </w:p>
    <w:p w14:paraId="313F7E2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практикумы.</w:t>
      </w:r>
    </w:p>
    <w:p w14:paraId="6BD8B04E" w14:textId="5AEAB031" w:rsidR="0038713B" w:rsidRPr="00F71BE5" w:rsidRDefault="0038713B" w:rsidP="00284BDD">
      <w:pPr>
        <w:pStyle w:val="14"/>
        <w:shd w:val="clear" w:color="auto" w:fill="FFFFFF" w:themeFill="background1"/>
        <w:spacing w:line="240" w:lineRule="auto"/>
        <w:ind w:firstLine="567"/>
        <w:jc w:val="both"/>
        <w:rPr>
          <w:rFonts w:eastAsia="Courier New"/>
          <w:b/>
          <w:i/>
          <w:color w:val="000000"/>
          <w:sz w:val="24"/>
          <w:szCs w:val="24"/>
        </w:rPr>
      </w:pPr>
      <w:r w:rsidRPr="00F71BE5">
        <w:rPr>
          <w:rFonts w:eastAsia="Courier New"/>
          <w:b/>
          <w:i/>
          <w:color w:val="000000"/>
          <w:sz w:val="24"/>
          <w:szCs w:val="24"/>
        </w:rPr>
        <w:t>Формами представления итогов ПД во внеурочное время являются:</w:t>
      </w:r>
    </w:p>
    <w:p w14:paraId="72F09B5E"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материальный продукт (объект, макет, конструкторское изделие и другие);</w:t>
      </w:r>
    </w:p>
    <w:p w14:paraId="138548E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медийный продукт (плакат, газета, журнал, рекламная продукция, фильм и другие);</w:t>
      </w:r>
    </w:p>
    <w:p w14:paraId="7B49B09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публичное мероприятие (образовательное событие, социальное мероприятие (акция), театральная постановка и другие);</w:t>
      </w:r>
    </w:p>
    <w:p w14:paraId="550843F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отчетные материалы по проекту (тексты, мультимедийные продукты).</w:t>
      </w:r>
    </w:p>
    <w:p w14:paraId="3923E359" w14:textId="5441C7EC"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30D5A2E7" w14:textId="0234D8A0"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0ED73C0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понимание проблемы, связанных с нею цели и задач;</w:t>
      </w:r>
    </w:p>
    <w:p w14:paraId="7226B6A6"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умение определить оптимальный путь решения проблемы;</w:t>
      </w:r>
    </w:p>
    <w:p w14:paraId="523A03E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умение планировать и работать по плану;</w:t>
      </w:r>
    </w:p>
    <w:p w14:paraId="16B489A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умение реализовать проектный замысел и оформить его в виде реального «продукта»;</w:t>
      </w:r>
    </w:p>
    <w:p w14:paraId="271202F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умение осуществлять самооценку деятельности и результата, взаимоценку деятельности в группе.</w:t>
      </w:r>
    </w:p>
    <w:p w14:paraId="7907BCA0" w14:textId="4B0F6419" w:rsidR="0038713B" w:rsidRPr="00F71BE5" w:rsidRDefault="0038713B" w:rsidP="00284BDD">
      <w:pPr>
        <w:pStyle w:val="14"/>
        <w:shd w:val="clear" w:color="auto" w:fill="FFFFFF" w:themeFill="background1"/>
        <w:spacing w:line="240" w:lineRule="auto"/>
        <w:ind w:firstLine="567"/>
        <w:jc w:val="both"/>
        <w:rPr>
          <w:rFonts w:eastAsia="Courier New"/>
          <w:b/>
          <w:i/>
          <w:color w:val="000000"/>
          <w:sz w:val="24"/>
          <w:szCs w:val="24"/>
        </w:rPr>
      </w:pPr>
      <w:r w:rsidRPr="00F71BE5">
        <w:rPr>
          <w:rFonts w:eastAsia="Courier New"/>
          <w:b/>
          <w:i/>
          <w:color w:val="000000"/>
          <w:sz w:val="24"/>
          <w:szCs w:val="24"/>
        </w:rPr>
        <w:t>В процессе публичной презентации результатов проекта оценивается:</w:t>
      </w:r>
    </w:p>
    <w:p w14:paraId="38DC479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75B3B3F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14:paraId="0A0CD0F9"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качество письменного текста (соответствие плану, оформление работы, грамотность изложения);</w:t>
      </w:r>
    </w:p>
    <w:p w14:paraId="28B98ED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6E454C26" w14:textId="77777777" w:rsidR="00F7483D" w:rsidRDefault="00F7483D" w:rsidP="00284BDD">
      <w:pPr>
        <w:pStyle w:val="14"/>
        <w:shd w:val="clear" w:color="auto" w:fill="FFFFFF" w:themeFill="background1"/>
        <w:spacing w:line="240" w:lineRule="auto"/>
        <w:ind w:firstLine="567"/>
        <w:jc w:val="both"/>
        <w:rPr>
          <w:rFonts w:eastAsia="Courier New"/>
          <w:color w:val="000000"/>
          <w:sz w:val="24"/>
          <w:szCs w:val="24"/>
        </w:rPr>
      </w:pPr>
    </w:p>
    <w:p w14:paraId="71A9924A" w14:textId="480F1C19" w:rsidR="0038713B" w:rsidRPr="00F71BE5" w:rsidRDefault="0038713B" w:rsidP="00284BDD">
      <w:pPr>
        <w:pStyle w:val="3"/>
        <w:numPr>
          <w:ilvl w:val="2"/>
          <w:numId w:val="4"/>
        </w:numPr>
        <w:shd w:val="clear" w:color="auto" w:fill="FFFFFF" w:themeFill="background1"/>
        <w:tabs>
          <w:tab w:val="left" w:pos="2410"/>
          <w:tab w:val="left" w:pos="2835"/>
        </w:tabs>
        <w:spacing w:before="0"/>
        <w:ind w:left="0" w:firstLine="567"/>
        <w:jc w:val="both"/>
        <w:rPr>
          <w:rFonts w:ascii="Times New Roman" w:eastAsia="Courier New" w:hAnsi="Times New Roman" w:cs="Times New Roman"/>
          <w:b/>
          <w:color w:val="auto"/>
          <w:sz w:val="28"/>
          <w:szCs w:val="28"/>
        </w:rPr>
      </w:pPr>
      <w:r w:rsidRPr="00F71BE5">
        <w:rPr>
          <w:rFonts w:ascii="Times New Roman" w:eastAsia="Courier New" w:hAnsi="Times New Roman" w:cs="Times New Roman"/>
          <w:b/>
          <w:color w:val="auto"/>
          <w:sz w:val="28"/>
          <w:szCs w:val="28"/>
        </w:rPr>
        <w:t>Организационный раздел.</w:t>
      </w:r>
    </w:p>
    <w:p w14:paraId="115E05F7" w14:textId="58519080" w:rsidR="0038713B" w:rsidRPr="00802977" w:rsidRDefault="0038713B" w:rsidP="00284BDD">
      <w:pPr>
        <w:pStyle w:val="14"/>
        <w:shd w:val="clear" w:color="auto" w:fill="FFFFFF" w:themeFill="background1"/>
        <w:tabs>
          <w:tab w:val="left" w:pos="3261"/>
          <w:tab w:val="left" w:pos="3969"/>
        </w:tabs>
        <w:spacing w:line="240" w:lineRule="auto"/>
        <w:ind w:firstLine="567"/>
        <w:jc w:val="both"/>
        <w:rPr>
          <w:rFonts w:eastAsia="Courier New"/>
          <w:color w:val="000000"/>
          <w:sz w:val="24"/>
          <w:szCs w:val="24"/>
        </w:rPr>
      </w:pPr>
      <w:r w:rsidRPr="00802977">
        <w:rPr>
          <w:rFonts w:eastAsia="Courier New"/>
          <w:color w:val="000000"/>
          <w:sz w:val="24"/>
          <w:szCs w:val="24"/>
        </w:rPr>
        <w:t xml:space="preserve"> Формы взаимодействия участников образовательного процесса при создании и реализации программы формирования УУД.</w:t>
      </w:r>
    </w:p>
    <w:p w14:paraId="5F17898E" w14:textId="60FF1238"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14:paraId="2504E89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485C1185"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 xml:space="preserve">определение способов межпредметной интеграции, обеспечивающей достижение данных </w:t>
      </w:r>
      <w:r w:rsidRPr="00802977">
        <w:rPr>
          <w:rFonts w:eastAsia="Courier New"/>
          <w:color w:val="000000"/>
          <w:sz w:val="24"/>
          <w:szCs w:val="24"/>
        </w:rPr>
        <w:lastRenderedPageBreak/>
        <w:t>результатов (междисциплинарный модуль, интегративные уроки и другое);</w:t>
      </w:r>
    </w:p>
    <w:p w14:paraId="0F18F04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определение этапов и форм постепенного усложнения деятельности обучающихся по овладению УУД;</w:t>
      </w:r>
    </w:p>
    <w:p w14:paraId="4AC6F99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разработка общего алгоритма (технологической схемы) урока, имеющего два целевых фокуса (предметный и метапредметный);</w:t>
      </w:r>
    </w:p>
    <w:p w14:paraId="4E62AE6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разработка основных подходов к конструированию задач на применение УУД;</w:t>
      </w:r>
    </w:p>
    <w:p w14:paraId="3AC8E83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4880DD5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разработка основных подходов к организации учебной деятельности по формированию и развитию ИКТ-компетенций;</w:t>
      </w:r>
    </w:p>
    <w:p w14:paraId="12B94E1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69F6AF1C"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разработка методики и инструментария мониторинга успешности освоения и применения обучающимися УУД;</w:t>
      </w:r>
    </w:p>
    <w:p w14:paraId="37A8B9B0"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5EE859B8"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12C6DE4F"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14:paraId="724B36D7"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14:paraId="4A83D48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14:paraId="3E7C698D"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14:paraId="45EA1665" w14:textId="1027991E"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406A082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 подготовительном этапе команда образовательной организации может провести следующие аналитические работы:</w:t>
      </w:r>
    </w:p>
    <w:p w14:paraId="3EC82D8B"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14:paraId="2087F1C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1A52652A"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результаты обучающихся по линии развития УУД на предыдущем уровне;</w:t>
      </w:r>
    </w:p>
    <w:p w14:paraId="65FFACE2"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1C9855E3"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1B239BA4" w14:textId="77777777" w:rsidR="0038713B"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0C2EB63A" w14:textId="2B720E71" w:rsidR="0043590E" w:rsidRPr="00802977" w:rsidRDefault="0038713B" w:rsidP="00284BDD">
      <w:pPr>
        <w:pStyle w:val="14"/>
        <w:shd w:val="clear" w:color="auto" w:fill="FFFFFF" w:themeFill="background1"/>
        <w:spacing w:line="240" w:lineRule="auto"/>
        <w:ind w:firstLine="567"/>
        <w:jc w:val="both"/>
        <w:rPr>
          <w:rFonts w:eastAsia="Courier New"/>
          <w:color w:val="000000"/>
          <w:sz w:val="24"/>
          <w:szCs w:val="24"/>
        </w:rPr>
      </w:pPr>
      <w:r w:rsidRPr="00802977">
        <w:rPr>
          <w:rFonts w:eastAsia="Courier New"/>
          <w:color w:val="000000"/>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14:paraId="7EB9C79A" w14:textId="2670BA68" w:rsidR="00AB657B" w:rsidRDefault="00AB657B" w:rsidP="00284BDD">
      <w:pPr>
        <w:shd w:val="clear" w:color="auto" w:fill="FFFFFF" w:themeFill="background1"/>
        <w:ind w:firstLine="567"/>
        <w:jc w:val="both"/>
        <w:rPr>
          <w:rFonts w:ascii="Times New Roman" w:hAnsi="Times New Roman" w:cs="Times New Roman"/>
          <w:b/>
        </w:rPr>
      </w:pPr>
      <w:r>
        <w:rPr>
          <w:b/>
        </w:rPr>
        <w:br w:type="page"/>
      </w:r>
    </w:p>
    <w:p w14:paraId="77117881" w14:textId="1DB00A45" w:rsidR="00A57638" w:rsidRPr="00950ECE" w:rsidRDefault="00E235EB" w:rsidP="00284BDD">
      <w:pPr>
        <w:pStyle w:val="2"/>
        <w:numPr>
          <w:ilvl w:val="1"/>
          <w:numId w:val="4"/>
        </w:numPr>
        <w:shd w:val="clear" w:color="auto" w:fill="FFFFFF" w:themeFill="background1"/>
        <w:tabs>
          <w:tab w:val="left" w:pos="2268"/>
        </w:tabs>
        <w:ind w:left="142" w:firstLine="709"/>
        <w:rPr>
          <w:rFonts w:ascii="Times New Roman" w:hAnsi="Times New Roman" w:cs="Times New Roman"/>
          <w:b/>
          <w:sz w:val="28"/>
          <w:szCs w:val="28"/>
        </w:rPr>
      </w:pPr>
      <w:bookmarkStart w:id="51" w:name="bookmark1915"/>
      <w:bookmarkStart w:id="52" w:name="_Toc105502803"/>
      <w:r w:rsidRPr="00950ECE">
        <w:rPr>
          <w:rFonts w:ascii="Times New Roman" w:hAnsi="Times New Roman" w:cs="Times New Roman"/>
          <w:b/>
          <w:color w:val="auto"/>
          <w:sz w:val="28"/>
          <w:szCs w:val="28"/>
        </w:rPr>
        <w:lastRenderedPageBreak/>
        <w:t>ПРОГРАММА ВОСПИТАНИЯ</w:t>
      </w:r>
      <w:bookmarkEnd w:id="51"/>
      <w:bookmarkEnd w:id="52"/>
    </w:p>
    <w:p w14:paraId="1A5F30AE" w14:textId="33D88E1D" w:rsidR="00F71BE5" w:rsidRPr="00F71BE5" w:rsidRDefault="00950ECE" w:rsidP="00284BDD">
      <w:pPr>
        <w:pStyle w:val="14"/>
        <w:shd w:val="clear" w:color="auto" w:fill="FFFFFF" w:themeFill="background1"/>
        <w:spacing w:line="240" w:lineRule="auto"/>
        <w:ind w:firstLine="567"/>
        <w:jc w:val="both"/>
        <w:rPr>
          <w:rFonts w:eastAsia="Courier New"/>
          <w:color w:val="000000"/>
          <w:sz w:val="24"/>
          <w:szCs w:val="24"/>
        </w:rPr>
      </w:pPr>
      <w:r>
        <w:rPr>
          <w:rFonts w:eastAsia="Courier New"/>
          <w:color w:val="000000"/>
          <w:sz w:val="24"/>
          <w:szCs w:val="24"/>
        </w:rPr>
        <w:t>Р</w:t>
      </w:r>
      <w:r w:rsidR="00F71BE5" w:rsidRPr="00F71BE5">
        <w:rPr>
          <w:rFonts w:eastAsia="Courier New"/>
          <w:color w:val="000000"/>
          <w:sz w:val="24"/>
          <w:szCs w:val="24"/>
        </w:rPr>
        <w:t>абочая программа воспитания.</w:t>
      </w:r>
    </w:p>
    <w:p w14:paraId="4E761E62" w14:textId="77777777" w:rsidR="00950ECE" w:rsidRDefault="00950ECE" w:rsidP="00284BDD">
      <w:pPr>
        <w:pStyle w:val="14"/>
        <w:shd w:val="clear" w:color="auto" w:fill="FFFFFF" w:themeFill="background1"/>
        <w:spacing w:line="240" w:lineRule="auto"/>
        <w:ind w:firstLine="567"/>
        <w:jc w:val="both"/>
        <w:rPr>
          <w:rFonts w:eastAsia="Courier New"/>
          <w:color w:val="000000"/>
          <w:sz w:val="24"/>
          <w:szCs w:val="24"/>
        </w:rPr>
      </w:pPr>
    </w:p>
    <w:p w14:paraId="50DB31AA" w14:textId="5C74BA0C" w:rsidR="00F71BE5" w:rsidRPr="00950ECE" w:rsidRDefault="00F71BE5" w:rsidP="00284BDD">
      <w:pPr>
        <w:pStyle w:val="3"/>
        <w:numPr>
          <w:ilvl w:val="2"/>
          <w:numId w:val="4"/>
        </w:numPr>
        <w:shd w:val="clear" w:color="auto" w:fill="FFFFFF" w:themeFill="background1"/>
        <w:tabs>
          <w:tab w:val="left" w:pos="2268"/>
        </w:tabs>
        <w:ind w:left="142" w:firstLine="621"/>
        <w:rPr>
          <w:rFonts w:ascii="Times New Roman" w:eastAsia="Courier New" w:hAnsi="Times New Roman" w:cs="Times New Roman"/>
          <w:b/>
          <w:i/>
          <w:color w:val="auto"/>
          <w:sz w:val="28"/>
          <w:szCs w:val="28"/>
        </w:rPr>
      </w:pPr>
      <w:r w:rsidRPr="00950ECE">
        <w:rPr>
          <w:rFonts w:ascii="Times New Roman" w:eastAsia="Courier New" w:hAnsi="Times New Roman" w:cs="Times New Roman"/>
          <w:b/>
          <w:i/>
          <w:color w:val="auto"/>
          <w:sz w:val="28"/>
          <w:szCs w:val="28"/>
        </w:rPr>
        <w:t>Пояснительная записка.</w:t>
      </w:r>
    </w:p>
    <w:p w14:paraId="17491E66" w14:textId="77777777" w:rsidR="00FB561C" w:rsidRPr="00AB657B" w:rsidRDefault="00FB56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Рабочая программа воспитания МБОУ Кормовской СШ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14:paraId="0A34B664" w14:textId="3E888AFF"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Программа воспитания:</w:t>
      </w:r>
    </w:p>
    <w:p w14:paraId="2345CF74"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предназначена для планирования и организации системной воспитательной деятельности в образовательной организации;</w:t>
      </w:r>
    </w:p>
    <w:p w14:paraId="483466AA" w14:textId="77777777" w:rsidR="00F71BE5" w:rsidRPr="00AB657B" w:rsidRDefault="00F71BE5" w:rsidP="00284BDD">
      <w:pPr>
        <w:pStyle w:val="14"/>
        <w:shd w:val="clear" w:color="auto" w:fill="FFFFFF" w:themeFill="background1"/>
        <w:tabs>
          <w:tab w:val="left" w:pos="1276"/>
          <w:tab w:val="left" w:pos="2835"/>
        </w:tabs>
        <w:spacing w:line="240" w:lineRule="auto"/>
        <w:ind w:firstLine="567"/>
        <w:jc w:val="both"/>
        <w:rPr>
          <w:rFonts w:eastAsia="Courier New"/>
          <w:color w:val="000000"/>
          <w:sz w:val="24"/>
          <w:szCs w:val="24"/>
        </w:rPr>
      </w:pPr>
      <w:r w:rsidRPr="00AB657B">
        <w:rPr>
          <w:rFonts w:eastAsia="Courier New"/>
          <w:color w:val="000000"/>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14:paraId="1D535337"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14:paraId="20AC1516"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04B1B80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предусматривает историческое просвещение, формирование российской культурной и гражданской идентичности обучающихся.</w:t>
      </w:r>
    </w:p>
    <w:p w14:paraId="30EC84A9" w14:textId="6B8FD6FA"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Программа воспитания включает три раздела: целевой, содержательный, организационный.</w:t>
      </w:r>
    </w:p>
    <w:p w14:paraId="7CAA04C2" w14:textId="41E065F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p>
    <w:p w14:paraId="21857D9D" w14:textId="6D92F0EA" w:rsidR="00F71BE5" w:rsidRPr="00AB657B" w:rsidRDefault="00F71BE5" w:rsidP="00284BDD">
      <w:pPr>
        <w:pStyle w:val="3"/>
        <w:numPr>
          <w:ilvl w:val="2"/>
          <w:numId w:val="4"/>
        </w:numPr>
        <w:shd w:val="clear" w:color="auto" w:fill="FFFFFF" w:themeFill="background1"/>
        <w:tabs>
          <w:tab w:val="left" w:pos="2694"/>
        </w:tabs>
        <w:spacing w:before="0"/>
        <w:ind w:left="0" w:firstLine="567"/>
        <w:rPr>
          <w:rFonts w:ascii="Times New Roman" w:eastAsia="Courier New" w:hAnsi="Times New Roman" w:cs="Times New Roman"/>
          <w:b/>
          <w:i/>
          <w:color w:val="auto"/>
          <w:sz w:val="28"/>
          <w:szCs w:val="28"/>
        </w:rPr>
      </w:pPr>
      <w:r w:rsidRPr="00AB657B">
        <w:rPr>
          <w:rFonts w:ascii="Times New Roman" w:eastAsia="Courier New" w:hAnsi="Times New Roman" w:cs="Times New Roman"/>
          <w:b/>
          <w:i/>
          <w:color w:val="auto"/>
          <w:sz w:val="28"/>
          <w:szCs w:val="28"/>
        </w:rPr>
        <w:t>Целевой раздел.</w:t>
      </w:r>
    </w:p>
    <w:p w14:paraId="1930C2AF" w14:textId="21596E7A"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EA97475" w14:textId="2914860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45E5B83F" w14:textId="31D9D7CD" w:rsidR="00F71BE5" w:rsidRPr="00AB657B" w:rsidRDefault="00F71BE5"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Цель и задачи воспитания обучающихся.</w:t>
      </w:r>
    </w:p>
    <w:p w14:paraId="18DA1996" w14:textId="6FE2C269"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Цель воспитания обучающихся в образовательной организации: </w:t>
      </w:r>
    </w:p>
    <w:p w14:paraId="02145B06"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61F4AC4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2810080" w14:textId="554098DB" w:rsidR="00F71BE5" w:rsidRPr="00AB657B" w:rsidRDefault="00F71BE5"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Задачи воспитания обучающихся в образовательной организации:</w:t>
      </w:r>
    </w:p>
    <w:p w14:paraId="29FCF289"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67F148E9"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формирование и развитие личностных отношений к этим нормам, ценностям, традициям (их освоение, принятие); </w:t>
      </w:r>
    </w:p>
    <w:p w14:paraId="2E870D01"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lastRenderedPageBreak/>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0E0AAA98"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достижение личностных результатов освоения общеобразовательных программ в соответствии с ФГОС ООО. </w:t>
      </w:r>
    </w:p>
    <w:p w14:paraId="4A3F4AC8" w14:textId="36B9F37D"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b/>
          <w:i/>
          <w:color w:val="000000"/>
          <w:sz w:val="24"/>
          <w:szCs w:val="24"/>
        </w:rPr>
        <w:t>Личностные результаты</w:t>
      </w:r>
      <w:r w:rsidRPr="00AB657B">
        <w:rPr>
          <w:rFonts w:eastAsia="Courier New"/>
          <w:color w:val="000000"/>
          <w:sz w:val="24"/>
          <w:szCs w:val="24"/>
        </w:rPr>
        <w:t xml:space="preserve"> освоения обучающимися образовательных программ включают:</w:t>
      </w:r>
    </w:p>
    <w:p w14:paraId="7924B205"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осознание российской гражданской идентичности; </w:t>
      </w:r>
    </w:p>
    <w:p w14:paraId="0FCE6214"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сформированность ценностей самостоятельности и инициативы;</w:t>
      </w:r>
    </w:p>
    <w:p w14:paraId="7B956145"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готовность обучающихся к саморазвитию, самостоятельности и личностному самоопределению;</w:t>
      </w:r>
    </w:p>
    <w:p w14:paraId="2CC18343"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наличие мотивации к целенаправленной социально значимой деятельности;</w:t>
      </w:r>
    </w:p>
    <w:p w14:paraId="16D56A19"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сформированность внутренней позиции личности как особого ценностного отношения к себе, окружающим людям и жизни в целом.</w:t>
      </w:r>
    </w:p>
    <w:p w14:paraId="145402DF" w14:textId="012E4009"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14:paraId="75FEEAEB" w14:textId="3505082E" w:rsidR="00F71BE5" w:rsidRPr="00AB657B" w:rsidRDefault="00F71BE5"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Направления воспитания.</w:t>
      </w:r>
    </w:p>
    <w:p w14:paraId="4F872544" w14:textId="29DE4808"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0EAD912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3A52FEC"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2C4C85"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58077B6"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7D6274"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136ADBF"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79B4354D"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116DBEAA"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3A38449E" w14:textId="6F592A49" w:rsidR="00F71BE5" w:rsidRPr="00AB657B" w:rsidRDefault="00F71BE5"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 xml:space="preserve">Целевые ориентиры результатов воспитания. </w:t>
      </w:r>
    </w:p>
    <w:p w14:paraId="1BAD3878" w14:textId="4FA5FFAF"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lastRenderedPageBreak/>
        <w:t>Требования к личностным результатам освоения обучающимися ООП ООО установлены ФГОС ООО.</w:t>
      </w:r>
    </w:p>
    <w:p w14:paraId="5F5C099E"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68E9CAD0" w14:textId="2A629921"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6C167449" w14:textId="4AE1D566"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Целевые ориентиры результатов воспитания на уровне основного общего образования.</w:t>
      </w:r>
    </w:p>
    <w:p w14:paraId="347815D9" w14:textId="1072F1E2" w:rsidR="00F71BE5" w:rsidRPr="00AB657B" w:rsidRDefault="00F71BE5" w:rsidP="00284BDD">
      <w:pPr>
        <w:pStyle w:val="14"/>
        <w:numPr>
          <w:ilvl w:val="2"/>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Гражданское воспитание:</w:t>
      </w:r>
    </w:p>
    <w:p w14:paraId="7DEAED16"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8965B3B"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7B36B22F"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уважение к государственным символам России, праздникам;</w:t>
      </w:r>
    </w:p>
    <w:p w14:paraId="7C5EA769"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56496E8A"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выражающий неприятие любой дискриминации граждан, проявлений экстремизма, терроризма, коррупции в обществе;</w:t>
      </w:r>
    </w:p>
    <w:p w14:paraId="5A2286AA"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7994FC20" w14:textId="389033E4" w:rsidR="00F71BE5" w:rsidRPr="00AB657B" w:rsidRDefault="00F71BE5" w:rsidP="00284BDD">
      <w:pPr>
        <w:pStyle w:val="14"/>
        <w:numPr>
          <w:ilvl w:val="0"/>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Патриотическое воспитание:</w:t>
      </w:r>
    </w:p>
    <w:p w14:paraId="639945B1"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сознающий свою национальную, этническую принадлежность, любящий свой народ, его традиции, культуру;</w:t>
      </w:r>
    </w:p>
    <w:p w14:paraId="0A13911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2BB0CCA9"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проявляющий интерес к познанию родного языка, истории и культуры своего края, своего народа, других народов России; </w:t>
      </w:r>
    </w:p>
    <w:p w14:paraId="38A82B9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269C07AF"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принимающий участие в мероприятиях патриотической направленности.</w:t>
      </w:r>
    </w:p>
    <w:p w14:paraId="4ADF8C48" w14:textId="76E089A4" w:rsidR="00F71BE5" w:rsidRPr="00AB657B" w:rsidRDefault="00F71BE5" w:rsidP="00284BDD">
      <w:pPr>
        <w:pStyle w:val="14"/>
        <w:numPr>
          <w:ilvl w:val="0"/>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Духовно-нравственное воспитание:</w:t>
      </w:r>
    </w:p>
    <w:p w14:paraId="7D157979"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3BE2168F"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B8852AC"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67D891CF"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7A5E9FD1"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B260B2A"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1D871603" w14:textId="3163A5EE" w:rsidR="00F71BE5" w:rsidRPr="00AB657B" w:rsidRDefault="00F71BE5" w:rsidP="00284BDD">
      <w:pPr>
        <w:pStyle w:val="14"/>
        <w:numPr>
          <w:ilvl w:val="0"/>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Эстетическое воспитание:</w:t>
      </w:r>
    </w:p>
    <w:p w14:paraId="62643D11"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lastRenderedPageBreak/>
        <w:t xml:space="preserve">выражающий понимание ценности отечественного и мирового искусства, народных традиций и народного творчества в искусстве; </w:t>
      </w:r>
    </w:p>
    <w:p w14:paraId="3A87960F"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7E9491F7"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4B0ACBD"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ориентированный на самовыражение в разных видах искусства, в художественном творчестве.</w:t>
      </w:r>
    </w:p>
    <w:p w14:paraId="28DF99D1" w14:textId="31D6FE02" w:rsidR="00F71BE5" w:rsidRPr="00AB657B" w:rsidRDefault="00F71BE5" w:rsidP="00284BDD">
      <w:pPr>
        <w:pStyle w:val="14"/>
        <w:numPr>
          <w:ilvl w:val="0"/>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Физическое воспитание, формирование культуры здоровья и эмоционального благополучия:</w:t>
      </w:r>
    </w:p>
    <w:p w14:paraId="251CA186"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566D46CE"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39421E5C"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8937AE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0CDDB9D8"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способный адаптироваться к меняющимся социальным, информационным и природным условиям, стрессовым ситуациям.</w:t>
      </w:r>
    </w:p>
    <w:p w14:paraId="312F5E79" w14:textId="002E0540" w:rsidR="00F71BE5" w:rsidRPr="00AB657B" w:rsidRDefault="00F71BE5" w:rsidP="00284BDD">
      <w:pPr>
        <w:pStyle w:val="14"/>
        <w:numPr>
          <w:ilvl w:val="0"/>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Трудовое воспитание:</w:t>
      </w:r>
    </w:p>
    <w:p w14:paraId="01481AFB"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уважающий труд, результаты своего труда, труда других людей;</w:t>
      </w:r>
    </w:p>
    <w:p w14:paraId="463FCC8D"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18970E0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7600CD98"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17DC37E2"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76588FB9" w14:textId="06B96B15" w:rsidR="00F71BE5" w:rsidRPr="00AB657B" w:rsidRDefault="00F71BE5" w:rsidP="00284BDD">
      <w:pPr>
        <w:pStyle w:val="14"/>
        <w:numPr>
          <w:ilvl w:val="0"/>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Экологическое воспитание:</w:t>
      </w:r>
    </w:p>
    <w:p w14:paraId="3E8E9602"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7F1D907B"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2C3CC302"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выражающий активное неприятие действий, приносящих вред природе;</w:t>
      </w:r>
    </w:p>
    <w:p w14:paraId="3211F52D"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5F783D4"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участвующий в практической деятельности экологической, природоохранной направленности.</w:t>
      </w:r>
    </w:p>
    <w:p w14:paraId="33895CF8" w14:textId="380CFCF6" w:rsidR="00F71BE5" w:rsidRPr="00AB657B" w:rsidRDefault="00F71BE5" w:rsidP="00284BDD">
      <w:pPr>
        <w:pStyle w:val="14"/>
        <w:numPr>
          <w:ilvl w:val="0"/>
          <w:numId w:val="1"/>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Ценности научного познания:</w:t>
      </w:r>
    </w:p>
    <w:p w14:paraId="37C060CC"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6A4E4F9E"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5951549C"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027DA50" w14:textId="77777777" w:rsidR="00F71BE5" w:rsidRPr="00AB657B" w:rsidRDefault="00F71BE5"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7A1A67D5" w14:textId="77777777" w:rsidR="00FB561C" w:rsidRPr="00AB657B" w:rsidRDefault="00FB561C" w:rsidP="00284BDD">
      <w:pPr>
        <w:pStyle w:val="14"/>
        <w:shd w:val="clear" w:color="auto" w:fill="FFFFFF" w:themeFill="background1"/>
        <w:spacing w:line="240" w:lineRule="auto"/>
        <w:ind w:firstLine="567"/>
        <w:jc w:val="both"/>
        <w:rPr>
          <w:rFonts w:eastAsia="Courier New"/>
          <w:color w:val="000000"/>
          <w:sz w:val="24"/>
          <w:szCs w:val="24"/>
        </w:rPr>
      </w:pPr>
    </w:p>
    <w:p w14:paraId="33EEE948" w14:textId="4E2A83AC" w:rsidR="00F71BE5" w:rsidRPr="00AB657B" w:rsidRDefault="00F71BE5" w:rsidP="00284BDD">
      <w:pPr>
        <w:pStyle w:val="3"/>
        <w:numPr>
          <w:ilvl w:val="2"/>
          <w:numId w:val="4"/>
        </w:numPr>
        <w:shd w:val="clear" w:color="auto" w:fill="FFFFFF" w:themeFill="background1"/>
        <w:tabs>
          <w:tab w:val="left" w:pos="2977"/>
        </w:tabs>
        <w:spacing w:before="0"/>
        <w:ind w:left="0" w:firstLine="567"/>
        <w:rPr>
          <w:rFonts w:ascii="Times New Roman" w:eastAsia="Courier New" w:hAnsi="Times New Roman" w:cs="Times New Roman"/>
          <w:b/>
          <w:i/>
          <w:color w:val="auto"/>
          <w:sz w:val="28"/>
          <w:szCs w:val="28"/>
        </w:rPr>
      </w:pPr>
      <w:r w:rsidRPr="00AB657B">
        <w:rPr>
          <w:rFonts w:ascii="Times New Roman" w:eastAsia="Courier New" w:hAnsi="Times New Roman" w:cs="Times New Roman"/>
          <w:b/>
          <w:i/>
          <w:color w:val="auto"/>
          <w:sz w:val="28"/>
          <w:szCs w:val="28"/>
        </w:rPr>
        <w:t>Содержательный раздел.</w:t>
      </w:r>
    </w:p>
    <w:p w14:paraId="11C37576" w14:textId="77777777" w:rsidR="0063081C" w:rsidRPr="00AB657B" w:rsidRDefault="0063081C" w:rsidP="00284BDD">
      <w:pPr>
        <w:pStyle w:val="14"/>
        <w:shd w:val="clear" w:color="auto" w:fill="FFFFFF" w:themeFill="background1"/>
        <w:spacing w:line="240" w:lineRule="auto"/>
        <w:ind w:firstLine="567"/>
        <w:jc w:val="center"/>
        <w:rPr>
          <w:rFonts w:eastAsia="Courier New"/>
          <w:b/>
          <w:i/>
          <w:color w:val="000000"/>
          <w:sz w:val="24"/>
          <w:szCs w:val="24"/>
        </w:rPr>
      </w:pPr>
    </w:p>
    <w:p w14:paraId="2F9B7986" w14:textId="5CCF24CB" w:rsidR="0063081C" w:rsidRPr="00AB657B" w:rsidRDefault="0063081C" w:rsidP="00284BDD">
      <w:pPr>
        <w:pStyle w:val="14"/>
        <w:shd w:val="clear" w:color="auto" w:fill="FFFFFF" w:themeFill="background1"/>
        <w:spacing w:line="240" w:lineRule="auto"/>
        <w:ind w:firstLine="567"/>
        <w:jc w:val="center"/>
        <w:rPr>
          <w:rFonts w:eastAsia="Courier New"/>
          <w:b/>
          <w:i/>
          <w:color w:val="000000"/>
          <w:sz w:val="24"/>
          <w:szCs w:val="24"/>
        </w:rPr>
      </w:pPr>
      <w:r w:rsidRPr="00AB657B">
        <w:rPr>
          <w:rFonts w:eastAsia="Courier New"/>
          <w:b/>
          <w:i/>
          <w:color w:val="000000"/>
          <w:sz w:val="24"/>
          <w:szCs w:val="24"/>
        </w:rPr>
        <w:t>Уклад общеобразовательной организации</w:t>
      </w:r>
    </w:p>
    <w:p w14:paraId="7A91CA57"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14:paraId="460C6271"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Общеобразовательное учреждение Кормовская средняя школа расположена по адресу: 347484 с. Кормовое ул. Ленина 32 Ремонтненского района Ростовской области. Первые источники об организации образовательной среды в с. Кормовое относятся к 1886 году. На сегодняшний день МБОУ Кормовская СШ представляет собой ОУ реализующее программы дошкольного, начального, основного и среднего образования. ОУ имеет лицензию на право ведения образовательной деятельности и аккредитацию. ОУ также имеет все правовые документы юридического лица.</w:t>
      </w:r>
    </w:p>
    <w:p w14:paraId="6429662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ОУ работает в основном в трех зданиях: основное здание школы, здание дошкольных групп и здание хозяйственных построек. Основное здание школы 1976 года постройки (по проекту 1972 года), прошло в 2005 году капитальный ремонт. Здание дошкольных групп 1994 года постройки (начало строительства 1984 год, долгострой).    Трудовой коллектив ОУ – 36 человек. Из них 18 человек педагогические работники: 3 – руководство школы (директор, замы), 15 человек учителя и 2 – воспитателя. Средний возраст педагогических работников – 47 лет. Коллектив детей и учителей школы постоянные участники всех районных, зональных и даже областных конкурсов и соревнований</w:t>
      </w:r>
    </w:p>
    <w:p w14:paraId="234210D0"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МБОУ Кормовская СШ - это сельская школа, удаленная от культурных центров, спортивных школ и школ искусств и т.п. Данные факторы не  могут не вносить особенности в воспитательный процесс. Но следствием этого являются и положительные стороны.</w:t>
      </w:r>
    </w:p>
    <w:p w14:paraId="388BB914"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Социокультурная среда поселка более консервативна и традиционна, чем в городе, сохраняется бережное отношение к Родине и природе.</w:t>
      </w:r>
    </w:p>
    <w:p w14:paraId="634812F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Все педагоги школы знают особенности, бытовые условия жизни школьников, что способствует установлению доброжелательных и доверительных отношений.</w:t>
      </w:r>
    </w:p>
    <w:p w14:paraId="5F0CCB13"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стимулирует активность учащихся и учителей. Нет резкой обособленности между классами, учащимися разного возраста.</w:t>
      </w:r>
    </w:p>
    <w:p w14:paraId="08D771F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Школа удалена от города, культурных Центров, но использует в воспитании цифровые  возможности, электронные образовательные платформы.</w:t>
      </w:r>
    </w:p>
    <w:p w14:paraId="4C3BF74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14:paraId="338B5EB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 процессе воспитывающей деятельности сотрудничаем с Домом культуры</w:t>
      </w:r>
    </w:p>
    <w:p w14:paraId="04BDD4EC" w14:textId="56BDB548"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с.Кормового, администрацией Кормовского сельского поселения, КДН и ЗП, ПДН ОВД Ремонтненского района. Принимаем участие в проектах, конкурсах и мероприятиях </w:t>
      </w:r>
      <w:r w:rsidR="00B063C3">
        <w:rPr>
          <w:rFonts w:eastAsia="Courier New"/>
          <w:color w:val="000000"/>
          <w:sz w:val="24"/>
          <w:szCs w:val="24"/>
        </w:rPr>
        <w:t xml:space="preserve">общественной </w:t>
      </w:r>
      <w:r w:rsidRPr="00AB657B">
        <w:rPr>
          <w:rFonts w:eastAsia="Courier New"/>
          <w:color w:val="000000"/>
          <w:sz w:val="24"/>
          <w:szCs w:val="24"/>
        </w:rPr>
        <w:t>детско-юношеской организации «Российское движение школьников» (региональное и муниципальное отделения РДШ), МБУ ДО Ремонтненский ЦДТ.</w:t>
      </w:r>
    </w:p>
    <w:p w14:paraId="019E22E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 1 сентября 2021 года на базе школы функционирует Центр естественно-научного и технологического направления «Точка роста».</w:t>
      </w:r>
    </w:p>
    <w:p w14:paraId="2AAE92A0"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 школе функционируют Совет обучающихся школы, первичное отделение РДШ, отряд Юных инспекторов движения, движение волонтеров, Дружина юного пожарного. Работает школьный краеведческий музей.</w:t>
      </w:r>
    </w:p>
    <w:p w14:paraId="063BC44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Процесс воспитания основывается на следующих принципах взаимодействия педагогов и школьников:</w:t>
      </w:r>
    </w:p>
    <w:p w14:paraId="3DE53643"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14:paraId="1D5F8A7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lastRenderedPageBreak/>
        <w:t>-ориентир на создание психологически комфортной среды для каждого ребенка и взрослого;</w:t>
      </w:r>
    </w:p>
    <w:p w14:paraId="754F920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14:paraId="08A2FDF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-организация основных совместных дел школьников и педагогов как предмета совместной заботы и взрослых, и детей;-системность, целесообразность и нешаблонность воспитания как условия его эффективности.</w:t>
      </w:r>
    </w:p>
    <w:p w14:paraId="6FF6200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Основными традициями воспитания в образовательной организации являются следующие:</w:t>
      </w:r>
    </w:p>
    <w:p w14:paraId="5037C64C"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-ключевые общешкольные дела;</w:t>
      </w:r>
    </w:p>
    <w:p w14:paraId="06BF20F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-коллективные разработка, планирование, проведение и анализ результатов ключевых дел и большинства используемых для воспитания других совместных дел педагогов и школьников;</w:t>
      </w:r>
    </w:p>
    <w:p w14:paraId="6D603E8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14:paraId="204CA87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33E82B03" w14:textId="37E81089"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14:paraId="049580F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4A24614C" w14:textId="6781A4A0" w:rsidR="0063081C" w:rsidRPr="00AB657B" w:rsidRDefault="0063081C" w:rsidP="00284BDD">
      <w:pPr>
        <w:pStyle w:val="14"/>
        <w:shd w:val="clear" w:color="auto" w:fill="FFFFFF" w:themeFill="background1"/>
        <w:spacing w:line="240" w:lineRule="auto"/>
        <w:ind w:firstLine="567"/>
        <w:jc w:val="center"/>
        <w:rPr>
          <w:rFonts w:eastAsia="Courier New"/>
          <w:color w:val="000000"/>
          <w:sz w:val="24"/>
          <w:szCs w:val="24"/>
        </w:rPr>
      </w:pPr>
      <w:r w:rsidRPr="00AB657B">
        <w:rPr>
          <w:rFonts w:eastAsia="Courier New"/>
          <w:b/>
          <w:color w:val="000000"/>
          <w:sz w:val="24"/>
          <w:szCs w:val="24"/>
        </w:rPr>
        <w:t xml:space="preserve">Виды, формы и содержание воспитательной </w:t>
      </w:r>
      <w:r w:rsidRPr="00AB657B">
        <w:rPr>
          <w:rFonts w:eastAsia="Courier New"/>
          <w:color w:val="000000"/>
          <w:sz w:val="24"/>
          <w:szCs w:val="24"/>
        </w:rPr>
        <w:t>деятельности</w:t>
      </w:r>
    </w:p>
    <w:p w14:paraId="7C472989" w14:textId="77777777" w:rsidR="0063081C" w:rsidRPr="00AB657B" w:rsidRDefault="0063081C" w:rsidP="00284BDD">
      <w:pPr>
        <w:pStyle w:val="14"/>
        <w:shd w:val="clear" w:color="auto" w:fill="FFFFFF" w:themeFill="background1"/>
        <w:spacing w:line="240" w:lineRule="auto"/>
        <w:ind w:firstLine="567"/>
        <w:jc w:val="center"/>
        <w:rPr>
          <w:rFonts w:eastAsia="Courier New"/>
          <w:color w:val="000000"/>
          <w:sz w:val="24"/>
          <w:szCs w:val="24"/>
        </w:rPr>
      </w:pPr>
      <w:r w:rsidRPr="00AB657B">
        <w:rPr>
          <w:rFonts w:eastAsia="Courier New"/>
          <w:color w:val="000000"/>
          <w:sz w:val="24"/>
          <w:szCs w:val="24"/>
        </w:rPr>
        <w:t>Основные (инвариантные) модули</w:t>
      </w:r>
    </w:p>
    <w:p w14:paraId="511154B2"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Урочная деятельность</w:t>
      </w:r>
    </w:p>
    <w:p w14:paraId="20EB081C"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Реализация школьными педагогами воспитательного потенциала урочной деятельности предполагает следующее:</w:t>
      </w:r>
    </w:p>
    <w:p w14:paraId="73A2CCAC" w14:textId="2D6B3739"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792CCA8" w14:textId="482C06FD"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 xml:space="preserve">включение учителями в рабочие программы по учебным предметам целевых ориентиров результатов воспитания, их учёт в определении воспитательных задач уроков, занятий; </w:t>
      </w:r>
    </w:p>
    <w:p w14:paraId="65C231B4" w14:textId="54A90E3B"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5F9BD13" w14:textId="5EC5045A"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38D77751" w14:textId="02ECD245"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3D092A1B" w14:textId="018AB9F4"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поддержку доброжелательной атмосферы; </w:t>
      </w:r>
    </w:p>
    <w:p w14:paraId="23A112D2" w14:textId="1B3C6596"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55BC0ED" w14:textId="61B08B6B" w:rsidR="0063081C" w:rsidRPr="00AB657B" w:rsidRDefault="0063081C" w:rsidP="00284BDD">
      <w:pPr>
        <w:pStyle w:val="14"/>
        <w:numPr>
          <w:ilvl w:val="0"/>
          <w:numId w:val="7"/>
        </w:numPr>
        <w:shd w:val="clear" w:color="auto" w:fill="FFFFFF" w:themeFill="background1"/>
        <w:spacing w:line="240" w:lineRule="auto"/>
        <w:ind w:left="0" w:firstLine="567"/>
        <w:jc w:val="both"/>
        <w:rPr>
          <w:rFonts w:eastAsia="Courier New"/>
          <w:color w:val="000000"/>
          <w:sz w:val="24"/>
          <w:szCs w:val="24"/>
        </w:rPr>
      </w:pPr>
      <w:r w:rsidRPr="00AB657B">
        <w:rPr>
          <w:rFonts w:eastAsia="Courier New"/>
          <w:color w:val="000000"/>
          <w:sz w:val="24"/>
          <w:szCs w:val="24"/>
        </w:rPr>
        <w:tab/>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sidRPr="00AB657B">
        <w:rPr>
          <w:rFonts w:eastAsia="Courier New"/>
          <w:color w:val="000000"/>
          <w:sz w:val="24"/>
          <w:szCs w:val="24"/>
        </w:rPr>
        <w:lastRenderedPageBreak/>
        <w:t>направленности.</w:t>
      </w:r>
    </w:p>
    <w:p w14:paraId="5C053E9B"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503F998C"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Классное руководство</w:t>
      </w:r>
    </w:p>
    <w:p w14:paraId="32F27683"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1AB9539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планирование и проведение классных часов целевой воспитательной тематической направленности;</w:t>
      </w:r>
    </w:p>
    <w:p w14:paraId="52C86CB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14:paraId="6DFFB6C4"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6137AF0"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345FF4D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14:paraId="6041E4E1"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14:paraId="5AF66BB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14:paraId="3A8F65D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2A427D1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выработку совместно с обучающимися правил поведения класса, участие в выработке таких правил поведения в школе; </w:t>
      </w:r>
    </w:p>
    <w:p w14:paraId="53C6881E"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w:t>
      </w:r>
    </w:p>
    <w:p w14:paraId="0260C4C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556A1D5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62F4C05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6284A93E"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165D9A3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организацию и проведение регулярных родительских собраний, информирование </w:t>
      </w:r>
      <w:r w:rsidRPr="00AB657B">
        <w:rPr>
          <w:rFonts w:eastAsia="Courier New"/>
          <w:color w:val="000000"/>
          <w:sz w:val="24"/>
          <w:szCs w:val="24"/>
        </w:rPr>
        <w:lastRenderedPageBreak/>
        <w:t xml:space="preserve">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1FF2495C"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создание и организацию работы родительского комитета класса, участвующего в решении вопросов воспитания и обучения в классе, школе;</w:t>
      </w:r>
    </w:p>
    <w:p w14:paraId="2CF5214B"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530B100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проведение в классе праздников, конкурсов, соревнований и т. п.</w:t>
      </w:r>
    </w:p>
    <w:p w14:paraId="6A7328A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5EEB3A0D"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Основные школьные дела</w:t>
      </w:r>
    </w:p>
    <w:p w14:paraId="011EE51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 </w:t>
      </w:r>
    </w:p>
    <w:p w14:paraId="194720BC"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Реализация воспитательного потенциала основных школьных дел  предусматривает: </w:t>
      </w:r>
    </w:p>
    <w:p w14:paraId="58BF986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общешкольные праздники, творческие мероприятия, связанные с общероссийскими, региональными праздниками, памятными датами. Например,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День самоуправления  (старшеклассники организуют учебный процесс, проводят уроки, общешкольную линейку, следят за порядком в школе и т.п.)) и др.;</w:t>
      </w:r>
    </w:p>
    <w:p w14:paraId="4947618E"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участие во всероссийских акциях, посвящённых значимым событиям в России, мире;</w:t>
      </w:r>
    </w:p>
    <w:p w14:paraId="52765F8C"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торжественные мероприятия, связанные с завершением образования, переходом на следующий уровень образования;</w:t>
      </w:r>
    </w:p>
    <w:p w14:paraId="223C6B5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церемонии награждения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 (на еженедельных общешкольных линейках и по итогам года-на «Последнем звонке»); </w:t>
      </w:r>
    </w:p>
    <w:p w14:paraId="02EE5DD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0D91EEC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проводимые для жителей поселка и организуемые совместно с семьями обучающихся праздники, фестивали, представления в связи с памятными датами, значимыми событиями;</w:t>
      </w:r>
    </w:p>
    <w:p w14:paraId="3281DF3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3B5D6E84"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0A658B8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74A5ADA0"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Внеурочная деятельность</w:t>
      </w:r>
    </w:p>
    <w:p w14:paraId="1302C43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Воспитание на занятиях школьных курсов внеурочной деятельности осуществляется по направлениям по ФГОС, преимущественно через: </w:t>
      </w:r>
    </w:p>
    <w:p w14:paraId="6C2D696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530CFC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-формирование в кружках, секциях, клубах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5CA01D2C"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-создание в детских объединениях традиций, задающих их членам определенные социально значимые формы поведения;</w:t>
      </w:r>
    </w:p>
    <w:p w14:paraId="058C01F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6733560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-поощрение педагогами детских инициатив и детского самоуправления. </w:t>
      </w:r>
    </w:p>
    <w:p w14:paraId="37788F2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lastRenderedPageBreak/>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14:paraId="2718BCFC"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7B16E603"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Внешкольные мероприятия</w:t>
      </w:r>
    </w:p>
    <w:p w14:paraId="3882F27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Реализация воспитательного потенциала внешкольных мероприятий предусматривает:</w:t>
      </w:r>
    </w:p>
    <w:p w14:paraId="129C459A" w14:textId="172E595F"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Pr="00AB657B">
        <w:rPr>
          <w:rFonts w:eastAsia="Courier New"/>
          <w:color w:val="000000"/>
          <w:sz w:val="24"/>
          <w:szCs w:val="24"/>
        </w:rPr>
        <w:tab/>
        <w:t>общие внешкольные мероприятия, в том числе организуемые совместно с социальными партнёрами школы;</w:t>
      </w:r>
    </w:p>
    <w:p w14:paraId="1026E948" w14:textId="0B99B975"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Pr="00AB657B">
        <w:rPr>
          <w:rFonts w:eastAsia="Courier New"/>
          <w:color w:val="000000"/>
          <w:sz w:val="24"/>
          <w:szCs w:val="24"/>
        </w:rPr>
        <w:tab/>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14:paraId="3FD03BCF" w14:textId="20C13883"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Pr="00AB657B">
        <w:rPr>
          <w:rFonts w:eastAsia="Courier New"/>
          <w:color w:val="000000"/>
          <w:sz w:val="24"/>
          <w:szCs w:val="24"/>
        </w:rPr>
        <w:tab/>
        <w:t>экскурсии, походы выходного дня (в музей, кинотеатр, драмтеатр,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2934712" w14:textId="72EBED00"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Pr="00AB657B">
        <w:rPr>
          <w:rFonts w:eastAsia="Courier New"/>
          <w:color w:val="000000"/>
          <w:sz w:val="24"/>
          <w:szCs w:val="24"/>
        </w:rPr>
        <w:tab/>
        <w:t xml:space="preserve">литературные, экологические, туристические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российских поэтов и писателей, деятелей науки, природных и историко-культурных ландшафтов, флоры и фауны и др.; </w:t>
      </w:r>
    </w:p>
    <w:p w14:paraId="571A5355" w14:textId="1ED7E520"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Pr="00AB657B">
        <w:rPr>
          <w:rFonts w:eastAsia="Courier New"/>
          <w:color w:val="000000"/>
          <w:sz w:val="24"/>
          <w:szCs w:val="24"/>
        </w:rPr>
        <w:tab/>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Например, патриотическая акция «Бессмертный полк» и др.</w:t>
      </w:r>
    </w:p>
    <w:p w14:paraId="27FBBCE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участие во всероссийских акциях, посвященных значимым отечественным и международным событиям.</w:t>
      </w:r>
    </w:p>
    <w:p w14:paraId="7F8A6EE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7CCECD8B"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Организация предметно-пространственной среды</w:t>
      </w:r>
    </w:p>
    <w:p w14:paraId="24B03E1E"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184BB8AD" w14:textId="02BF45C1"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оформление внешнего вида здания, фасада, холла при входе в школу государственной символикой Российской Федерации, Ростовской области, Ремонтненского муниципального образования;</w:t>
      </w:r>
    </w:p>
    <w:p w14:paraId="2BF88C08" w14:textId="018CD06E"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организацию и проведение церемоний поднятия (спуска) государственного флага Российской Федерации;</w:t>
      </w:r>
    </w:p>
    <w:p w14:paraId="7920D7CF" w14:textId="243BDB1C"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размещение карт России,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C041648" w14:textId="7AEDA64C"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3D7D28D" w14:textId="62796A72"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организацию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14:paraId="49B53194" w14:textId="74ACD240"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разработку, оформление, поддержание, использование в воспитательном процессе «мест гражданского почитания»   лиц, мест, событий в истории России; памятника воинской славы, памятных досок; </w:t>
      </w:r>
    </w:p>
    <w:p w14:paraId="473BEA1C" w14:textId="2DE80BEC"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оформление и обновление «мест новостей», стендов в помещениях (холл первого этажа), содержащих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60910ADD" w14:textId="2F4F4E8E"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w:t>
      </w:r>
      <w:r w:rsidRPr="00AB657B">
        <w:rPr>
          <w:rFonts w:eastAsia="Courier New"/>
          <w:color w:val="000000"/>
          <w:sz w:val="24"/>
          <w:szCs w:val="24"/>
        </w:rPr>
        <w:lastRenderedPageBreak/>
        <w:t>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375AA032" w14:textId="6BADBD7B"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подготовку и размещение регулярно сменяемых экспозиций творческих работ обучающихся в разных предметных областях, фотоотчетов об интересных событиях, происходящих в школе, демонстрирующих их способности, знакомящих с работами друг друга; </w:t>
      </w:r>
    </w:p>
    <w:p w14:paraId="2AC064D3" w14:textId="72F45061"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событийное оформление интерьера школьных помещений (вестибюля, коридоров, рекреаций,  окна и т.п.) к традиционным мероприятиям, значимым событиям (День знаний, Новый год, День Победы и др.) и их периодическая переориентация, которая  служит хорошим средством разрушения негативных установок школьников на учебные и внеучебные занятия;</w:t>
      </w:r>
    </w:p>
    <w:p w14:paraId="31E8B125" w14:textId="590A2750"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поддержание эстетического вида и благоустройство всех помещений в школе, доступных и безопасных рекреационных зон, озеленение территории;</w:t>
      </w:r>
    </w:p>
    <w:p w14:paraId="46E09EA6" w14:textId="237AAF91"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озеленение пришкольной территории, разбивка клумб,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14:paraId="323327B6" w14:textId="15156852"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создание и поддержание в вестибюле стеллажа свободного книгообмена, на который обучающиеся, родители, педагоги могут выставлять для общего использования свои книги, брать для чтения другие;</w:t>
      </w:r>
    </w:p>
    <w:p w14:paraId="6F87500C" w14:textId="1FF8A938"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3516E1E2" w14:textId="5913580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14:paraId="49E468F4"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5A9B27EA"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Самоуправление</w:t>
      </w:r>
    </w:p>
    <w:p w14:paraId="0D571C9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61F0ABD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Реализация воспитательного потенциала ученического самоуправления в школе предусматривает:</w:t>
      </w:r>
    </w:p>
    <w:p w14:paraId="68FE236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организацию и деятельность органов ученического самоуправления (совет обучающихся школы, классов), избранных обучающимися;</w:t>
      </w:r>
    </w:p>
    <w:p w14:paraId="78A1631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представление органами ученического самоуправления интересов обучающихся в процессе управления школы; </w:t>
      </w:r>
    </w:p>
    <w:p w14:paraId="62632B11"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защиту органами ученического самоуправления законных интересов и прав обучающихся;</w:t>
      </w:r>
    </w:p>
    <w:p w14:paraId="1178108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 </w:t>
      </w:r>
    </w:p>
    <w:p w14:paraId="461FE83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Высший орган ученического самоуправления - общее ученическое собрание. Собрание избирает Совет обучающихся школы.</w:t>
      </w:r>
    </w:p>
    <w:p w14:paraId="511C242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В Совет обучающихся школы избираются обучающиеся, достигшие 14 лет, наиболее активные, пользующиеся авторитетом среди учащихся. Из числа членов Совета избираются председатель, руководители отделов знаний, труда, спорта, информации, культуры. </w:t>
      </w:r>
    </w:p>
    <w:p w14:paraId="3FA4B3E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Классное ученическое собрание – высший орган самоуправления класса. Актив класса избирается на один год, создает свои органы, одноименные с общешкольными. </w:t>
      </w:r>
    </w:p>
    <w:p w14:paraId="2C9691CA"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Детское самоуправление в школе осуществляется</w:t>
      </w:r>
    </w:p>
    <w:p w14:paraId="2763C94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на уровне школы:</w:t>
      </w:r>
    </w:p>
    <w:p w14:paraId="3A2E5D6C"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 xml:space="preserve">через деятельность выборного Совета обучащихся школы (далее СШ), создаваемого </w:t>
      </w:r>
      <w:r w:rsidRPr="00AB657B">
        <w:rPr>
          <w:rFonts w:eastAsia="Courier New"/>
          <w:color w:val="000000"/>
          <w:sz w:val="24"/>
          <w:szCs w:val="24"/>
        </w:rPr>
        <w:lastRenderedPageBreak/>
        <w:t>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1FC2D8E5"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 xml:space="preserve">через работу школьного медиа-центра (отдел информации),  который занимается популяризацией и информационной поддержкой общешкольных ключевых дел в социальных сетях; </w:t>
      </w:r>
    </w:p>
    <w:p w14:paraId="110788CF"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14:paraId="691828D7"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на уровне классов:</w:t>
      </w:r>
    </w:p>
    <w:p w14:paraId="5EE3B06C"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СШ и классных руководителей;</w:t>
      </w:r>
    </w:p>
    <w:p w14:paraId="5FF403C9"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через деятельность выборных органов самоуправления, отвечающих за различные направления работы класса;</w:t>
      </w:r>
    </w:p>
    <w:p w14:paraId="2F422D15"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 xml:space="preserve">на индивидуальном уровне: </w:t>
      </w:r>
    </w:p>
    <w:p w14:paraId="18C84A29" w14:textId="77777777" w:rsidR="0063081C" w:rsidRPr="00AB657B" w:rsidRDefault="0063081C" w:rsidP="00284BDD">
      <w:pPr>
        <w:pStyle w:val="14"/>
        <w:shd w:val="clear" w:color="auto" w:fill="FFFFFF" w:themeFill="background1"/>
        <w:tabs>
          <w:tab w:val="left" w:pos="993"/>
        </w:tabs>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через вовлечение школьников в планирование, организацию, проведение и анализ общешкольных и внутриклассных дел; через реализацию функций школьниками, отвечающими за различные направления работы классе.</w:t>
      </w:r>
    </w:p>
    <w:p w14:paraId="56D1BDF7"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477199FA"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Профилактика и безопасность</w:t>
      </w:r>
    </w:p>
    <w:p w14:paraId="6C2CDF37"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107C2131" w14:textId="35D58000"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051210F9" w14:textId="3983120C"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121CE77" w14:textId="76354696"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28FA72F0" w14:textId="15B4F3F0"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разработку и реализацию индивидуальных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2B183482" w14:textId="2472D9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5AA33877" w14:textId="51B0424C"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42BA13E2" w14:textId="10347024"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профилактику правонарушений, девиаций посредством организации деятельности, альтернативной девиантному поведению — познания, испытания себя (походы, спорт), значимого общения, творчества, деятельности;</w:t>
      </w:r>
    </w:p>
    <w:p w14:paraId="77999918" w14:textId="1EF5CEB6"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14:paraId="5A931F4F" w14:textId="629F8149"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592501A0"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7BBC2E7D"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lastRenderedPageBreak/>
        <w:t>Социальное партнёрство</w:t>
      </w:r>
    </w:p>
    <w:p w14:paraId="7D5069AB"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Реализация воспитательного потенциала социального партнёрства предусматривает:</w:t>
      </w:r>
    </w:p>
    <w:p w14:paraId="10F2B37E" w14:textId="6C3CBA32"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49DCB1AE" w14:textId="0E1C3321"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2992FF0" w14:textId="03F2CA56"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14:paraId="39D0C7DB" w14:textId="4C0D9873"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198FE2D8" w14:textId="152E2B66"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3FFE3A7B"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17165B80"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Профориентация</w:t>
      </w:r>
    </w:p>
    <w:p w14:paraId="4FC0F6AB"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(на уровнях основного общего и среднего общего образования).</w:t>
      </w:r>
    </w:p>
    <w:p w14:paraId="38C3EEA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Задача совместной деятельности педагога и детей по данному модулю – подготовить школьников к осознанному выбору своей будущей профессиональной деятельности. Реализация воспитательного потенциала профориентационной работы школы предусматривает:</w:t>
      </w:r>
    </w:p>
    <w:p w14:paraId="4FA7C2DA" w14:textId="6A58E38E"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EB0FE4" w14:textId="0773751D"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1CD90D7" w14:textId="59E07FD4"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экскурсии на предприятия (в том числе и онлайн), в организации, дающие начальные представления о существующих профессиях и условиях работы;</w:t>
      </w:r>
    </w:p>
    <w:p w14:paraId="263A816B" w14:textId="2DF41128"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посещение (в том числе и онлайн),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2D839C45" w14:textId="308B26B0"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2D0ED7F6" w14:textId="78B162B1"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участие в работе всероссийских профориентационных проектов;</w:t>
      </w:r>
    </w:p>
    <w:p w14:paraId="2D7FCA7D" w14:textId="2CC08975"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индивидуальное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1A87FA40" w14:textId="74512B8C"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освоение обучающимися основ профессии в рамках курса внеурочной деятельности «Мой профессиональный выбор».</w:t>
      </w:r>
    </w:p>
    <w:p w14:paraId="6D981EB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7FE079BF"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Взаимодействие с родителями (законными представителями)</w:t>
      </w:r>
    </w:p>
    <w:p w14:paraId="61AB980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обучающихся предусматривает:</w:t>
      </w:r>
    </w:p>
    <w:p w14:paraId="0EF470A8" w14:textId="69BD188B"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52929946" w14:textId="005F2BA4"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 xml:space="preserve">тематические родительские собрания в классах, общешкольные родительские собрания по </w:t>
      </w:r>
      <w:r w:rsidR="0063081C" w:rsidRPr="00AB657B">
        <w:rPr>
          <w:rFonts w:eastAsia="Courier New"/>
          <w:color w:val="000000"/>
          <w:sz w:val="24"/>
          <w:szCs w:val="24"/>
        </w:rPr>
        <w:lastRenderedPageBreak/>
        <w:t>вопросам воспитания, взаимоотношений обучающихся и педагогов, условий обучения и воспитания;</w:t>
      </w:r>
    </w:p>
    <w:p w14:paraId="5D0EEDC4" w14:textId="209BCFC8"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родительские дни, в которые родители (законные представители) могут посещать уроки и внеурочные занятия;</w:t>
      </w:r>
    </w:p>
    <w:p w14:paraId="20C46227" w14:textId="650BCCF3"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28F645DD" w14:textId="0DEDD98E"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14:paraId="0AE30502" w14:textId="70DA5047"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 xml:space="preserve">родительские классные интернет-сообщества, группы в соцсетях с участием педагогов, на которых обсуждаются интересующие родителей вопросы, согласуется совместная деятельность; </w:t>
      </w:r>
    </w:p>
    <w:p w14:paraId="4243C969" w14:textId="69693DF0"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взаимодействие с родителями посредством школьного сайта, школьного аккаунта в соцсети: размещается  информация, предусматривающая ознакомление родителей, школьные новости</w:t>
      </w:r>
    </w:p>
    <w:p w14:paraId="3D929703" w14:textId="3850AF7B"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привлечение родителей (законных представителей) к подготовке и проведению классных и общешкольных мероприятий;</w:t>
      </w:r>
    </w:p>
    <w:p w14:paraId="3BB82E13" w14:textId="7095998F" w:rsidR="0063081C"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w:t>
      </w:r>
      <w:r w:rsidR="0063081C" w:rsidRPr="00AB657B">
        <w:rPr>
          <w:rFonts w:eastAsia="Courier New"/>
          <w:color w:val="000000"/>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23CC5C88"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На индивидуальном уровне:</w:t>
      </w:r>
    </w:p>
    <w:p w14:paraId="720687C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обращение к специалистам по запросу родителей для решения острых конфликтных ситуаций;</w:t>
      </w:r>
    </w:p>
    <w:p w14:paraId="7F93A3D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психолого-педагогическое сопровождение семей детей-мигрантов;</w:t>
      </w:r>
    </w:p>
    <w:p w14:paraId="5E02A66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26B6E27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индивидуальное консультирование c целью координации воспитательных усилий педагогов и родителей.</w:t>
      </w:r>
    </w:p>
    <w:p w14:paraId="511B8ECE"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709A4B77"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Дополнительные (вариативные) модули</w:t>
      </w:r>
    </w:p>
    <w:p w14:paraId="6A4E000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Дополнительное образование («Точка роста»)</w:t>
      </w:r>
    </w:p>
    <w:p w14:paraId="4D64DB3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Дополнительное образование с сентября 2021 года в школе осуществляется через Центр образования естественно-научной и технологической направленностей «Точка роста», созданный в рамках федерального проекта «Современная школа» национального проекта «Образование».</w:t>
      </w:r>
    </w:p>
    <w:p w14:paraId="313BE8A3"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Работа данного Центра позволяет: </w:t>
      </w:r>
    </w:p>
    <w:p w14:paraId="62588C81"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-обеспечивать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w:t>
      </w:r>
    </w:p>
    <w:p w14:paraId="7A132227"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-формировать условия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14:paraId="4B122495"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-повышать уровень естественно-научной грамотности у обучающихся;</w:t>
      </w:r>
    </w:p>
    <w:p w14:paraId="1212500F"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-разнообразить занятия внеурочной деятельности;</w:t>
      </w:r>
    </w:p>
    <w:p w14:paraId="63960073"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развивать проектную и исследовательскую деятельность, сетевое взаимодействие со школами района.</w:t>
      </w:r>
    </w:p>
    <w:p w14:paraId="0C9C340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Центр «Точка роста» располагает физической и химико-биологической лабораториями, оснащенными современным оборудованием для проведения опытов по физике, химии, биологии и экологии как в лабораторных, так и в полевых условиях; цифровыми лабораториями, микроскопами,  коллекциями по основным разделам химии и биологии, оборудованием  для робототехники.</w:t>
      </w:r>
    </w:p>
    <w:p w14:paraId="5F852B90"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12E51B8A" w14:textId="77777777" w:rsidR="0063081C" w:rsidRPr="00AB657B" w:rsidRDefault="0063081C" w:rsidP="00284BDD">
      <w:pPr>
        <w:pStyle w:val="14"/>
        <w:shd w:val="clear" w:color="auto" w:fill="FFFFFF" w:themeFill="background1"/>
        <w:spacing w:line="240" w:lineRule="auto"/>
        <w:ind w:firstLine="567"/>
        <w:jc w:val="both"/>
        <w:rPr>
          <w:rFonts w:eastAsia="Courier New"/>
          <w:b/>
          <w:i/>
          <w:color w:val="000000"/>
          <w:sz w:val="24"/>
          <w:szCs w:val="24"/>
        </w:rPr>
      </w:pPr>
      <w:r w:rsidRPr="00AB657B">
        <w:rPr>
          <w:rFonts w:eastAsia="Courier New"/>
          <w:b/>
          <w:i/>
          <w:color w:val="000000"/>
          <w:sz w:val="24"/>
          <w:szCs w:val="24"/>
        </w:rPr>
        <w:t xml:space="preserve">Детские общественные объединения </w:t>
      </w:r>
    </w:p>
    <w:p w14:paraId="7A5E4A0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Правовой основой действующих ДОО является ФЗ от 19.05.1995 N 82-ФЗ (ред. от 20.12.2017) "Об общественных объединениях" (ст. 5). </w:t>
      </w:r>
    </w:p>
    <w:p w14:paraId="0E4A1681"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lastRenderedPageBreak/>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Создано первичное отделение РДДМ, школа зарегистрирована на сайте РДДМ.</w:t>
      </w:r>
    </w:p>
    <w:p w14:paraId="4B4E1C5E"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Воспитание в РДДМ  осуществляется через направления:</w:t>
      </w:r>
    </w:p>
    <w:p w14:paraId="0EA3234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Личностное развитие </w:t>
      </w:r>
    </w:p>
    <w:p w14:paraId="238C5E0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Гражданская активность </w:t>
      </w:r>
    </w:p>
    <w:p w14:paraId="5B006EE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Военно-патриотическое направление –</w:t>
      </w:r>
    </w:p>
    <w:p w14:paraId="3AABD33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Информационно-медийное направление </w:t>
      </w:r>
    </w:p>
    <w:p w14:paraId="6CD28E0A"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Основными формами деятельности членов РДДМ являются: </w:t>
      </w:r>
    </w:p>
    <w:p w14:paraId="64A0042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участие в днях единых действий (ДЕД) и в совместных социально значимых мероприятиях; </w:t>
      </w:r>
    </w:p>
    <w:p w14:paraId="69CC230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коллективно-творческая деятельность, забота о старших и младших;</w:t>
      </w:r>
    </w:p>
    <w:p w14:paraId="5767F19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информационно-просветительские мероприятия; </w:t>
      </w:r>
    </w:p>
    <w:p w14:paraId="49AB52D1"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разработка и поддержка инициативных проектов обучающихся и др.</w:t>
      </w:r>
    </w:p>
    <w:p w14:paraId="4C950187"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Кроме того, воспитание в первичном отделении РДДМ как детском общественном объединении осуществляется через:</w:t>
      </w:r>
    </w:p>
    <w:p w14:paraId="0B687D93"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утверждение и последовательную реализацию демократических процедур, дающих ребенку возможность получить социально значимый опыт гражданского поведения;</w:t>
      </w:r>
    </w:p>
    <w:p w14:paraId="42A6289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круглогодичную организацию в рамках мероприятий и проектов РДШ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ответственность, забота, уважение, умение сопереживать, умение общаться, слушать и слышать других;</w:t>
      </w:r>
    </w:p>
    <w:p w14:paraId="7B70584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торжественную церемонию вступления в РДДМ,</w:t>
      </w:r>
    </w:p>
    <w:p w14:paraId="1FF6E4A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 которая способствует пропаганде движения, формированию у участников патриотизма и уважения к традициям;</w:t>
      </w:r>
    </w:p>
    <w:p w14:paraId="5DAE73C4"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рекрутинговые мероприятия в начальной школе, реализующие идею популяризации деятельности РДДМ, привлечения в него новых членов;</w:t>
      </w:r>
    </w:p>
    <w:p w14:paraId="089C20A4"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поддержку и развитие в первичном отделении РДДМ традиций и ритуалов Организации, формирующих у ребенка чувство общности с другими ее членами, чувство причастности к тому, что происходит в стране (реализуется посредством символики РДДМ, проведения торжественной церемонии вступления в члены Организации, создания и поддержки интернет-странички детского объединения в соцсетях, организации деятельности пресс-центра РДДМ, проведения традиционных огоньков – формы коллективного анализа проводимых первичным отделением дел).</w:t>
      </w:r>
    </w:p>
    <w:p w14:paraId="689CDF6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 xml:space="preserve">Зарегистрирован Школьный спортивный клуб «Донские чемпионы» - общественная организация учителей, родителей и учащихся. Основными функциями школьного спортивного клуба являются: </w:t>
      </w:r>
    </w:p>
    <w:p w14:paraId="6533A2F2"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обеспечение систематического проведения внеклассных физкультурно-спортивных мероприятий с учащимися;</w:t>
      </w:r>
    </w:p>
    <w:p w14:paraId="08FF1C0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организация постоянно действующих спортивных секций;</w:t>
      </w:r>
    </w:p>
    <w:p w14:paraId="3DE2BA31"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проведение внутришкольных соревнований, товарищеских спортивных встреч между классами и другими школами;</w:t>
      </w:r>
    </w:p>
    <w:p w14:paraId="3E0DC37E"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проведение широкой пропаганды физической культуры и спорта.</w:t>
      </w:r>
    </w:p>
    <w:p w14:paraId="31117C83"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p>
    <w:p w14:paraId="06E268DD"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 школе с 2012 года действует волонтерское движение. Это участие школьников в социально значимой деятельности на благо конкретных людей и социального окружения. Волонтерство позволяет проявить такие качества, как внимание, забота, милосердие, доброта, помогает развивать коммуникативную культуру, умение общаться, сопереживать.</w:t>
      </w:r>
    </w:p>
    <w:p w14:paraId="36DD8D66"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В школе действует волонтерский отряд «Я - волонтёр», штаб волонтеров, проходит регистрация на сайте «Добро.ру». Воспитательный потенциал реализуется:</w:t>
      </w:r>
    </w:p>
    <w:p w14:paraId="6C8654D9" w14:textId="77777777"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t>•</w:t>
      </w:r>
      <w:r w:rsidRPr="00AB657B">
        <w:rPr>
          <w:rFonts w:eastAsia="Courier New"/>
          <w:color w:val="000000"/>
          <w:sz w:val="24"/>
          <w:szCs w:val="24"/>
        </w:rPr>
        <w:tab/>
        <w:t>на внешкольном уровне: посильная помощь, оказываемая школьниками пожилым жителям поселка, экологические десанты в природу, акции по поздравлению пожилых людей с праздниками, благотворительные акции, акция «Бессмертный полк» 9 мая и др.</w:t>
      </w:r>
    </w:p>
    <w:p w14:paraId="24308A0F" w14:textId="1FCC2259" w:rsidR="0063081C" w:rsidRPr="00AB657B" w:rsidRDefault="0063081C" w:rsidP="00284BDD">
      <w:pPr>
        <w:pStyle w:val="14"/>
        <w:shd w:val="clear" w:color="auto" w:fill="FFFFFF" w:themeFill="background1"/>
        <w:spacing w:line="240" w:lineRule="auto"/>
        <w:ind w:firstLine="567"/>
        <w:jc w:val="both"/>
        <w:rPr>
          <w:rFonts w:eastAsia="Courier New"/>
          <w:color w:val="000000"/>
          <w:sz w:val="24"/>
          <w:szCs w:val="24"/>
        </w:rPr>
      </w:pPr>
      <w:r w:rsidRPr="00AB657B">
        <w:rPr>
          <w:rFonts w:eastAsia="Courier New"/>
          <w:color w:val="000000"/>
          <w:sz w:val="24"/>
          <w:szCs w:val="24"/>
        </w:rPr>
        <w:lastRenderedPageBreak/>
        <w:t>•</w:t>
      </w:r>
      <w:r w:rsidRPr="00AB657B">
        <w:rPr>
          <w:rFonts w:eastAsia="Courier New"/>
          <w:color w:val="000000"/>
          <w:sz w:val="24"/>
          <w:szCs w:val="24"/>
        </w:rPr>
        <w:tab/>
        <w:t>на школьном уровне: проведение благотворительных ярмарок с оказанием помощи нуждающимся детям, Весенняя Неделя Добра, Трудовые операции и экологические десанты и др.</w:t>
      </w:r>
    </w:p>
    <w:p w14:paraId="754E6E38" w14:textId="77777777" w:rsidR="00267197" w:rsidRPr="00AB657B" w:rsidRDefault="00267197" w:rsidP="00284BDD">
      <w:pPr>
        <w:pStyle w:val="14"/>
        <w:shd w:val="clear" w:color="auto" w:fill="FFFFFF" w:themeFill="background1"/>
        <w:spacing w:line="240" w:lineRule="auto"/>
        <w:ind w:firstLine="567"/>
        <w:jc w:val="both"/>
        <w:rPr>
          <w:rFonts w:eastAsia="Courier New"/>
          <w:color w:val="000000"/>
          <w:sz w:val="24"/>
          <w:szCs w:val="24"/>
        </w:rPr>
      </w:pPr>
    </w:p>
    <w:p w14:paraId="505E07F4" w14:textId="7A497627" w:rsidR="00F71BE5" w:rsidRPr="00AB657B" w:rsidRDefault="00F71BE5" w:rsidP="00284BDD">
      <w:pPr>
        <w:pStyle w:val="3"/>
        <w:numPr>
          <w:ilvl w:val="2"/>
          <w:numId w:val="4"/>
        </w:numPr>
        <w:shd w:val="clear" w:color="auto" w:fill="FFFFFF" w:themeFill="background1"/>
        <w:tabs>
          <w:tab w:val="left" w:pos="1985"/>
        </w:tabs>
        <w:spacing w:before="0"/>
        <w:ind w:left="0" w:firstLine="567"/>
        <w:rPr>
          <w:rFonts w:ascii="Times New Roman" w:eastAsia="Courier New" w:hAnsi="Times New Roman" w:cs="Times New Roman"/>
          <w:b/>
          <w:color w:val="auto"/>
          <w:sz w:val="32"/>
          <w:szCs w:val="32"/>
        </w:rPr>
      </w:pPr>
      <w:r w:rsidRPr="00AB657B">
        <w:rPr>
          <w:rFonts w:ascii="Times New Roman" w:eastAsia="Courier New" w:hAnsi="Times New Roman" w:cs="Times New Roman"/>
          <w:b/>
          <w:color w:val="auto"/>
          <w:sz w:val="32"/>
          <w:szCs w:val="32"/>
        </w:rPr>
        <w:t>Организационный раздел.</w:t>
      </w:r>
    </w:p>
    <w:p w14:paraId="1D5BAC07" w14:textId="77777777" w:rsidR="00AB657B" w:rsidRPr="00AB657B" w:rsidRDefault="00AB657B" w:rsidP="00284BDD">
      <w:pPr>
        <w:pStyle w:val="14"/>
        <w:shd w:val="clear" w:color="auto" w:fill="FFFFFF" w:themeFill="background1"/>
        <w:spacing w:line="240" w:lineRule="auto"/>
        <w:ind w:firstLine="567"/>
        <w:jc w:val="both"/>
        <w:rPr>
          <w:b/>
          <w:i/>
          <w:color w:val="auto"/>
          <w:sz w:val="24"/>
          <w:szCs w:val="24"/>
        </w:rPr>
      </w:pPr>
      <w:r w:rsidRPr="00AB657B">
        <w:rPr>
          <w:b/>
          <w:i/>
          <w:color w:val="auto"/>
          <w:sz w:val="24"/>
          <w:szCs w:val="24"/>
        </w:rPr>
        <w:t>Кадровое обеспечение.</w:t>
      </w:r>
    </w:p>
    <w:p w14:paraId="60E35B69"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 </w:t>
      </w:r>
    </w:p>
    <w:p w14:paraId="0D36C74E"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Так классные руководители (100%) в Центре инновационного образования и воспитания прошли обучение по программе переподготовки «Организация работы классного руководителя в ОО в объеме 250 часов для осуществления профессиональной деятельности в сфере образования по профилю «Классный руководитель».</w:t>
      </w:r>
    </w:p>
    <w:p w14:paraId="0988ADFE"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Педагоги регулярно повышают педагогическое мастерство через:</w:t>
      </w:r>
    </w:p>
    <w:p w14:paraId="5B8794A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-курсы повышения квалификации;</w:t>
      </w:r>
    </w:p>
    <w:p w14:paraId="7B5ED163"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регулярное проведение и участие в семинарах, вебинарах, научно-практических конференциях;</w:t>
      </w:r>
    </w:p>
    <w:p w14:paraId="7F93B36E"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изучение научно-методической литературы;</w:t>
      </w:r>
    </w:p>
    <w:p w14:paraId="60577586"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 знакомство с передовыми научными разработками и российским опытом. </w:t>
      </w:r>
    </w:p>
    <w:p w14:paraId="16448B8B"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Ведется работа школьного методического объединения классных руководителей.</w:t>
      </w:r>
    </w:p>
    <w:p w14:paraId="5EAA229E"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Кадровый состав школы: директор школы, заместитель директора по воспитательной работе, заместитель директора по учебно-воспитательной работе, советник директора по воспитательной работе, классные руководители (10 человек), педагоги – предметники (17 человек), уполномоченный по ЗПУОО.</w:t>
      </w:r>
    </w:p>
    <w:p w14:paraId="3FFF006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p>
    <w:p w14:paraId="34BF7D09" w14:textId="77777777" w:rsidR="00AB657B" w:rsidRPr="00AB657B" w:rsidRDefault="00AB657B" w:rsidP="00284BDD">
      <w:pPr>
        <w:pStyle w:val="14"/>
        <w:shd w:val="clear" w:color="auto" w:fill="FFFFFF" w:themeFill="background1"/>
        <w:spacing w:line="240" w:lineRule="auto"/>
        <w:ind w:firstLine="567"/>
        <w:jc w:val="both"/>
        <w:rPr>
          <w:b/>
          <w:i/>
          <w:color w:val="auto"/>
          <w:sz w:val="24"/>
          <w:szCs w:val="24"/>
        </w:rPr>
      </w:pPr>
      <w:r w:rsidRPr="00AB657B">
        <w:rPr>
          <w:b/>
          <w:i/>
          <w:color w:val="auto"/>
          <w:sz w:val="24"/>
          <w:szCs w:val="24"/>
        </w:rPr>
        <w:t>Нормативно-методическое обеспечение</w:t>
      </w:r>
    </w:p>
    <w:p w14:paraId="312C8149"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Школьные нормативно-правовые акты по вопросам воспитательной деятельности https://kormovoe.rostovschool.ru/</w:t>
      </w:r>
    </w:p>
    <w:p w14:paraId="13689E2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Устав школы</w:t>
      </w:r>
    </w:p>
    <w:p w14:paraId="2F87B601"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Локальные акты:</w:t>
      </w:r>
    </w:p>
    <w:p w14:paraId="045DFF90"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Совете обучающихся</w:t>
      </w:r>
    </w:p>
    <w:p w14:paraId="2521D77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методическом объединении классных руководителей</w:t>
      </w:r>
    </w:p>
    <w:p w14:paraId="1E537A6C"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14:paraId="038C4FB0"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Совете родителей</w:t>
      </w:r>
    </w:p>
    <w:p w14:paraId="38D9CD3C"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внеурочной деятельности</w:t>
      </w:r>
    </w:p>
    <w:p w14:paraId="16A3366A"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спортивном клубе</w:t>
      </w:r>
    </w:p>
    <w:p w14:paraId="0E6B3C27"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волонтерском движении</w:t>
      </w:r>
    </w:p>
    <w:p w14:paraId="42EF6E1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лучшем классе</w:t>
      </w:r>
    </w:p>
    <w:p w14:paraId="76607FD0"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классном руководстве</w:t>
      </w:r>
    </w:p>
    <w:p w14:paraId="6F14459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об ученическом самоуправлении</w:t>
      </w:r>
    </w:p>
    <w:p w14:paraId="77BFD6B9"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предупреждении правонарушений среди обучающихся</w:t>
      </w:r>
    </w:p>
    <w:p w14:paraId="159D820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Совете по профилактике правонарушений среди обучающихся</w:t>
      </w:r>
    </w:p>
    <w:p w14:paraId="5692F687"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правилах поведения обучающихся</w:t>
      </w:r>
    </w:p>
    <w:p w14:paraId="5F086FA9"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работе с одаренными детьми</w:t>
      </w:r>
    </w:p>
    <w:p w14:paraId="61B07F5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порядке посещения обучающимися мероприятий, не предусмотренных учебным планом</w:t>
      </w:r>
    </w:p>
    <w:p w14:paraId="4B11D10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по использованию и включению в процесс обучения и воспитания государственных символов РФ»</w:t>
      </w:r>
    </w:p>
    <w:p w14:paraId="058C914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w:t>
      </w:r>
      <w:r w:rsidRPr="00AB657B">
        <w:rPr>
          <w:color w:val="auto"/>
          <w:sz w:val="24"/>
          <w:szCs w:val="24"/>
        </w:rPr>
        <w:tab/>
        <w:t>Положение о  первичном отделении РДДМ и др.</w:t>
      </w:r>
    </w:p>
    <w:p w14:paraId="7CAEDA56"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p>
    <w:p w14:paraId="5AFB0B41" w14:textId="77777777" w:rsidR="00AB657B" w:rsidRPr="00AB657B" w:rsidRDefault="00AB657B" w:rsidP="00284BDD">
      <w:pPr>
        <w:pStyle w:val="14"/>
        <w:shd w:val="clear" w:color="auto" w:fill="FFFFFF" w:themeFill="background1"/>
        <w:spacing w:line="240" w:lineRule="auto"/>
        <w:ind w:firstLine="567"/>
        <w:jc w:val="both"/>
        <w:rPr>
          <w:b/>
          <w:i/>
          <w:color w:val="auto"/>
          <w:sz w:val="24"/>
          <w:szCs w:val="24"/>
        </w:rPr>
      </w:pPr>
      <w:r w:rsidRPr="00AB657B">
        <w:rPr>
          <w:b/>
          <w:i/>
          <w:color w:val="auto"/>
          <w:sz w:val="24"/>
          <w:szCs w:val="24"/>
        </w:rPr>
        <w:t>Требования к условиям работы с обучающимися с особыми образовательными потребностями</w:t>
      </w:r>
    </w:p>
    <w:p w14:paraId="6BEB99B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Особыми задачами воспитания обучающихся с особыми образовательными потребностями являются:</w:t>
      </w:r>
    </w:p>
    <w:p w14:paraId="48762C1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7887854A"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формирование доброжелательного отношения к обучающимся и их семьям со стороны всех участников образовательных отношений;</w:t>
      </w:r>
    </w:p>
    <w:p w14:paraId="0211548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построение воспитательной деятельности с учётом индивидуальных особенностей и возможностей каждого обучающегося;</w:t>
      </w:r>
    </w:p>
    <w:p w14:paraId="6DE4A791"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77FD4E6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При организации воспитания обучающихся с особыми образовательными потребностями необходимо ориентироваться на:</w:t>
      </w:r>
    </w:p>
    <w:p w14:paraId="4BB699F7"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73D8800"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E9737B9"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личностно-ориентированный подход в организации всех видов деятельности обучающихся с особыми образовательными потребностями.</w:t>
      </w:r>
    </w:p>
    <w:p w14:paraId="1A41983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p>
    <w:p w14:paraId="617A2271" w14:textId="77777777" w:rsidR="00AB657B" w:rsidRPr="00AB657B" w:rsidRDefault="00AB657B" w:rsidP="00284BDD">
      <w:pPr>
        <w:pStyle w:val="14"/>
        <w:shd w:val="clear" w:color="auto" w:fill="FFFFFF" w:themeFill="background1"/>
        <w:spacing w:line="240" w:lineRule="auto"/>
        <w:ind w:firstLine="567"/>
        <w:jc w:val="both"/>
        <w:rPr>
          <w:b/>
          <w:i/>
          <w:color w:val="auto"/>
          <w:sz w:val="24"/>
          <w:szCs w:val="24"/>
        </w:rPr>
      </w:pPr>
      <w:r w:rsidRPr="00AB657B">
        <w:rPr>
          <w:b/>
          <w:i/>
          <w:color w:val="auto"/>
          <w:sz w:val="24"/>
          <w:szCs w:val="24"/>
        </w:rPr>
        <w:t xml:space="preserve">Система поощрения социальной успешности и проявления активной жизненной позиции обучающихся </w:t>
      </w:r>
    </w:p>
    <w:p w14:paraId="74DCFD6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14:paraId="5CF284A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Система проявлений активной жизненной позиции и поощрения социальной успешности обучающихся строится на принципах:</w:t>
      </w:r>
    </w:p>
    <w:p w14:paraId="5ED8D177"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14:paraId="3EE89C4B"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14:paraId="7CC0CFD2"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прозрачности правил поощрения, соблюдение справедливости при выдвижении кандидатур);</w:t>
      </w:r>
    </w:p>
    <w:p w14:paraId="0BF19EA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сочетании индивидуального и коллективного поощрения (использование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14:paraId="4F61488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62297D80"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6CC07263"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В школе применяются следующие формы поощрения:</w:t>
      </w:r>
    </w:p>
    <w:p w14:paraId="2DF1267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lastRenderedPageBreak/>
        <w:t>- похвальный лист «За отличные успехи в учении»;</w:t>
      </w:r>
    </w:p>
    <w:p w14:paraId="175D8FA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похвальная грамота «За особые успехи в изучении отдельных предметов»;</w:t>
      </w:r>
    </w:p>
    <w:p w14:paraId="7B5CCD23"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похвальная грамота «Лучшему классу года»;</w:t>
      </w:r>
    </w:p>
    <w:p w14:paraId="32369EE4"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награждение благодарностями за активное участие в волонтерских и др. акциях;</w:t>
      </w:r>
    </w:p>
    <w:p w14:paraId="747A6F4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14:paraId="180D2BC7"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14:paraId="4C55315B"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w:t>
      </w:r>
    </w:p>
    <w:p w14:paraId="7B535582"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Благотворительная поддержка обучающихся, групп обучающихся (классов и др.) может</w:t>
      </w:r>
    </w:p>
    <w:p w14:paraId="47045A2E"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0D047D97"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целям,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0052CC6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14:paraId="0377FD8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p>
    <w:p w14:paraId="2D4719A3" w14:textId="77777777" w:rsidR="00AB657B" w:rsidRPr="00AB657B" w:rsidRDefault="00AB657B" w:rsidP="00284BDD">
      <w:pPr>
        <w:pStyle w:val="14"/>
        <w:shd w:val="clear" w:color="auto" w:fill="FFFFFF" w:themeFill="background1"/>
        <w:spacing w:line="240" w:lineRule="auto"/>
        <w:ind w:firstLine="567"/>
        <w:jc w:val="both"/>
        <w:rPr>
          <w:b/>
          <w:i/>
          <w:color w:val="auto"/>
          <w:sz w:val="24"/>
          <w:szCs w:val="24"/>
        </w:rPr>
      </w:pPr>
      <w:r w:rsidRPr="00AB657B">
        <w:rPr>
          <w:b/>
          <w:i/>
          <w:color w:val="auto"/>
          <w:sz w:val="24"/>
          <w:szCs w:val="24"/>
        </w:rPr>
        <w:t>Анализ воспитательного процесса</w:t>
      </w:r>
    </w:p>
    <w:p w14:paraId="1BAF5D64"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14:paraId="319E8A73"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A323A0E"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Планирование анализа воспитательного процесса включается в календарный план воспитательной работы.</w:t>
      </w:r>
    </w:p>
    <w:p w14:paraId="63E9E5DE"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Основные принципы самоанализа воспитательной работы:</w:t>
      </w:r>
    </w:p>
    <w:p w14:paraId="1F244F61"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взаимное уважение всех участников образовательных отношений; </w:t>
      </w:r>
    </w:p>
    <w:p w14:paraId="4F05F03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31DE3040"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33EDC3CB"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437D139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306587AF"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Основные направления анализа воспитательного процесса</w:t>
      </w:r>
    </w:p>
    <w:p w14:paraId="421319C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lastRenderedPageBreak/>
        <w:t xml:space="preserve">1. Результаты воспитания, социализации и саморазвития обучающихся. </w:t>
      </w:r>
    </w:p>
    <w:p w14:paraId="71D06232"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62540AE1"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 </w:t>
      </w:r>
    </w:p>
    <w:p w14:paraId="4D32372C"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1A7B803C"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2. Состояние совместной деятельности обучающихся и взрослых.</w:t>
      </w:r>
    </w:p>
    <w:p w14:paraId="0EF32AD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21BEE73A"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33B9583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реализации воспитательного потенциала урочной деятельности;</w:t>
      </w:r>
    </w:p>
    <w:p w14:paraId="687AF087"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деятельности классных руководителей и их классов;</w:t>
      </w:r>
    </w:p>
    <w:p w14:paraId="4F6A591D"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проводимых общешкольных основных дел, мероприятий;</w:t>
      </w:r>
    </w:p>
    <w:p w14:paraId="3DE980DB"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организуемой внеурочной деятельности обучающихся;</w:t>
      </w:r>
    </w:p>
    <w:p w14:paraId="42012ACC"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внешкольных мероприятий; </w:t>
      </w:r>
    </w:p>
    <w:p w14:paraId="41D3BAC3"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создания и поддержки предметно-пространственной среды;</w:t>
      </w:r>
    </w:p>
    <w:p w14:paraId="72B09ED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взаимодействия с родительским сообществом;</w:t>
      </w:r>
    </w:p>
    <w:p w14:paraId="7CCA42F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деятельности ученического самоуправления;</w:t>
      </w:r>
    </w:p>
    <w:p w14:paraId="76780C04"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деятельности по профилактике и безопасности;</w:t>
      </w:r>
    </w:p>
    <w:p w14:paraId="7671F341"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реализации потенциала социального партнёрства; </w:t>
      </w:r>
    </w:p>
    <w:p w14:paraId="0C8E03EB"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деятельности по профориентации обучающихся</w:t>
      </w:r>
    </w:p>
    <w:p w14:paraId="3F39193A"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дополнительного образования («Точки роста») </w:t>
      </w:r>
    </w:p>
    <w:p w14:paraId="0C898B28"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деятельности детских общественных объединений</w:t>
      </w:r>
    </w:p>
    <w:p w14:paraId="13AC4325"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52988C1A" w14:textId="77777777" w:rsidR="00AB657B"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Поможет провести анализ состояния совместной деятельности детей и взрослых анкета. (Приложение 2). Ее структура повторяет структуру программы воспитания с ее 13 модулями.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14:paraId="554E869C" w14:textId="41439AFC" w:rsidR="00267197" w:rsidRPr="00AB657B" w:rsidRDefault="00AB657B" w:rsidP="00284BDD">
      <w:pPr>
        <w:pStyle w:val="14"/>
        <w:shd w:val="clear" w:color="auto" w:fill="FFFFFF" w:themeFill="background1"/>
        <w:spacing w:line="240" w:lineRule="auto"/>
        <w:ind w:firstLine="567"/>
        <w:jc w:val="both"/>
        <w:rPr>
          <w:color w:val="auto"/>
          <w:sz w:val="24"/>
          <w:szCs w:val="24"/>
        </w:rPr>
      </w:pPr>
      <w:r w:rsidRPr="00AB657B">
        <w:rPr>
          <w:color w:val="auto"/>
          <w:sz w:val="24"/>
          <w:szCs w:val="24"/>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w:t>
      </w:r>
    </w:p>
    <w:p w14:paraId="32B0261B" w14:textId="6E3729E1" w:rsidR="00A57638" w:rsidRPr="003C6B2A" w:rsidRDefault="00E235EB" w:rsidP="00284BDD">
      <w:pPr>
        <w:pStyle w:val="14"/>
        <w:shd w:val="clear" w:color="auto" w:fill="FFFFFF" w:themeFill="background1"/>
        <w:spacing w:line="240" w:lineRule="auto"/>
        <w:jc w:val="both"/>
        <w:rPr>
          <w:color w:val="auto"/>
          <w:sz w:val="24"/>
          <w:szCs w:val="24"/>
        </w:rPr>
        <w:sectPr w:rsidR="00A57638" w:rsidRPr="003C6B2A" w:rsidSect="00766FFA">
          <w:headerReference w:type="even" r:id="rId23"/>
          <w:headerReference w:type="default" r:id="rId24"/>
          <w:footerReference w:type="even" r:id="rId25"/>
          <w:footerReference w:type="default" r:id="rId26"/>
          <w:footnotePr>
            <w:numRestart w:val="eachPage"/>
          </w:footnotePr>
          <w:pgSz w:w="11907" w:h="16840" w:code="9"/>
          <w:pgMar w:top="851" w:right="567" w:bottom="567" w:left="1418" w:header="0" w:footer="397" w:gutter="0"/>
          <w:cols w:space="720"/>
          <w:noEndnote/>
          <w:docGrid w:linePitch="360"/>
        </w:sectPr>
      </w:pPr>
      <w:r w:rsidRPr="003C6B2A">
        <w:rPr>
          <w:color w:val="auto"/>
          <w:sz w:val="24"/>
          <w:szCs w:val="24"/>
        </w:rPr>
        <w:t>.</w:t>
      </w:r>
    </w:p>
    <w:p w14:paraId="740F678E" w14:textId="1A67D1E8" w:rsidR="00B063C3" w:rsidRPr="00B063C3" w:rsidRDefault="00E235EB" w:rsidP="00B063C3">
      <w:pPr>
        <w:pStyle w:val="13"/>
        <w:numPr>
          <w:ilvl w:val="0"/>
          <w:numId w:val="8"/>
        </w:numPr>
        <w:shd w:val="clear" w:color="auto" w:fill="FFFFFF" w:themeFill="background1"/>
        <w:spacing w:after="0" w:line="240" w:lineRule="auto"/>
        <w:jc w:val="center"/>
        <w:rPr>
          <w:rFonts w:ascii="Times New Roman" w:hAnsi="Times New Roman" w:cs="Times New Roman"/>
          <w:sz w:val="24"/>
          <w:szCs w:val="24"/>
        </w:rPr>
      </w:pPr>
      <w:bookmarkStart w:id="53" w:name="_Toc105502815"/>
      <w:bookmarkStart w:id="54" w:name="bookmark1963"/>
      <w:r w:rsidRPr="00B063C3">
        <w:rPr>
          <w:rFonts w:ascii="Times New Roman" w:hAnsi="Times New Roman" w:cs="Times New Roman"/>
          <w:sz w:val="32"/>
          <w:szCs w:val="32"/>
        </w:rPr>
        <w:lastRenderedPageBreak/>
        <w:t>ОРГАНИЗАЦИОННЫЙ РАЗДЕЛ ПРОГРАММЫ ОСНОВНОГО ОБЩЕГО ОБРАЗОВАНИЯ</w:t>
      </w:r>
      <w:bookmarkEnd w:id="53"/>
      <w:bookmarkEnd w:id="54"/>
    </w:p>
    <w:p w14:paraId="49A71BFD" w14:textId="74148AC4" w:rsidR="009A27E0" w:rsidRPr="00B063C3" w:rsidRDefault="009A27E0" w:rsidP="00B063C3">
      <w:pPr>
        <w:pStyle w:val="2"/>
        <w:numPr>
          <w:ilvl w:val="1"/>
          <w:numId w:val="8"/>
        </w:numPr>
        <w:shd w:val="clear" w:color="auto" w:fill="FFFFFF" w:themeFill="background1"/>
        <w:ind w:left="0" w:firstLine="567"/>
        <w:jc w:val="center"/>
        <w:rPr>
          <w:rFonts w:ascii="Times New Roman" w:hAnsi="Times New Roman" w:cs="Times New Roman"/>
          <w:b/>
          <w:color w:val="auto"/>
          <w:sz w:val="28"/>
          <w:szCs w:val="28"/>
        </w:rPr>
      </w:pPr>
      <w:r w:rsidRPr="00B063C3">
        <w:rPr>
          <w:rFonts w:ascii="Times New Roman" w:eastAsia="Times New Roman" w:hAnsi="Times New Roman" w:cs="Times New Roman"/>
          <w:b/>
          <w:color w:val="auto"/>
          <w:sz w:val="28"/>
          <w:szCs w:val="28"/>
        </w:rPr>
        <w:t>УЧЕБНЫЙ ПЛАН осно</w:t>
      </w:r>
      <w:r w:rsidR="005C1B8B">
        <w:rPr>
          <w:rFonts w:ascii="Times New Roman" w:eastAsia="Times New Roman" w:hAnsi="Times New Roman" w:cs="Times New Roman"/>
          <w:b/>
          <w:color w:val="auto"/>
          <w:sz w:val="28"/>
          <w:szCs w:val="28"/>
        </w:rPr>
        <w:t>вного общего образования на 2025 – 2026</w:t>
      </w:r>
      <w:r w:rsidRPr="00B063C3">
        <w:rPr>
          <w:rFonts w:ascii="Times New Roman" w:eastAsia="Times New Roman" w:hAnsi="Times New Roman" w:cs="Times New Roman"/>
          <w:b/>
          <w:color w:val="auto"/>
          <w:sz w:val="28"/>
          <w:szCs w:val="28"/>
        </w:rPr>
        <w:t xml:space="preserve"> учебный год МБОУ Кормовской СШ</w:t>
      </w:r>
    </w:p>
    <w:p w14:paraId="2F38CA36" w14:textId="4A254F28" w:rsidR="009A27E0" w:rsidRDefault="009A27E0" w:rsidP="00284BDD">
      <w:pPr>
        <w:pStyle w:val="-"/>
        <w:shd w:val="clear" w:color="auto" w:fill="FFFFFF" w:themeFill="background1"/>
        <w:ind w:firstLine="0"/>
        <w:rPr>
          <w:rFonts w:eastAsia="Times New Roman"/>
          <w:sz w:val="24"/>
          <w:szCs w:val="24"/>
        </w:rPr>
      </w:pPr>
    </w:p>
    <w:p w14:paraId="07078F67" w14:textId="77777777" w:rsidR="00EB6623" w:rsidRPr="00EB6623" w:rsidRDefault="00EB6623" w:rsidP="00EB6623">
      <w:pPr>
        <w:widowControl/>
        <w:spacing w:after="160" w:line="259" w:lineRule="auto"/>
        <w:jc w:val="center"/>
        <w:rPr>
          <w:rFonts w:ascii="Times New Roman" w:eastAsia="Calibri" w:hAnsi="Times New Roman" w:cs="Times New Roman"/>
          <w:color w:val="auto"/>
          <w:sz w:val="28"/>
          <w:szCs w:val="28"/>
          <w:lang w:eastAsia="en-US" w:bidi="ar-SA"/>
        </w:rPr>
      </w:pPr>
      <w:r w:rsidRPr="00EB6623">
        <w:rPr>
          <w:rFonts w:ascii="Times New Roman" w:eastAsia="Calibri" w:hAnsi="Times New Roman" w:cs="Times New Roman"/>
          <w:color w:val="auto"/>
          <w:sz w:val="28"/>
          <w:szCs w:val="28"/>
          <w:lang w:eastAsia="en-US" w:bidi="ar-SA"/>
        </w:rPr>
        <w:t>ПОЯСНИТЕЛЬНАЯ ЗАПИСКА</w:t>
      </w:r>
    </w:p>
    <w:p w14:paraId="481528ED"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Учебный план основного общего образования Муниципальное бюджетное общеобразовательное учреждение  Кормовская средняя школа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6ECFE303"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Учебный план является частью образовательной программы Муниципальное бюджетное общеобразовательное учреждение Кормовская средняя школа,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r w:rsidRPr="00EB6623">
        <w:rPr>
          <w:rFonts w:ascii="Times New Roman" w:eastAsia="Calibri" w:hAnsi="Times New Roman" w:cs="Times New Roman"/>
          <w:color w:val="auto"/>
          <w:lang w:eastAsia="en-US" w:bidi="ar-SA"/>
        </w:rPr>
        <w:t xml:space="preserve">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3844DEE7" w14:textId="77777777" w:rsidR="00EB6623" w:rsidRPr="00EB6623" w:rsidRDefault="00EB6623" w:rsidP="00EB6623">
      <w:pPr>
        <w:widowControl/>
        <w:ind w:firstLine="567"/>
        <w:jc w:val="both"/>
        <w:rPr>
          <w:rFonts w:ascii="Times New Roman" w:eastAsia="Calibri" w:hAnsi="Times New Roman" w:cs="Times New Roman"/>
          <w:color w:val="auto"/>
          <w:lang w:eastAsia="en-US" w:bidi="ar-SA"/>
        </w:rPr>
      </w:pPr>
      <w:r w:rsidRPr="00EB6623">
        <w:rPr>
          <w:rFonts w:ascii="Times New Roman" w:eastAsia="Calibri" w:hAnsi="Times New Roman" w:cs="Times New Roman"/>
          <w:color w:val="auto"/>
          <w:lang w:eastAsia="en-US" w:bidi="ar-SA"/>
        </w:rPr>
        <w:t>Учебный план является частью образовательной программы Муниципальное бюджетное общеобразовательное учреждение  Кормовская средняя школа, разработанной в соответствии с ФГОС основного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СанПиН 1.2.3685-21 «Гигиенические нормативы и требования к обеспечению безопасности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w:t>
      </w:r>
    </w:p>
    <w:p w14:paraId="452824A7" w14:textId="77777777" w:rsidR="00EB6623" w:rsidRPr="00EB6623" w:rsidRDefault="00EB6623" w:rsidP="00EB6623">
      <w:pPr>
        <w:widowControl/>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 xml:space="preserve">МБОУ Кормовская СШ предусматривает непосредственное применение при реализации обязательной части образовательной программы основного общего образования Федеральных рабочие программ по учебным предметам «Русский язык», «Литература», «История», «Обществознание», «География», </w:t>
      </w:r>
      <w:r w:rsidRPr="00EB6623">
        <w:rPr>
          <w:rFonts w:ascii="Times New Roman" w:eastAsia="Times New Roman" w:hAnsi="Times New Roman" w:cs="Times New Roman"/>
          <w:u w:val="single"/>
          <w:lang w:bidi="ar-SA"/>
        </w:rPr>
        <w:t>«Труд (технология)»</w:t>
      </w:r>
      <w:r w:rsidRPr="00EB6623">
        <w:rPr>
          <w:rFonts w:ascii="Times New Roman" w:eastAsia="Times New Roman" w:hAnsi="Times New Roman" w:cs="Times New Roman"/>
          <w:lang w:bidi="ar-SA"/>
        </w:rPr>
        <w:t xml:space="preserve"> </w:t>
      </w:r>
      <w:r w:rsidRPr="00EB6623">
        <w:rPr>
          <w:rFonts w:ascii="Times New Roman" w:eastAsia="Times New Roman" w:hAnsi="Times New Roman" w:cs="Times New Roman"/>
          <w:color w:val="auto"/>
          <w:lang w:bidi="ar-SA"/>
        </w:rPr>
        <w:t xml:space="preserve">и </w:t>
      </w:r>
      <w:r w:rsidRPr="00EB6623">
        <w:rPr>
          <w:rFonts w:ascii="Times New Roman" w:eastAsia="Times New Roman" w:hAnsi="Times New Roman" w:cs="Times New Roman"/>
          <w:color w:val="auto"/>
          <w:u w:val="single"/>
          <w:lang w:bidi="ar-SA"/>
        </w:rPr>
        <w:t>«Основы безопасности и защиты Родины»</w:t>
      </w:r>
      <w:r w:rsidRPr="00EB6623">
        <w:rPr>
          <w:rFonts w:ascii="Times New Roman" w:eastAsia="Times New Roman" w:hAnsi="Times New Roman" w:cs="Times New Roman"/>
          <w:color w:val="auto"/>
          <w:lang w:bidi="ar-SA"/>
        </w:rPr>
        <w:t>.</w:t>
      </w:r>
    </w:p>
    <w:p w14:paraId="3012E140" w14:textId="77777777" w:rsidR="00EB6623" w:rsidRPr="00EB6623" w:rsidRDefault="00EB6623" w:rsidP="00EB6623">
      <w:pPr>
        <w:widowControl/>
        <w:ind w:firstLine="567"/>
        <w:jc w:val="both"/>
        <w:rPr>
          <w:rFonts w:ascii="Times New Roman" w:eastAsia="Calibri" w:hAnsi="Times New Roman" w:cs="Times New Roman"/>
          <w:color w:val="auto"/>
          <w:lang w:eastAsia="en-US" w:bidi="ar-SA"/>
        </w:rPr>
      </w:pPr>
      <w:r w:rsidRPr="00EB6623">
        <w:rPr>
          <w:rFonts w:ascii="Times New Roman" w:eastAsia="Times New Roman" w:hAnsi="Times New Roman" w:cs="Times New Roman"/>
          <w:color w:val="auto"/>
          <w:lang w:bidi="ar-SA"/>
        </w:rPr>
        <w:t>Обязательная</w:t>
      </w:r>
      <w:r w:rsidRPr="00EB6623">
        <w:rPr>
          <w:rFonts w:ascii="Times New Roman" w:eastAsia="Calibri" w:hAnsi="Times New Roman" w:cs="Times New Roman"/>
          <w:color w:val="auto"/>
          <w:lang w:bidi="ar-SA"/>
        </w:rPr>
        <w:t xml:space="preserve"> предметная область «Русский язык и литература» </w:t>
      </w:r>
      <w:r w:rsidRPr="00EB6623">
        <w:rPr>
          <w:rFonts w:ascii="Times New Roman" w:eastAsia="Times New Roman" w:hAnsi="Times New Roman" w:cs="Times New Roman"/>
          <w:color w:val="auto"/>
          <w:lang w:bidi="ar-SA"/>
        </w:rPr>
        <w:t xml:space="preserve">включает обязательные учебные предметы «Русский язык» и «Литература». </w:t>
      </w:r>
      <w:r w:rsidRPr="00EB6623">
        <w:rPr>
          <w:rFonts w:ascii="Times New Roman" w:eastAsia="Calibri" w:hAnsi="Times New Roman" w:cs="Times New Roman"/>
          <w:color w:val="auto"/>
          <w:lang w:eastAsia="en-US" w:bidi="ar-SA"/>
        </w:rPr>
        <w:t xml:space="preserve">При 5-дневной учебной неделе обязательная часть учебного предмета «Русский язык» в 5-6-7-8-9 классах составляет 5-6-4-3-3 часов в неделю. </w:t>
      </w:r>
    </w:p>
    <w:p w14:paraId="5F583222"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Обязательная предметная область «Родной язык и родная литература» включает обязательные учебные предметы «Родной язык» и «Родная литература».</w:t>
      </w:r>
    </w:p>
    <w:p w14:paraId="5588330B" w14:textId="77777777" w:rsidR="00EB6623" w:rsidRPr="00EB6623" w:rsidRDefault="00EB6623" w:rsidP="00EB6623">
      <w:pPr>
        <w:widowControl/>
        <w:suppressAutoHyphens/>
        <w:autoSpaceDN w:val="0"/>
        <w:ind w:firstLine="567"/>
        <w:jc w:val="both"/>
        <w:textAlignment w:val="baseline"/>
        <w:rPr>
          <w:rFonts w:ascii="Times New Roman" w:eastAsia="Times New Roman" w:hAnsi="Times New Roman" w:cs="Times New Roman"/>
          <w:bCs/>
          <w:lang w:bidi="ar-SA"/>
        </w:rPr>
      </w:pPr>
      <w:r w:rsidRPr="00EB6623">
        <w:rPr>
          <w:rFonts w:ascii="Times New Roman" w:eastAsia="Times New Roman" w:hAnsi="Times New Roman" w:cs="Times New Roman"/>
          <w:bCs/>
          <w:lang w:bidi="ar-SA"/>
        </w:rPr>
        <w:t xml:space="preserve">Изучение родного языка и родной литературы из числа языков народов Российской Федерации осуществляется по заявлению родителей (законных представителей) несовершеннолетних обучающихся и при наличии возможностей общеобразовательной организации. </w:t>
      </w:r>
      <w:r w:rsidRPr="00EB6623">
        <w:rPr>
          <w:rFonts w:ascii="Times New Roman" w:eastAsia="Times New Roman" w:hAnsi="Times New Roman" w:cs="Times New Roman"/>
          <w:bCs/>
          <w:color w:val="auto"/>
          <w:lang w:bidi="ar-SA"/>
        </w:rPr>
        <w:t>Часы этой области взяты из части формируемой образовательной организации.</w:t>
      </w:r>
    </w:p>
    <w:p w14:paraId="651B0E07"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Обязательная предметная область «Иностранные языки» включает обязательные учебные предметы «Иностранный язык». «Второй иностранный язык» в МБОУ Кормовской СШ не проводится, основание - отсутствие специалиста</w:t>
      </w:r>
    </w:p>
    <w:p w14:paraId="59F604FF" w14:textId="0563CB95" w:rsidR="00EB6623" w:rsidRPr="00EB6623" w:rsidRDefault="00EB6623" w:rsidP="00EB6623">
      <w:pPr>
        <w:widowControl/>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Обязательная предметная область «Основы духовно-нравственной культуры народов России» (далее – ОДНКНР) согласно ФГОС ООО входит в учебный план как обяз</w:t>
      </w:r>
      <w:r w:rsidR="005C1B8B">
        <w:rPr>
          <w:rFonts w:ascii="Times New Roman" w:eastAsia="Times New Roman" w:hAnsi="Times New Roman" w:cs="Times New Roman"/>
          <w:color w:val="auto"/>
          <w:lang w:bidi="ar-SA"/>
        </w:rPr>
        <w:t>ательная предметная область. В 6 классе</w:t>
      </w:r>
      <w:r w:rsidRPr="00EB6623">
        <w:rPr>
          <w:rFonts w:ascii="Times New Roman" w:eastAsia="Times New Roman" w:hAnsi="Times New Roman" w:cs="Times New Roman"/>
          <w:color w:val="auto"/>
          <w:lang w:bidi="ar-SA"/>
        </w:rPr>
        <w:t xml:space="preserve"> по 1 часу. В 8 классе до</w:t>
      </w:r>
      <w:r w:rsidR="005C1B8B">
        <w:rPr>
          <w:rFonts w:ascii="Times New Roman" w:eastAsia="Times New Roman" w:hAnsi="Times New Roman" w:cs="Times New Roman"/>
          <w:color w:val="auto"/>
          <w:lang w:bidi="ar-SA"/>
        </w:rPr>
        <w:t>бавлен час на технологию</w:t>
      </w:r>
      <w:r w:rsidRPr="00EB6623">
        <w:rPr>
          <w:rFonts w:ascii="Times New Roman" w:eastAsia="Times New Roman" w:hAnsi="Times New Roman" w:cs="Times New Roman"/>
          <w:color w:val="auto"/>
          <w:lang w:bidi="ar-SA"/>
        </w:rPr>
        <w:t xml:space="preserve"> за счет </w:t>
      </w:r>
      <w:r w:rsidRPr="00EB6623">
        <w:rPr>
          <w:rFonts w:ascii="Times New Roman" w:eastAsia="Times New Roman" w:hAnsi="Times New Roman" w:cs="Times New Roman"/>
          <w:color w:val="auto"/>
          <w:lang w:bidi="ar-SA"/>
        </w:rPr>
        <w:lastRenderedPageBreak/>
        <w:t>формируемой части учебного плана, так как необходимо в этом классе закончить линию изучения предмета.</w:t>
      </w:r>
    </w:p>
    <w:p w14:paraId="4E2A9E66"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Обязательная</w:t>
      </w:r>
      <w:r w:rsidRPr="00EB6623">
        <w:rPr>
          <w:rFonts w:ascii="Times New Roman" w:eastAsia="Calibri" w:hAnsi="Times New Roman" w:cs="Times New Roman"/>
          <w:color w:val="auto"/>
          <w:lang w:bidi="ar-SA"/>
        </w:rPr>
        <w:t xml:space="preserve"> предметная область «Общественно-научные предметы» состоит из </w:t>
      </w:r>
      <w:r w:rsidRPr="00EB6623">
        <w:rPr>
          <w:rFonts w:ascii="Times New Roman" w:eastAsia="Times New Roman" w:hAnsi="Times New Roman" w:cs="Times New Roman"/>
          <w:color w:val="auto"/>
          <w:lang w:bidi="ar-SA"/>
        </w:rPr>
        <w:t xml:space="preserve">обязательных учебных предметов «История» (5-9 классы), «Обществознание» (6-9 классы), «География» (5-9 классы).  </w:t>
      </w:r>
    </w:p>
    <w:p w14:paraId="540BA13F" w14:textId="663D1F78" w:rsidR="00EB6623" w:rsidRPr="00EB6623" w:rsidRDefault="00EB6623" w:rsidP="00EB6623">
      <w:pPr>
        <w:widowControl/>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 xml:space="preserve">Обязательный учебный предмет «История» включает в себя учебные курсы «История России» и «Всеобщая история», изучается </w:t>
      </w:r>
      <w:r w:rsidR="005C1B8B">
        <w:rPr>
          <w:rFonts w:ascii="Times New Roman" w:eastAsia="Times New Roman" w:hAnsi="Times New Roman" w:cs="Consultant Cyr"/>
          <w:color w:val="auto"/>
          <w:lang w:bidi="ar-SA"/>
        </w:rPr>
        <w:t>в объеме 3</w:t>
      </w:r>
      <w:r w:rsidRPr="00EB6623">
        <w:rPr>
          <w:rFonts w:ascii="Times New Roman" w:eastAsia="Times New Roman" w:hAnsi="Times New Roman" w:cs="Consultant Cyr"/>
          <w:color w:val="auto"/>
          <w:lang w:bidi="ar-SA"/>
        </w:rPr>
        <w:t xml:space="preserve"> часов </w:t>
      </w:r>
      <w:r w:rsidRPr="00EB6623">
        <w:rPr>
          <w:rFonts w:ascii="Times New Roman" w:eastAsia="Times New Roman" w:hAnsi="Times New Roman" w:cs="Times New Roman"/>
          <w:color w:val="auto"/>
          <w:lang w:bidi="ar-SA"/>
        </w:rPr>
        <w:t>в неделю. В связи с реализацией модуля «Введение в Новейшую историю России» в курсе «История России» в 9 классе количество часов на изучение уч</w:t>
      </w:r>
      <w:r w:rsidR="005C1B8B">
        <w:rPr>
          <w:rFonts w:ascii="Times New Roman" w:eastAsia="Times New Roman" w:hAnsi="Times New Roman" w:cs="Times New Roman"/>
          <w:color w:val="auto"/>
          <w:lang w:bidi="ar-SA"/>
        </w:rPr>
        <w:t>ебного предмета увеличено до 2</w:t>
      </w:r>
      <w:r w:rsidRPr="00EB6623">
        <w:rPr>
          <w:rFonts w:ascii="Times New Roman" w:eastAsia="Times New Roman" w:hAnsi="Times New Roman" w:cs="Times New Roman"/>
          <w:color w:val="auto"/>
          <w:lang w:bidi="ar-SA"/>
        </w:rPr>
        <w:t xml:space="preserve"> часов в неделю.</w:t>
      </w:r>
    </w:p>
    <w:p w14:paraId="5D35C0D5"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Calibri" w:hAnsi="Times New Roman" w:cs="Times New Roman"/>
          <w:color w:val="auto"/>
          <w:lang w:bidi="ar-SA"/>
        </w:rPr>
        <w:t>В о</w:t>
      </w:r>
      <w:r w:rsidRPr="00EB6623">
        <w:rPr>
          <w:rFonts w:ascii="Times New Roman" w:eastAsia="Times New Roman" w:hAnsi="Times New Roman" w:cs="Times New Roman"/>
          <w:color w:val="auto"/>
          <w:lang w:bidi="ar-SA"/>
        </w:rPr>
        <w:t>бязательную</w:t>
      </w:r>
      <w:r w:rsidRPr="00EB6623">
        <w:rPr>
          <w:rFonts w:ascii="Times New Roman" w:eastAsia="Calibri" w:hAnsi="Times New Roman" w:cs="Times New Roman"/>
          <w:color w:val="auto"/>
          <w:lang w:bidi="ar-SA"/>
        </w:rPr>
        <w:t xml:space="preserve"> предметную область «Математика и информатика» включены обязательные учебные предметы «Математика» (5-6 классы), «Алгебра» (7-9 классы) и «Геометрия» (7-9 классы), «Вероятность и статистика» (7-9 классы), «Информатика» (7-9 классы).</w:t>
      </w:r>
    </w:p>
    <w:p w14:paraId="72338823"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 xml:space="preserve">Обязательный учебный предмет «Вероятность и статистика» изучается начиная с 7 класса.  В соответствии с методическими рекомендациями по введению ФООП (письма Минпросвещения России от 03.03.2023 № 03-327, от 22.05.2023 № 03-870) при переходе на ФООП не в первый год изучения на соответствующем уровне общего образования (9 класс) возможно изучение вероятностно-статистического содержания в рамках учебного курса «Алгебра» за счет выделения дополнительного часа либо внеурочной деятельности (организация текущего контроля успеваемости и промежуточной аттестации обязательны). </w:t>
      </w:r>
    </w:p>
    <w:p w14:paraId="3DFAA1F9"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Calibri" w:hAnsi="Times New Roman" w:cs="Times New Roman"/>
          <w:color w:val="auto"/>
          <w:lang w:bidi="ar-SA"/>
        </w:rPr>
        <w:t>В о</w:t>
      </w:r>
      <w:r w:rsidRPr="00EB6623">
        <w:rPr>
          <w:rFonts w:ascii="Times New Roman" w:eastAsia="Times New Roman" w:hAnsi="Times New Roman" w:cs="Times New Roman"/>
          <w:color w:val="auto"/>
          <w:lang w:bidi="ar-SA"/>
        </w:rPr>
        <w:t>бязательную</w:t>
      </w:r>
      <w:r w:rsidRPr="00EB6623">
        <w:rPr>
          <w:rFonts w:ascii="Times New Roman" w:eastAsia="Calibri" w:hAnsi="Times New Roman" w:cs="Times New Roman"/>
          <w:color w:val="auto"/>
          <w:lang w:bidi="ar-SA"/>
        </w:rPr>
        <w:t xml:space="preserve"> предметную область «Естественно-научные предметы» включены обязательные учебные предметы «Физика» (7-9 классы), «Химия» (8-9 классы), «Биология» (5-9 классы).</w:t>
      </w:r>
    </w:p>
    <w:p w14:paraId="53249FA7"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Calibri" w:hAnsi="Times New Roman" w:cs="Times New Roman"/>
          <w:color w:val="auto"/>
          <w:lang w:bidi="ar-SA"/>
        </w:rPr>
        <w:t>В о</w:t>
      </w:r>
      <w:r w:rsidRPr="00EB6623">
        <w:rPr>
          <w:rFonts w:ascii="Times New Roman" w:eastAsia="Times New Roman" w:hAnsi="Times New Roman" w:cs="Times New Roman"/>
          <w:color w:val="auto"/>
          <w:lang w:bidi="ar-SA"/>
        </w:rPr>
        <w:t>бязательную</w:t>
      </w:r>
      <w:r w:rsidRPr="00EB6623">
        <w:rPr>
          <w:rFonts w:ascii="Times New Roman" w:eastAsia="Calibri" w:hAnsi="Times New Roman" w:cs="Times New Roman"/>
          <w:color w:val="auto"/>
          <w:lang w:bidi="ar-SA"/>
        </w:rPr>
        <w:t xml:space="preserve"> предметную область «Искусство» входят обязательные учебные предметы «Музыка» (5-8 классы) и «Изобразительное искусство» (5-7 классы).</w:t>
      </w:r>
    </w:p>
    <w:p w14:paraId="3F0DAD79"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Обязательная</w:t>
      </w:r>
      <w:r w:rsidRPr="00EB6623">
        <w:rPr>
          <w:rFonts w:ascii="Times New Roman" w:eastAsia="Calibri" w:hAnsi="Times New Roman" w:cs="Times New Roman"/>
          <w:color w:val="auto"/>
          <w:lang w:bidi="ar-SA"/>
        </w:rPr>
        <w:t xml:space="preserve"> предметная область «Технология» включает обязательный учебный предмет «Труд (технология)» (5-9 классы).  Учебный предмет «Труд (технология)» в 5-7 классах изучается по 2 часа в неделю, в 8-9 классах – по 1 часу в неделю. </w:t>
      </w:r>
    </w:p>
    <w:p w14:paraId="0AC4D2B4" w14:textId="77777777" w:rsidR="00EB6623" w:rsidRPr="00EB6623" w:rsidRDefault="00EB6623" w:rsidP="00EB6623">
      <w:pPr>
        <w:suppressAutoHyphens/>
        <w:autoSpaceDE w:val="0"/>
        <w:autoSpaceDN w:val="0"/>
        <w:ind w:firstLine="567"/>
        <w:jc w:val="both"/>
        <w:textAlignment w:val="baseline"/>
        <w:rPr>
          <w:rFonts w:ascii="Arial" w:eastAsia="Times New Roman" w:hAnsi="Arial" w:cs="Arial"/>
          <w:color w:val="auto"/>
          <w:lang w:bidi="ar-SA"/>
        </w:rPr>
      </w:pPr>
      <w:r w:rsidRPr="00EB6623">
        <w:rPr>
          <w:rFonts w:ascii="Times New Roman" w:eastAsia="Times New Roman" w:hAnsi="Times New Roman" w:cs="Times New Roman"/>
          <w:color w:val="auto"/>
          <w:lang w:bidi="ar-SA"/>
        </w:rPr>
        <w:t>Обязательная</w:t>
      </w:r>
      <w:r w:rsidRPr="00EB6623">
        <w:rPr>
          <w:rFonts w:ascii="Times New Roman" w:eastAsia="Calibri" w:hAnsi="Times New Roman" w:cs="Times New Roman"/>
          <w:color w:val="auto"/>
          <w:lang w:bidi="ar-SA"/>
        </w:rPr>
        <w:t xml:space="preserve"> предметная область «Основы безопасности и защиты Родины» представлена обязательным учебным предметом «Основы безопасности и защиты Родины». </w:t>
      </w:r>
      <w:r w:rsidRPr="00EB6623">
        <w:rPr>
          <w:rFonts w:ascii="Times New Roman" w:eastAsia="Times New Roman" w:hAnsi="Times New Roman" w:cs="Times New Roman"/>
          <w:color w:val="auto"/>
          <w:lang w:bidi="ar-SA"/>
        </w:rPr>
        <w:t>«</w:t>
      </w:r>
      <w:r w:rsidRPr="00EB6623">
        <w:rPr>
          <w:rFonts w:ascii="Times New Roman" w:eastAsia="Calibri" w:hAnsi="Times New Roman" w:cs="Times New Roman"/>
          <w:color w:val="auto"/>
          <w:lang w:bidi="ar-SA"/>
        </w:rPr>
        <w:t>Основы безопасности и защиты Родины</w:t>
      </w:r>
      <w:r w:rsidRPr="00EB6623">
        <w:rPr>
          <w:rFonts w:ascii="Times New Roman" w:eastAsia="Times New Roman" w:hAnsi="Times New Roman" w:cs="Times New Roman"/>
          <w:lang w:bidi="ar-SA"/>
        </w:rPr>
        <w:t xml:space="preserve">» изучается в 8-9 классах в объеме 1 часа в неделю (для обучающихся 8 классов проводятся 3-х дневные учебные сборы).  </w:t>
      </w:r>
    </w:p>
    <w:p w14:paraId="3BD3EB67" w14:textId="77777777" w:rsidR="00EB6623" w:rsidRPr="00EB6623" w:rsidRDefault="00EB6623" w:rsidP="00EB6623">
      <w:pPr>
        <w:widowControl/>
        <w:shd w:val="clear" w:color="auto" w:fill="FFFFFF"/>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Обязательная</w:t>
      </w:r>
      <w:r w:rsidRPr="00EB6623">
        <w:rPr>
          <w:rFonts w:ascii="Times New Roman" w:eastAsia="Calibri" w:hAnsi="Times New Roman" w:cs="Times New Roman"/>
          <w:color w:val="auto"/>
          <w:lang w:bidi="ar-SA"/>
        </w:rPr>
        <w:t xml:space="preserve"> предметная область «Физическая культура» представлена обязательным учебным предметом «Физическая культура» (5-9 классы). </w:t>
      </w:r>
    </w:p>
    <w:p w14:paraId="4BFAA81B" w14:textId="77777777" w:rsidR="00EB6623" w:rsidRPr="00EB6623" w:rsidRDefault="00EB6623" w:rsidP="00EB6623">
      <w:pPr>
        <w:suppressAutoHyphens/>
        <w:autoSpaceDE w:val="0"/>
        <w:autoSpaceDN w:val="0"/>
        <w:ind w:firstLine="567"/>
        <w:jc w:val="both"/>
        <w:textAlignment w:val="baseline"/>
        <w:rPr>
          <w:rFonts w:ascii="Arial" w:eastAsia="Times New Roman" w:hAnsi="Arial" w:cs="Arial"/>
          <w:color w:val="auto"/>
          <w:lang w:bidi="ar-SA"/>
        </w:rPr>
      </w:pPr>
      <w:r w:rsidRPr="00EB6623">
        <w:rPr>
          <w:rFonts w:ascii="Times New Roman" w:eastAsia="Times New Roman" w:hAnsi="Times New Roman" w:cs="Times New Roman"/>
          <w:color w:val="auto"/>
          <w:lang w:bidi="ar-SA"/>
        </w:rPr>
        <w:t xml:space="preserve">Обязательный учебный предмет </w:t>
      </w:r>
      <w:r w:rsidRPr="00EB6623">
        <w:rPr>
          <w:rFonts w:ascii="Times New Roman" w:eastAsia="Calibri" w:hAnsi="Times New Roman" w:cs="Times New Roman"/>
          <w:color w:val="auto"/>
          <w:lang w:bidi="ar-SA"/>
        </w:rPr>
        <w:t>«Физическая культура» в 5-9 классах изучается</w:t>
      </w:r>
      <w:r w:rsidRPr="00EB6623">
        <w:rPr>
          <w:rFonts w:ascii="Times New Roman" w:eastAsia="Times New Roman" w:hAnsi="Times New Roman" w:cs="Times New Roman"/>
          <w:color w:val="auto"/>
          <w:lang w:bidi="ar-SA"/>
        </w:rPr>
        <w:t xml:space="preserve"> по 2 часа в неделю, третий час реализовывается за счет часов внеурочной деятельности и за счет посещения обучающимися спортивных секций, включая использование учебных модулей по видам спорта. </w:t>
      </w:r>
    </w:p>
    <w:p w14:paraId="6A0FFDE8" w14:textId="77777777" w:rsidR="00EB6623" w:rsidRPr="00EB6623" w:rsidRDefault="00EB6623" w:rsidP="00EB6623">
      <w:pPr>
        <w:widowControl/>
        <w:suppressAutoHyphens/>
        <w:autoSpaceDN w:val="0"/>
        <w:ind w:firstLine="567"/>
        <w:jc w:val="both"/>
        <w:textAlignment w:val="baseline"/>
        <w:rPr>
          <w:rFonts w:ascii="Times New Roman" w:eastAsia="Times New Roman" w:hAnsi="Times New Roman" w:cs="Times New Roman"/>
          <w:color w:val="auto"/>
          <w:lang w:bidi="ar-SA"/>
        </w:rPr>
      </w:pPr>
      <w:r w:rsidRPr="00EB6623">
        <w:rPr>
          <w:rFonts w:ascii="Times New Roman" w:eastAsia="Times New Roman" w:hAnsi="Times New Roman" w:cs="Times New Roman"/>
          <w:bCs/>
          <w:color w:val="auto"/>
          <w:lang w:bidi="ar-SA"/>
        </w:rPr>
        <w:t xml:space="preserve">Максимально допустимая недельная нагрузка при 5-дневной учебной неделе в 5 классах составляет </w:t>
      </w:r>
      <w:r w:rsidRPr="00EB6623">
        <w:rPr>
          <w:rFonts w:ascii="Times New Roman" w:eastAsia="Times New Roman" w:hAnsi="Times New Roman" w:cs="Times New Roman"/>
          <w:color w:val="auto"/>
          <w:lang w:bidi="ar-SA"/>
        </w:rPr>
        <w:t xml:space="preserve">29 часов, </w:t>
      </w:r>
      <w:r w:rsidRPr="00EB6623">
        <w:rPr>
          <w:rFonts w:ascii="Times New Roman" w:eastAsia="Times New Roman" w:hAnsi="Times New Roman" w:cs="Times New Roman"/>
          <w:bCs/>
          <w:color w:val="auto"/>
          <w:lang w:bidi="ar-SA"/>
        </w:rPr>
        <w:t xml:space="preserve">в 6 классах - </w:t>
      </w:r>
      <w:r w:rsidRPr="00EB6623">
        <w:rPr>
          <w:rFonts w:ascii="Times New Roman" w:eastAsia="Times New Roman" w:hAnsi="Times New Roman" w:cs="Times New Roman"/>
          <w:color w:val="auto"/>
          <w:lang w:bidi="ar-SA"/>
        </w:rPr>
        <w:t xml:space="preserve">30 часов, </w:t>
      </w:r>
      <w:r w:rsidRPr="00EB6623">
        <w:rPr>
          <w:rFonts w:ascii="Times New Roman" w:eastAsia="Times New Roman" w:hAnsi="Times New Roman" w:cs="Times New Roman"/>
          <w:bCs/>
          <w:color w:val="auto"/>
          <w:lang w:bidi="ar-SA"/>
        </w:rPr>
        <w:t xml:space="preserve">в 7 классах - </w:t>
      </w:r>
      <w:r w:rsidRPr="00EB6623">
        <w:rPr>
          <w:rFonts w:ascii="Times New Roman" w:eastAsia="Times New Roman" w:hAnsi="Times New Roman" w:cs="Times New Roman"/>
          <w:color w:val="auto"/>
          <w:lang w:bidi="ar-SA"/>
        </w:rPr>
        <w:t xml:space="preserve">32 часа, </w:t>
      </w:r>
      <w:r w:rsidRPr="00EB6623">
        <w:rPr>
          <w:rFonts w:ascii="Times New Roman" w:eastAsia="Times New Roman" w:hAnsi="Times New Roman" w:cs="Times New Roman"/>
          <w:bCs/>
          <w:color w:val="auto"/>
          <w:lang w:bidi="ar-SA"/>
        </w:rPr>
        <w:t xml:space="preserve">в 8-9 классах - </w:t>
      </w:r>
      <w:r w:rsidRPr="00EB6623">
        <w:rPr>
          <w:rFonts w:ascii="Times New Roman" w:eastAsia="Times New Roman" w:hAnsi="Times New Roman" w:cs="Times New Roman"/>
          <w:color w:val="auto"/>
          <w:lang w:bidi="ar-SA"/>
        </w:rPr>
        <w:t xml:space="preserve">33 часа. </w:t>
      </w:r>
    </w:p>
    <w:p w14:paraId="028C8EEB" w14:textId="7EB027B5"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Учебный год в Муниципальное бюджетное общеобразовательное учреждение Кормовская сре</w:t>
      </w:r>
      <w:r w:rsidR="005C1B8B">
        <w:rPr>
          <w:rFonts w:ascii="Times New Roman" w:eastAsia="Times New Roman" w:hAnsi="Times New Roman" w:cs="Times New Roman"/>
          <w:color w:val="auto"/>
        </w:rPr>
        <w:t>дняя школа начинается 01.09.2025 и заканчивается 26</w:t>
      </w:r>
      <w:r w:rsidRPr="00EB6623">
        <w:rPr>
          <w:rFonts w:ascii="Times New Roman" w:eastAsia="Times New Roman" w:hAnsi="Times New Roman" w:cs="Times New Roman"/>
          <w:color w:val="auto"/>
        </w:rPr>
        <w:t>.05.202</w:t>
      </w:r>
      <w:r w:rsidR="005C1B8B">
        <w:rPr>
          <w:rFonts w:ascii="Times New Roman" w:eastAsia="Times New Roman" w:hAnsi="Times New Roman" w:cs="Times New Roman"/>
          <w:color w:val="auto"/>
        </w:rPr>
        <w:t>6</w:t>
      </w:r>
      <w:r w:rsidRPr="00EB6623">
        <w:rPr>
          <w:rFonts w:ascii="Times New Roman" w:eastAsia="Times New Roman" w:hAnsi="Times New Roman" w:cs="Times New Roman"/>
          <w:color w:val="auto"/>
        </w:rPr>
        <w:t xml:space="preserve">. </w:t>
      </w:r>
    </w:p>
    <w:p w14:paraId="6553747B"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 xml:space="preserve">Продолжительность учебного года в 5-9 классах составляет 34 учебные недели. </w:t>
      </w:r>
    </w:p>
    <w:p w14:paraId="4DA88BD8"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Учебные занятия для учащихся 5-9 классов проводятся по 5-ти дневной учебной неделе.</w:t>
      </w:r>
    </w:p>
    <w:p w14:paraId="5609C34C"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Максимальный объем аудиторной нагрузки обучающихся в неделю составляет по ФГОС от 2023г: в 5 классе – 29 часов, в  6 классе – 30 часов, в 7 классе – 32 часа;</w:t>
      </w:r>
    </w:p>
    <w:p w14:paraId="4F960EAE"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ABDFB68"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7562A895"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В Муниципальное бюджетное общеобразовательное учреждение Кормовская средняя школа языком обучения является Русский язык.</w:t>
      </w:r>
    </w:p>
    <w:p w14:paraId="64EA5A3B"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lastRenderedPageBreak/>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0D947E40"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Промежуточная/годовая аттестация обучающихся за четверть осуществляется в соответствии с календарным учебным графиком.</w:t>
      </w:r>
    </w:p>
    <w:p w14:paraId="14BC178C"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так же оцениваются по пятибалльной системе по итогам четверти. </w:t>
      </w:r>
    </w:p>
    <w:p w14:paraId="0EE0157A"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Кормовская средняя школа. </w:t>
      </w:r>
    </w:p>
    <w:p w14:paraId="45A4A4F7" w14:textId="77777777" w:rsidR="00EB6623" w:rsidRPr="00EB6623" w:rsidRDefault="00EB6623" w:rsidP="00EB6623">
      <w:pPr>
        <w:shd w:val="clear" w:color="auto" w:fill="FFFFFF"/>
        <w:ind w:firstLine="567"/>
        <w:jc w:val="both"/>
        <w:rPr>
          <w:rFonts w:ascii="Times New Roman" w:eastAsia="Times New Roman" w:hAnsi="Times New Roman" w:cs="Times New Roman"/>
          <w:color w:val="auto"/>
        </w:rPr>
      </w:pPr>
      <w:r w:rsidRPr="00EB6623">
        <w:rPr>
          <w:rFonts w:ascii="Times New Roman" w:eastAsia="Times New Roman" w:hAnsi="Times New Roman" w:cs="Times New Roman"/>
          <w:color w:val="auto"/>
        </w:rPr>
        <w:t xml:space="preserve">Освоение основной образовательной программ основного общего образования завершается итоговой аттестацией. </w:t>
      </w:r>
    </w:p>
    <w:p w14:paraId="412AA45A" w14:textId="57D43C2D" w:rsidR="009A27E0" w:rsidRDefault="00EB6623" w:rsidP="00EB6623">
      <w:pPr>
        <w:pStyle w:val="-"/>
        <w:shd w:val="clear" w:color="auto" w:fill="FFFFFF" w:themeFill="background1"/>
        <w:spacing w:line="240" w:lineRule="auto"/>
        <w:rPr>
          <w:rFonts w:eastAsia="Times New Roman"/>
          <w:sz w:val="24"/>
          <w:szCs w:val="24"/>
        </w:rPr>
      </w:pPr>
      <w:r w:rsidRPr="00EB6623">
        <w:rPr>
          <w:rFonts w:eastAsia="Times New Roman"/>
          <w:sz w:val="24"/>
          <w:szCs w:val="24"/>
        </w:rPr>
        <w:t>Нормативный срок освоения основной образовательной программы основного общего образования составляет 5 лет.</w:t>
      </w:r>
    </w:p>
    <w:p w14:paraId="04155DE6" w14:textId="77777777" w:rsidR="00EB6623" w:rsidRDefault="00EB6623" w:rsidP="00EB6623">
      <w:pPr>
        <w:pStyle w:val="-"/>
        <w:shd w:val="clear" w:color="auto" w:fill="FFFFFF" w:themeFill="background1"/>
        <w:spacing w:line="240" w:lineRule="auto"/>
        <w:rPr>
          <w:rFonts w:eastAsia="Times New Roman"/>
          <w:sz w:val="24"/>
          <w:szCs w:val="24"/>
        </w:rPr>
      </w:pPr>
    </w:p>
    <w:p w14:paraId="47978C0D" w14:textId="7EEA3321" w:rsidR="009A27E0" w:rsidRDefault="009A27E0" w:rsidP="00284BDD">
      <w:pPr>
        <w:widowControl/>
        <w:shd w:val="clear" w:color="auto" w:fill="FFFFFF" w:themeFill="background1"/>
        <w:spacing w:after="160" w:line="259" w:lineRule="auto"/>
        <w:rPr>
          <w:rFonts w:ascii="Calibri" w:eastAsia="Calibri" w:hAnsi="Calibri" w:cs="Times New Roman"/>
          <w:color w:val="auto"/>
          <w:sz w:val="22"/>
          <w:szCs w:val="22"/>
          <w:lang w:eastAsia="en-US" w:bidi="ar-SA"/>
        </w:rPr>
      </w:pPr>
      <w:r w:rsidRPr="009A27E0">
        <w:rPr>
          <w:rFonts w:ascii="Calibri" w:eastAsia="Calibri" w:hAnsi="Calibri" w:cs="Times New Roman"/>
          <w:color w:val="auto"/>
          <w:sz w:val="22"/>
          <w:szCs w:val="22"/>
          <w:lang w:eastAsia="en-US" w:bidi="ar-SA"/>
        </w:rPr>
        <w:br w:type="page"/>
      </w:r>
    </w:p>
    <w:p w14:paraId="69FF17C7" w14:textId="77777777" w:rsidR="00EB6623" w:rsidRDefault="00EB6623" w:rsidP="00284BDD">
      <w:pPr>
        <w:widowControl/>
        <w:shd w:val="clear" w:color="auto" w:fill="FFFFFF" w:themeFill="background1"/>
        <w:spacing w:after="160" w:line="259" w:lineRule="auto"/>
        <w:rPr>
          <w:rFonts w:ascii="Calibri" w:eastAsia="Calibri" w:hAnsi="Calibri" w:cs="Times New Roman"/>
          <w:color w:val="auto"/>
          <w:sz w:val="22"/>
          <w:szCs w:val="22"/>
          <w:lang w:eastAsia="en-US" w:bidi="ar-SA"/>
        </w:rPr>
        <w:sectPr w:rsidR="00EB6623" w:rsidSect="00DA5717">
          <w:headerReference w:type="even" r:id="rId27"/>
          <w:headerReference w:type="default" r:id="rId28"/>
          <w:footerReference w:type="even" r:id="rId29"/>
          <w:footerReference w:type="default" r:id="rId30"/>
          <w:footnotePr>
            <w:numRestart w:val="eachPage"/>
          </w:footnotePr>
          <w:pgSz w:w="11907" w:h="16840" w:code="9"/>
          <w:pgMar w:top="851" w:right="567" w:bottom="567" w:left="1418" w:header="0" w:footer="397" w:gutter="0"/>
          <w:cols w:space="720"/>
          <w:noEndnote/>
          <w:docGrid w:linePitch="360"/>
        </w:sectPr>
      </w:pPr>
    </w:p>
    <w:tbl>
      <w:tblPr>
        <w:tblStyle w:val="57"/>
        <w:tblW w:w="0" w:type="auto"/>
        <w:tblLook w:val="04A0" w:firstRow="1" w:lastRow="0" w:firstColumn="1" w:lastColumn="0" w:noHBand="0" w:noVBand="1"/>
      </w:tblPr>
      <w:tblGrid>
        <w:gridCol w:w="4036"/>
        <w:gridCol w:w="4170"/>
        <w:gridCol w:w="1402"/>
        <w:gridCol w:w="1451"/>
        <w:gridCol w:w="1451"/>
        <w:gridCol w:w="1451"/>
        <w:gridCol w:w="1451"/>
      </w:tblGrid>
      <w:tr w:rsidR="005C1B8B" w:rsidRPr="005C1B8B" w14:paraId="15660101" w14:textId="77777777" w:rsidTr="005C1B8B">
        <w:tc>
          <w:tcPr>
            <w:tcW w:w="6000" w:type="dxa"/>
            <w:vMerge w:val="restart"/>
            <w:shd w:val="clear" w:color="auto" w:fill="D9D9D9"/>
          </w:tcPr>
          <w:p w14:paraId="1044BD90" w14:textId="77777777" w:rsidR="005C1B8B" w:rsidRPr="005C1B8B" w:rsidRDefault="005C1B8B" w:rsidP="005C1B8B">
            <w:pPr>
              <w:rPr>
                <w:color w:val="auto"/>
              </w:rPr>
            </w:pPr>
            <w:r w:rsidRPr="005C1B8B">
              <w:rPr>
                <w:b/>
                <w:color w:val="auto"/>
              </w:rPr>
              <w:lastRenderedPageBreak/>
              <w:t>Предметная область</w:t>
            </w:r>
          </w:p>
        </w:tc>
        <w:tc>
          <w:tcPr>
            <w:tcW w:w="6000" w:type="dxa"/>
            <w:vMerge w:val="restart"/>
            <w:shd w:val="clear" w:color="auto" w:fill="D9D9D9"/>
          </w:tcPr>
          <w:p w14:paraId="3828E626" w14:textId="77777777" w:rsidR="005C1B8B" w:rsidRPr="005C1B8B" w:rsidRDefault="005C1B8B" w:rsidP="005C1B8B">
            <w:pPr>
              <w:rPr>
                <w:color w:val="auto"/>
              </w:rPr>
            </w:pPr>
            <w:r w:rsidRPr="005C1B8B">
              <w:rPr>
                <w:b/>
                <w:color w:val="auto"/>
              </w:rPr>
              <w:t>Учебный предмет/курс</w:t>
            </w:r>
          </w:p>
        </w:tc>
        <w:tc>
          <w:tcPr>
            <w:tcW w:w="10395" w:type="dxa"/>
            <w:gridSpan w:val="5"/>
            <w:shd w:val="clear" w:color="auto" w:fill="D9D9D9"/>
          </w:tcPr>
          <w:p w14:paraId="1412196C" w14:textId="77777777" w:rsidR="005C1B8B" w:rsidRPr="005C1B8B" w:rsidRDefault="005C1B8B" w:rsidP="005C1B8B">
            <w:pPr>
              <w:jc w:val="center"/>
              <w:rPr>
                <w:color w:val="auto"/>
              </w:rPr>
            </w:pPr>
            <w:r w:rsidRPr="005C1B8B">
              <w:rPr>
                <w:b/>
                <w:color w:val="auto"/>
              </w:rPr>
              <w:t>Количество часов в неделю</w:t>
            </w:r>
          </w:p>
        </w:tc>
      </w:tr>
      <w:tr w:rsidR="005C1B8B" w:rsidRPr="005C1B8B" w14:paraId="61726CD0" w14:textId="77777777" w:rsidTr="005C1B8B">
        <w:tc>
          <w:tcPr>
            <w:tcW w:w="2079" w:type="dxa"/>
            <w:vMerge/>
          </w:tcPr>
          <w:p w14:paraId="054142C2" w14:textId="77777777" w:rsidR="005C1B8B" w:rsidRPr="005C1B8B" w:rsidRDefault="005C1B8B" w:rsidP="005C1B8B">
            <w:pPr>
              <w:rPr>
                <w:color w:val="auto"/>
              </w:rPr>
            </w:pPr>
          </w:p>
        </w:tc>
        <w:tc>
          <w:tcPr>
            <w:tcW w:w="2079" w:type="dxa"/>
            <w:vMerge/>
          </w:tcPr>
          <w:p w14:paraId="33AAB337" w14:textId="77777777" w:rsidR="005C1B8B" w:rsidRPr="005C1B8B" w:rsidRDefault="005C1B8B" w:rsidP="005C1B8B">
            <w:pPr>
              <w:rPr>
                <w:color w:val="auto"/>
              </w:rPr>
            </w:pPr>
          </w:p>
        </w:tc>
        <w:tc>
          <w:tcPr>
            <w:tcW w:w="0" w:type="dxa"/>
            <w:shd w:val="clear" w:color="auto" w:fill="D9D9D9"/>
          </w:tcPr>
          <w:p w14:paraId="36AA1B4C" w14:textId="77777777" w:rsidR="005C1B8B" w:rsidRPr="005C1B8B" w:rsidRDefault="005C1B8B" w:rsidP="005C1B8B">
            <w:pPr>
              <w:jc w:val="center"/>
              <w:rPr>
                <w:color w:val="auto"/>
              </w:rPr>
            </w:pPr>
            <w:r w:rsidRPr="005C1B8B">
              <w:rPr>
                <w:b/>
                <w:color w:val="auto"/>
              </w:rPr>
              <w:t>5</w:t>
            </w:r>
          </w:p>
        </w:tc>
        <w:tc>
          <w:tcPr>
            <w:tcW w:w="0" w:type="dxa"/>
            <w:shd w:val="clear" w:color="auto" w:fill="D9D9D9"/>
          </w:tcPr>
          <w:p w14:paraId="36E6160A" w14:textId="77777777" w:rsidR="005C1B8B" w:rsidRPr="005C1B8B" w:rsidRDefault="005C1B8B" w:rsidP="005C1B8B">
            <w:pPr>
              <w:jc w:val="center"/>
              <w:rPr>
                <w:color w:val="auto"/>
              </w:rPr>
            </w:pPr>
            <w:r w:rsidRPr="005C1B8B">
              <w:rPr>
                <w:b/>
                <w:color w:val="auto"/>
              </w:rPr>
              <w:t>6</w:t>
            </w:r>
          </w:p>
        </w:tc>
        <w:tc>
          <w:tcPr>
            <w:tcW w:w="0" w:type="dxa"/>
            <w:shd w:val="clear" w:color="auto" w:fill="D9D9D9"/>
          </w:tcPr>
          <w:p w14:paraId="33E858E6" w14:textId="77777777" w:rsidR="005C1B8B" w:rsidRPr="005C1B8B" w:rsidRDefault="005C1B8B" w:rsidP="005C1B8B">
            <w:pPr>
              <w:jc w:val="center"/>
              <w:rPr>
                <w:color w:val="auto"/>
              </w:rPr>
            </w:pPr>
            <w:r w:rsidRPr="005C1B8B">
              <w:rPr>
                <w:b/>
                <w:color w:val="auto"/>
              </w:rPr>
              <w:t>7</w:t>
            </w:r>
          </w:p>
        </w:tc>
        <w:tc>
          <w:tcPr>
            <w:tcW w:w="0" w:type="dxa"/>
            <w:shd w:val="clear" w:color="auto" w:fill="D9D9D9"/>
          </w:tcPr>
          <w:p w14:paraId="73A72C2B" w14:textId="77777777" w:rsidR="005C1B8B" w:rsidRPr="005C1B8B" w:rsidRDefault="005C1B8B" w:rsidP="005C1B8B">
            <w:pPr>
              <w:jc w:val="center"/>
              <w:rPr>
                <w:color w:val="auto"/>
              </w:rPr>
            </w:pPr>
            <w:r w:rsidRPr="005C1B8B">
              <w:rPr>
                <w:b/>
                <w:color w:val="auto"/>
              </w:rPr>
              <w:t>8</w:t>
            </w:r>
          </w:p>
        </w:tc>
        <w:tc>
          <w:tcPr>
            <w:tcW w:w="0" w:type="dxa"/>
            <w:shd w:val="clear" w:color="auto" w:fill="D9D9D9"/>
          </w:tcPr>
          <w:p w14:paraId="6F566BCC" w14:textId="77777777" w:rsidR="005C1B8B" w:rsidRPr="005C1B8B" w:rsidRDefault="005C1B8B" w:rsidP="005C1B8B">
            <w:pPr>
              <w:jc w:val="center"/>
              <w:rPr>
                <w:color w:val="auto"/>
              </w:rPr>
            </w:pPr>
            <w:r w:rsidRPr="005C1B8B">
              <w:rPr>
                <w:b/>
                <w:color w:val="auto"/>
              </w:rPr>
              <w:t>9</w:t>
            </w:r>
          </w:p>
        </w:tc>
      </w:tr>
      <w:tr w:rsidR="005C1B8B" w:rsidRPr="005C1B8B" w14:paraId="1889A31F" w14:textId="77777777" w:rsidTr="005C1B8B">
        <w:tc>
          <w:tcPr>
            <w:tcW w:w="14553" w:type="dxa"/>
            <w:gridSpan w:val="7"/>
            <w:shd w:val="clear" w:color="auto" w:fill="FFFFB3"/>
          </w:tcPr>
          <w:p w14:paraId="7DC56391" w14:textId="77777777" w:rsidR="005C1B8B" w:rsidRPr="005C1B8B" w:rsidRDefault="005C1B8B" w:rsidP="005C1B8B">
            <w:pPr>
              <w:jc w:val="center"/>
              <w:rPr>
                <w:color w:val="auto"/>
              </w:rPr>
            </w:pPr>
            <w:r w:rsidRPr="005C1B8B">
              <w:rPr>
                <w:b/>
                <w:color w:val="auto"/>
              </w:rPr>
              <w:t>Обязательная часть</w:t>
            </w:r>
          </w:p>
        </w:tc>
      </w:tr>
      <w:tr w:rsidR="005C1B8B" w:rsidRPr="005C1B8B" w14:paraId="7CE89288" w14:textId="77777777" w:rsidTr="005C1B8B">
        <w:tc>
          <w:tcPr>
            <w:tcW w:w="2079" w:type="dxa"/>
            <w:vMerge w:val="restart"/>
          </w:tcPr>
          <w:p w14:paraId="73439009" w14:textId="77777777" w:rsidR="005C1B8B" w:rsidRPr="005C1B8B" w:rsidRDefault="005C1B8B" w:rsidP="005C1B8B">
            <w:pPr>
              <w:rPr>
                <w:color w:val="auto"/>
              </w:rPr>
            </w:pPr>
            <w:r w:rsidRPr="005C1B8B">
              <w:rPr>
                <w:color w:val="auto"/>
              </w:rPr>
              <w:t>Русский язык и литература</w:t>
            </w:r>
          </w:p>
        </w:tc>
        <w:tc>
          <w:tcPr>
            <w:tcW w:w="2079" w:type="dxa"/>
          </w:tcPr>
          <w:p w14:paraId="01F996D2" w14:textId="77777777" w:rsidR="005C1B8B" w:rsidRPr="005C1B8B" w:rsidRDefault="005C1B8B" w:rsidP="005C1B8B">
            <w:pPr>
              <w:rPr>
                <w:color w:val="auto"/>
              </w:rPr>
            </w:pPr>
            <w:r w:rsidRPr="005C1B8B">
              <w:rPr>
                <w:color w:val="auto"/>
              </w:rPr>
              <w:t>Русский язык</w:t>
            </w:r>
          </w:p>
        </w:tc>
        <w:tc>
          <w:tcPr>
            <w:tcW w:w="2079" w:type="dxa"/>
          </w:tcPr>
          <w:p w14:paraId="5F1B98FB" w14:textId="77777777" w:rsidR="005C1B8B" w:rsidRPr="005C1B8B" w:rsidRDefault="005C1B8B" w:rsidP="005C1B8B">
            <w:pPr>
              <w:jc w:val="center"/>
              <w:rPr>
                <w:color w:val="auto"/>
              </w:rPr>
            </w:pPr>
            <w:r w:rsidRPr="005C1B8B">
              <w:rPr>
                <w:color w:val="auto"/>
              </w:rPr>
              <w:t>5</w:t>
            </w:r>
          </w:p>
        </w:tc>
        <w:tc>
          <w:tcPr>
            <w:tcW w:w="2079" w:type="dxa"/>
          </w:tcPr>
          <w:p w14:paraId="40C8B2D9" w14:textId="77777777" w:rsidR="005C1B8B" w:rsidRPr="005C1B8B" w:rsidRDefault="005C1B8B" w:rsidP="005C1B8B">
            <w:pPr>
              <w:jc w:val="center"/>
              <w:rPr>
                <w:color w:val="auto"/>
              </w:rPr>
            </w:pPr>
            <w:r w:rsidRPr="005C1B8B">
              <w:rPr>
                <w:color w:val="auto"/>
              </w:rPr>
              <w:t>6</w:t>
            </w:r>
          </w:p>
        </w:tc>
        <w:tc>
          <w:tcPr>
            <w:tcW w:w="2079" w:type="dxa"/>
          </w:tcPr>
          <w:p w14:paraId="6E81FB42" w14:textId="77777777" w:rsidR="005C1B8B" w:rsidRPr="005C1B8B" w:rsidRDefault="005C1B8B" w:rsidP="005C1B8B">
            <w:pPr>
              <w:jc w:val="center"/>
              <w:rPr>
                <w:color w:val="auto"/>
              </w:rPr>
            </w:pPr>
            <w:r w:rsidRPr="005C1B8B">
              <w:rPr>
                <w:color w:val="auto"/>
              </w:rPr>
              <w:t>4</w:t>
            </w:r>
          </w:p>
        </w:tc>
        <w:tc>
          <w:tcPr>
            <w:tcW w:w="2079" w:type="dxa"/>
          </w:tcPr>
          <w:p w14:paraId="0B90F74F" w14:textId="77777777" w:rsidR="005C1B8B" w:rsidRPr="005C1B8B" w:rsidRDefault="005C1B8B" w:rsidP="005C1B8B">
            <w:pPr>
              <w:jc w:val="center"/>
              <w:rPr>
                <w:color w:val="auto"/>
              </w:rPr>
            </w:pPr>
            <w:r w:rsidRPr="005C1B8B">
              <w:rPr>
                <w:color w:val="auto"/>
              </w:rPr>
              <w:t>3</w:t>
            </w:r>
          </w:p>
        </w:tc>
        <w:tc>
          <w:tcPr>
            <w:tcW w:w="2079" w:type="dxa"/>
          </w:tcPr>
          <w:p w14:paraId="536C4D91" w14:textId="77777777" w:rsidR="005C1B8B" w:rsidRPr="005C1B8B" w:rsidRDefault="005C1B8B" w:rsidP="005C1B8B">
            <w:pPr>
              <w:jc w:val="center"/>
              <w:rPr>
                <w:color w:val="auto"/>
              </w:rPr>
            </w:pPr>
            <w:r w:rsidRPr="005C1B8B">
              <w:rPr>
                <w:color w:val="auto"/>
              </w:rPr>
              <w:t>3</w:t>
            </w:r>
          </w:p>
        </w:tc>
      </w:tr>
      <w:tr w:rsidR="005C1B8B" w:rsidRPr="005C1B8B" w14:paraId="37717BFF" w14:textId="77777777" w:rsidTr="005C1B8B">
        <w:tc>
          <w:tcPr>
            <w:tcW w:w="2079" w:type="dxa"/>
            <w:vMerge/>
          </w:tcPr>
          <w:p w14:paraId="014A69F7" w14:textId="77777777" w:rsidR="005C1B8B" w:rsidRPr="005C1B8B" w:rsidRDefault="005C1B8B" w:rsidP="005C1B8B">
            <w:pPr>
              <w:rPr>
                <w:color w:val="auto"/>
              </w:rPr>
            </w:pPr>
          </w:p>
        </w:tc>
        <w:tc>
          <w:tcPr>
            <w:tcW w:w="2079" w:type="dxa"/>
          </w:tcPr>
          <w:p w14:paraId="1ECFD444" w14:textId="77777777" w:rsidR="005C1B8B" w:rsidRPr="005C1B8B" w:rsidRDefault="005C1B8B" w:rsidP="005C1B8B">
            <w:pPr>
              <w:rPr>
                <w:color w:val="auto"/>
              </w:rPr>
            </w:pPr>
            <w:r w:rsidRPr="005C1B8B">
              <w:rPr>
                <w:color w:val="auto"/>
              </w:rPr>
              <w:t>Литература</w:t>
            </w:r>
          </w:p>
        </w:tc>
        <w:tc>
          <w:tcPr>
            <w:tcW w:w="2079" w:type="dxa"/>
          </w:tcPr>
          <w:p w14:paraId="260EFCA3" w14:textId="77777777" w:rsidR="005C1B8B" w:rsidRPr="005C1B8B" w:rsidRDefault="005C1B8B" w:rsidP="005C1B8B">
            <w:pPr>
              <w:jc w:val="center"/>
              <w:rPr>
                <w:color w:val="auto"/>
              </w:rPr>
            </w:pPr>
            <w:r w:rsidRPr="005C1B8B">
              <w:rPr>
                <w:color w:val="auto"/>
              </w:rPr>
              <w:t>3</w:t>
            </w:r>
          </w:p>
        </w:tc>
        <w:tc>
          <w:tcPr>
            <w:tcW w:w="2079" w:type="dxa"/>
          </w:tcPr>
          <w:p w14:paraId="27FEC695" w14:textId="77777777" w:rsidR="005C1B8B" w:rsidRPr="005C1B8B" w:rsidRDefault="005C1B8B" w:rsidP="005C1B8B">
            <w:pPr>
              <w:jc w:val="center"/>
              <w:rPr>
                <w:color w:val="auto"/>
              </w:rPr>
            </w:pPr>
            <w:r w:rsidRPr="005C1B8B">
              <w:rPr>
                <w:color w:val="auto"/>
              </w:rPr>
              <w:t>3</w:t>
            </w:r>
          </w:p>
        </w:tc>
        <w:tc>
          <w:tcPr>
            <w:tcW w:w="2079" w:type="dxa"/>
          </w:tcPr>
          <w:p w14:paraId="7414F74A" w14:textId="77777777" w:rsidR="005C1B8B" w:rsidRPr="005C1B8B" w:rsidRDefault="005C1B8B" w:rsidP="005C1B8B">
            <w:pPr>
              <w:jc w:val="center"/>
              <w:rPr>
                <w:color w:val="auto"/>
              </w:rPr>
            </w:pPr>
            <w:r w:rsidRPr="005C1B8B">
              <w:rPr>
                <w:color w:val="auto"/>
              </w:rPr>
              <w:t>2</w:t>
            </w:r>
          </w:p>
        </w:tc>
        <w:tc>
          <w:tcPr>
            <w:tcW w:w="2079" w:type="dxa"/>
          </w:tcPr>
          <w:p w14:paraId="635FBA12" w14:textId="77777777" w:rsidR="005C1B8B" w:rsidRPr="005C1B8B" w:rsidRDefault="005C1B8B" w:rsidP="005C1B8B">
            <w:pPr>
              <w:jc w:val="center"/>
              <w:rPr>
                <w:color w:val="auto"/>
              </w:rPr>
            </w:pPr>
            <w:r w:rsidRPr="005C1B8B">
              <w:rPr>
                <w:color w:val="auto"/>
              </w:rPr>
              <w:t>2</w:t>
            </w:r>
          </w:p>
        </w:tc>
        <w:tc>
          <w:tcPr>
            <w:tcW w:w="2079" w:type="dxa"/>
          </w:tcPr>
          <w:p w14:paraId="6A722139" w14:textId="77777777" w:rsidR="005C1B8B" w:rsidRPr="005C1B8B" w:rsidRDefault="005C1B8B" w:rsidP="005C1B8B">
            <w:pPr>
              <w:jc w:val="center"/>
              <w:rPr>
                <w:color w:val="auto"/>
              </w:rPr>
            </w:pPr>
            <w:r w:rsidRPr="005C1B8B">
              <w:rPr>
                <w:color w:val="auto"/>
              </w:rPr>
              <w:t>3</w:t>
            </w:r>
          </w:p>
        </w:tc>
      </w:tr>
      <w:tr w:rsidR="005C1B8B" w:rsidRPr="005C1B8B" w14:paraId="2ADD188A" w14:textId="77777777" w:rsidTr="005C1B8B">
        <w:tc>
          <w:tcPr>
            <w:tcW w:w="2079" w:type="dxa"/>
          </w:tcPr>
          <w:p w14:paraId="17AEBBE2" w14:textId="77777777" w:rsidR="005C1B8B" w:rsidRPr="005C1B8B" w:rsidRDefault="005C1B8B" w:rsidP="005C1B8B">
            <w:pPr>
              <w:rPr>
                <w:color w:val="auto"/>
              </w:rPr>
            </w:pPr>
            <w:r w:rsidRPr="005C1B8B">
              <w:rPr>
                <w:color w:val="auto"/>
              </w:rPr>
              <w:t>Иностранные языки</w:t>
            </w:r>
          </w:p>
        </w:tc>
        <w:tc>
          <w:tcPr>
            <w:tcW w:w="2079" w:type="dxa"/>
          </w:tcPr>
          <w:p w14:paraId="256A8334" w14:textId="77777777" w:rsidR="005C1B8B" w:rsidRPr="005C1B8B" w:rsidRDefault="005C1B8B" w:rsidP="005C1B8B">
            <w:pPr>
              <w:rPr>
                <w:color w:val="auto"/>
              </w:rPr>
            </w:pPr>
            <w:r w:rsidRPr="005C1B8B">
              <w:rPr>
                <w:color w:val="auto"/>
              </w:rPr>
              <w:t>Иностранный язык</w:t>
            </w:r>
          </w:p>
        </w:tc>
        <w:tc>
          <w:tcPr>
            <w:tcW w:w="2079" w:type="dxa"/>
          </w:tcPr>
          <w:p w14:paraId="02381AEA" w14:textId="77777777" w:rsidR="005C1B8B" w:rsidRPr="005C1B8B" w:rsidRDefault="005C1B8B" w:rsidP="005C1B8B">
            <w:pPr>
              <w:jc w:val="center"/>
              <w:rPr>
                <w:color w:val="auto"/>
              </w:rPr>
            </w:pPr>
            <w:r w:rsidRPr="005C1B8B">
              <w:rPr>
                <w:color w:val="auto"/>
              </w:rPr>
              <w:t>3</w:t>
            </w:r>
          </w:p>
        </w:tc>
        <w:tc>
          <w:tcPr>
            <w:tcW w:w="2079" w:type="dxa"/>
          </w:tcPr>
          <w:p w14:paraId="3D6D3F40" w14:textId="77777777" w:rsidR="005C1B8B" w:rsidRPr="005C1B8B" w:rsidRDefault="005C1B8B" w:rsidP="005C1B8B">
            <w:pPr>
              <w:jc w:val="center"/>
              <w:rPr>
                <w:color w:val="auto"/>
              </w:rPr>
            </w:pPr>
            <w:r w:rsidRPr="005C1B8B">
              <w:rPr>
                <w:color w:val="auto"/>
              </w:rPr>
              <w:t>3</w:t>
            </w:r>
          </w:p>
        </w:tc>
        <w:tc>
          <w:tcPr>
            <w:tcW w:w="2079" w:type="dxa"/>
          </w:tcPr>
          <w:p w14:paraId="23205598" w14:textId="77777777" w:rsidR="005C1B8B" w:rsidRPr="005C1B8B" w:rsidRDefault="005C1B8B" w:rsidP="005C1B8B">
            <w:pPr>
              <w:jc w:val="center"/>
              <w:rPr>
                <w:color w:val="auto"/>
              </w:rPr>
            </w:pPr>
            <w:r w:rsidRPr="005C1B8B">
              <w:rPr>
                <w:color w:val="auto"/>
              </w:rPr>
              <w:t>3</w:t>
            </w:r>
          </w:p>
        </w:tc>
        <w:tc>
          <w:tcPr>
            <w:tcW w:w="2079" w:type="dxa"/>
          </w:tcPr>
          <w:p w14:paraId="2A805C72" w14:textId="77777777" w:rsidR="005C1B8B" w:rsidRPr="005C1B8B" w:rsidRDefault="005C1B8B" w:rsidP="005C1B8B">
            <w:pPr>
              <w:jc w:val="center"/>
              <w:rPr>
                <w:color w:val="auto"/>
              </w:rPr>
            </w:pPr>
            <w:r w:rsidRPr="005C1B8B">
              <w:rPr>
                <w:color w:val="auto"/>
              </w:rPr>
              <w:t>3</w:t>
            </w:r>
          </w:p>
        </w:tc>
        <w:tc>
          <w:tcPr>
            <w:tcW w:w="2079" w:type="dxa"/>
          </w:tcPr>
          <w:p w14:paraId="19674C0C" w14:textId="77777777" w:rsidR="005C1B8B" w:rsidRPr="005C1B8B" w:rsidRDefault="005C1B8B" w:rsidP="005C1B8B">
            <w:pPr>
              <w:jc w:val="center"/>
              <w:rPr>
                <w:color w:val="auto"/>
              </w:rPr>
            </w:pPr>
            <w:r w:rsidRPr="005C1B8B">
              <w:rPr>
                <w:color w:val="auto"/>
              </w:rPr>
              <w:t>3</w:t>
            </w:r>
          </w:p>
        </w:tc>
      </w:tr>
      <w:tr w:rsidR="005C1B8B" w:rsidRPr="005C1B8B" w14:paraId="226A99D0" w14:textId="77777777" w:rsidTr="005C1B8B">
        <w:tc>
          <w:tcPr>
            <w:tcW w:w="2079" w:type="dxa"/>
            <w:vMerge w:val="restart"/>
          </w:tcPr>
          <w:p w14:paraId="7F03381A" w14:textId="77777777" w:rsidR="005C1B8B" w:rsidRPr="005C1B8B" w:rsidRDefault="005C1B8B" w:rsidP="005C1B8B">
            <w:pPr>
              <w:rPr>
                <w:color w:val="auto"/>
              </w:rPr>
            </w:pPr>
            <w:r w:rsidRPr="005C1B8B">
              <w:rPr>
                <w:color w:val="auto"/>
              </w:rPr>
              <w:t>Математика и информатика</w:t>
            </w:r>
          </w:p>
        </w:tc>
        <w:tc>
          <w:tcPr>
            <w:tcW w:w="2079" w:type="dxa"/>
          </w:tcPr>
          <w:p w14:paraId="398C32B5" w14:textId="77777777" w:rsidR="005C1B8B" w:rsidRPr="005C1B8B" w:rsidRDefault="005C1B8B" w:rsidP="005C1B8B">
            <w:pPr>
              <w:rPr>
                <w:color w:val="auto"/>
              </w:rPr>
            </w:pPr>
            <w:r w:rsidRPr="005C1B8B">
              <w:rPr>
                <w:color w:val="auto"/>
              </w:rPr>
              <w:t>Математика</w:t>
            </w:r>
          </w:p>
        </w:tc>
        <w:tc>
          <w:tcPr>
            <w:tcW w:w="2079" w:type="dxa"/>
          </w:tcPr>
          <w:p w14:paraId="52822DEF" w14:textId="77777777" w:rsidR="005C1B8B" w:rsidRPr="005C1B8B" w:rsidRDefault="005C1B8B" w:rsidP="005C1B8B">
            <w:pPr>
              <w:jc w:val="center"/>
              <w:rPr>
                <w:color w:val="auto"/>
              </w:rPr>
            </w:pPr>
            <w:r w:rsidRPr="005C1B8B">
              <w:rPr>
                <w:color w:val="auto"/>
              </w:rPr>
              <w:t>5</w:t>
            </w:r>
          </w:p>
        </w:tc>
        <w:tc>
          <w:tcPr>
            <w:tcW w:w="2079" w:type="dxa"/>
          </w:tcPr>
          <w:p w14:paraId="6728FE0B" w14:textId="77777777" w:rsidR="005C1B8B" w:rsidRPr="005C1B8B" w:rsidRDefault="005C1B8B" w:rsidP="005C1B8B">
            <w:pPr>
              <w:jc w:val="center"/>
              <w:rPr>
                <w:color w:val="auto"/>
              </w:rPr>
            </w:pPr>
            <w:r w:rsidRPr="005C1B8B">
              <w:rPr>
                <w:color w:val="auto"/>
              </w:rPr>
              <w:t>5</w:t>
            </w:r>
          </w:p>
        </w:tc>
        <w:tc>
          <w:tcPr>
            <w:tcW w:w="2079" w:type="dxa"/>
          </w:tcPr>
          <w:p w14:paraId="2AA6CC21" w14:textId="77777777" w:rsidR="005C1B8B" w:rsidRPr="005C1B8B" w:rsidRDefault="005C1B8B" w:rsidP="005C1B8B">
            <w:pPr>
              <w:jc w:val="center"/>
              <w:rPr>
                <w:color w:val="auto"/>
              </w:rPr>
            </w:pPr>
            <w:r w:rsidRPr="005C1B8B">
              <w:rPr>
                <w:color w:val="auto"/>
              </w:rPr>
              <w:t>0</w:t>
            </w:r>
          </w:p>
        </w:tc>
        <w:tc>
          <w:tcPr>
            <w:tcW w:w="2079" w:type="dxa"/>
          </w:tcPr>
          <w:p w14:paraId="5BF1E98D" w14:textId="77777777" w:rsidR="005C1B8B" w:rsidRPr="005C1B8B" w:rsidRDefault="005C1B8B" w:rsidP="005C1B8B">
            <w:pPr>
              <w:jc w:val="center"/>
              <w:rPr>
                <w:color w:val="auto"/>
              </w:rPr>
            </w:pPr>
            <w:r w:rsidRPr="005C1B8B">
              <w:rPr>
                <w:color w:val="auto"/>
              </w:rPr>
              <w:t>0</w:t>
            </w:r>
          </w:p>
        </w:tc>
        <w:tc>
          <w:tcPr>
            <w:tcW w:w="2079" w:type="dxa"/>
          </w:tcPr>
          <w:p w14:paraId="6A999EB6" w14:textId="77777777" w:rsidR="005C1B8B" w:rsidRPr="005C1B8B" w:rsidRDefault="005C1B8B" w:rsidP="005C1B8B">
            <w:pPr>
              <w:jc w:val="center"/>
              <w:rPr>
                <w:color w:val="auto"/>
              </w:rPr>
            </w:pPr>
            <w:r w:rsidRPr="005C1B8B">
              <w:rPr>
                <w:color w:val="auto"/>
              </w:rPr>
              <w:t>0</w:t>
            </w:r>
          </w:p>
        </w:tc>
      </w:tr>
      <w:tr w:rsidR="005C1B8B" w:rsidRPr="005C1B8B" w14:paraId="7A3321BE" w14:textId="77777777" w:rsidTr="005C1B8B">
        <w:tc>
          <w:tcPr>
            <w:tcW w:w="2079" w:type="dxa"/>
            <w:vMerge/>
          </w:tcPr>
          <w:p w14:paraId="6E9B9767" w14:textId="77777777" w:rsidR="005C1B8B" w:rsidRPr="005C1B8B" w:rsidRDefault="005C1B8B" w:rsidP="005C1B8B">
            <w:pPr>
              <w:rPr>
                <w:color w:val="auto"/>
              </w:rPr>
            </w:pPr>
          </w:p>
        </w:tc>
        <w:tc>
          <w:tcPr>
            <w:tcW w:w="2079" w:type="dxa"/>
          </w:tcPr>
          <w:p w14:paraId="620C3843" w14:textId="77777777" w:rsidR="005C1B8B" w:rsidRPr="005C1B8B" w:rsidRDefault="005C1B8B" w:rsidP="005C1B8B">
            <w:pPr>
              <w:rPr>
                <w:color w:val="auto"/>
              </w:rPr>
            </w:pPr>
            <w:r w:rsidRPr="005C1B8B">
              <w:rPr>
                <w:color w:val="auto"/>
              </w:rPr>
              <w:t>Алгебра</w:t>
            </w:r>
          </w:p>
        </w:tc>
        <w:tc>
          <w:tcPr>
            <w:tcW w:w="2079" w:type="dxa"/>
          </w:tcPr>
          <w:p w14:paraId="09D74746" w14:textId="77777777" w:rsidR="005C1B8B" w:rsidRPr="005C1B8B" w:rsidRDefault="005C1B8B" w:rsidP="005C1B8B">
            <w:pPr>
              <w:jc w:val="center"/>
              <w:rPr>
                <w:color w:val="auto"/>
              </w:rPr>
            </w:pPr>
            <w:r w:rsidRPr="005C1B8B">
              <w:rPr>
                <w:color w:val="auto"/>
              </w:rPr>
              <w:t>0</w:t>
            </w:r>
          </w:p>
        </w:tc>
        <w:tc>
          <w:tcPr>
            <w:tcW w:w="2079" w:type="dxa"/>
          </w:tcPr>
          <w:p w14:paraId="22D5EF3F" w14:textId="77777777" w:rsidR="005C1B8B" w:rsidRPr="005C1B8B" w:rsidRDefault="005C1B8B" w:rsidP="005C1B8B">
            <w:pPr>
              <w:jc w:val="center"/>
              <w:rPr>
                <w:color w:val="auto"/>
              </w:rPr>
            </w:pPr>
            <w:r w:rsidRPr="005C1B8B">
              <w:rPr>
                <w:color w:val="auto"/>
              </w:rPr>
              <w:t>0</w:t>
            </w:r>
          </w:p>
        </w:tc>
        <w:tc>
          <w:tcPr>
            <w:tcW w:w="2079" w:type="dxa"/>
          </w:tcPr>
          <w:p w14:paraId="0447FAD0" w14:textId="77777777" w:rsidR="005C1B8B" w:rsidRPr="005C1B8B" w:rsidRDefault="005C1B8B" w:rsidP="005C1B8B">
            <w:pPr>
              <w:jc w:val="center"/>
              <w:rPr>
                <w:color w:val="auto"/>
              </w:rPr>
            </w:pPr>
            <w:r w:rsidRPr="005C1B8B">
              <w:rPr>
                <w:color w:val="auto"/>
              </w:rPr>
              <w:t>3</w:t>
            </w:r>
          </w:p>
        </w:tc>
        <w:tc>
          <w:tcPr>
            <w:tcW w:w="2079" w:type="dxa"/>
          </w:tcPr>
          <w:p w14:paraId="586DB682" w14:textId="77777777" w:rsidR="005C1B8B" w:rsidRPr="005C1B8B" w:rsidRDefault="005C1B8B" w:rsidP="005C1B8B">
            <w:pPr>
              <w:jc w:val="center"/>
              <w:rPr>
                <w:color w:val="auto"/>
              </w:rPr>
            </w:pPr>
            <w:r w:rsidRPr="005C1B8B">
              <w:rPr>
                <w:color w:val="auto"/>
              </w:rPr>
              <w:t>3</w:t>
            </w:r>
          </w:p>
        </w:tc>
        <w:tc>
          <w:tcPr>
            <w:tcW w:w="2079" w:type="dxa"/>
          </w:tcPr>
          <w:p w14:paraId="03FF74DE" w14:textId="77777777" w:rsidR="005C1B8B" w:rsidRPr="005C1B8B" w:rsidRDefault="005C1B8B" w:rsidP="005C1B8B">
            <w:pPr>
              <w:jc w:val="center"/>
              <w:rPr>
                <w:color w:val="auto"/>
              </w:rPr>
            </w:pPr>
            <w:r w:rsidRPr="005C1B8B">
              <w:rPr>
                <w:color w:val="auto"/>
              </w:rPr>
              <w:t>3</w:t>
            </w:r>
          </w:p>
        </w:tc>
      </w:tr>
      <w:tr w:rsidR="005C1B8B" w:rsidRPr="005C1B8B" w14:paraId="2D59676A" w14:textId="77777777" w:rsidTr="005C1B8B">
        <w:tc>
          <w:tcPr>
            <w:tcW w:w="2079" w:type="dxa"/>
            <w:vMerge/>
          </w:tcPr>
          <w:p w14:paraId="16A25F9A" w14:textId="77777777" w:rsidR="005C1B8B" w:rsidRPr="005C1B8B" w:rsidRDefault="005C1B8B" w:rsidP="005C1B8B">
            <w:pPr>
              <w:rPr>
                <w:color w:val="auto"/>
              </w:rPr>
            </w:pPr>
          </w:p>
        </w:tc>
        <w:tc>
          <w:tcPr>
            <w:tcW w:w="2079" w:type="dxa"/>
          </w:tcPr>
          <w:p w14:paraId="6E3A47DF" w14:textId="77777777" w:rsidR="005C1B8B" w:rsidRPr="005C1B8B" w:rsidRDefault="005C1B8B" w:rsidP="005C1B8B">
            <w:pPr>
              <w:rPr>
                <w:color w:val="auto"/>
              </w:rPr>
            </w:pPr>
            <w:r w:rsidRPr="005C1B8B">
              <w:rPr>
                <w:color w:val="auto"/>
              </w:rPr>
              <w:t>Геометрия</w:t>
            </w:r>
          </w:p>
        </w:tc>
        <w:tc>
          <w:tcPr>
            <w:tcW w:w="2079" w:type="dxa"/>
          </w:tcPr>
          <w:p w14:paraId="4CE4274E" w14:textId="77777777" w:rsidR="005C1B8B" w:rsidRPr="005C1B8B" w:rsidRDefault="005C1B8B" w:rsidP="005C1B8B">
            <w:pPr>
              <w:jc w:val="center"/>
              <w:rPr>
                <w:color w:val="auto"/>
              </w:rPr>
            </w:pPr>
            <w:r w:rsidRPr="005C1B8B">
              <w:rPr>
                <w:color w:val="auto"/>
              </w:rPr>
              <w:t>0</w:t>
            </w:r>
          </w:p>
        </w:tc>
        <w:tc>
          <w:tcPr>
            <w:tcW w:w="2079" w:type="dxa"/>
          </w:tcPr>
          <w:p w14:paraId="67C4A763" w14:textId="77777777" w:rsidR="005C1B8B" w:rsidRPr="005C1B8B" w:rsidRDefault="005C1B8B" w:rsidP="005C1B8B">
            <w:pPr>
              <w:jc w:val="center"/>
              <w:rPr>
                <w:color w:val="auto"/>
              </w:rPr>
            </w:pPr>
            <w:r w:rsidRPr="005C1B8B">
              <w:rPr>
                <w:color w:val="auto"/>
              </w:rPr>
              <w:t>0</w:t>
            </w:r>
          </w:p>
        </w:tc>
        <w:tc>
          <w:tcPr>
            <w:tcW w:w="2079" w:type="dxa"/>
          </w:tcPr>
          <w:p w14:paraId="7E5668D0" w14:textId="77777777" w:rsidR="005C1B8B" w:rsidRPr="005C1B8B" w:rsidRDefault="005C1B8B" w:rsidP="005C1B8B">
            <w:pPr>
              <w:jc w:val="center"/>
              <w:rPr>
                <w:color w:val="auto"/>
              </w:rPr>
            </w:pPr>
            <w:r w:rsidRPr="005C1B8B">
              <w:rPr>
                <w:color w:val="auto"/>
              </w:rPr>
              <w:t>2</w:t>
            </w:r>
          </w:p>
        </w:tc>
        <w:tc>
          <w:tcPr>
            <w:tcW w:w="2079" w:type="dxa"/>
          </w:tcPr>
          <w:p w14:paraId="53FFEA53" w14:textId="77777777" w:rsidR="005C1B8B" w:rsidRPr="005C1B8B" w:rsidRDefault="005C1B8B" w:rsidP="005C1B8B">
            <w:pPr>
              <w:jc w:val="center"/>
              <w:rPr>
                <w:color w:val="auto"/>
              </w:rPr>
            </w:pPr>
            <w:r w:rsidRPr="005C1B8B">
              <w:rPr>
                <w:color w:val="auto"/>
              </w:rPr>
              <w:t>2</w:t>
            </w:r>
          </w:p>
        </w:tc>
        <w:tc>
          <w:tcPr>
            <w:tcW w:w="2079" w:type="dxa"/>
          </w:tcPr>
          <w:p w14:paraId="1BCD483F" w14:textId="77777777" w:rsidR="005C1B8B" w:rsidRPr="005C1B8B" w:rsidRDefault="005C1B8B" w:rsidP="005C1B8B">
            <w:pPr>
              <w:jc w:val="center"/>
              <w:rPr>
                <w:color w:val="auto"/>
              </w:rPr>
            </w:pPr>
            <w:r w:rsidRPr="005C1B8B">
              <w:rPr>
                <w:color w:val="auto"/>
              </w:rPr>
              <w:t>2</w:t>
            </w:r>
          </w:p>
        </w:tc>
      </w:tr>
      <w:tr w:rsidR="005C1B8B" w:rsidRPr="005C1B8B" w14:paraId="75F74FED" w14:textId="77777777" w:rsidTr="005C1B8B">
        <w:tc>
          <w:tcPr>
            <w:tcW w:w="2079" w:type="dxa"/>
            <w:vMerge/>
          </w:tcPr>
          <w:p w14:paraId="59E10EC5" w14:textId="77777777" w:rsidR="005C1B8B" w:rsidRPr="005C1B8B" w:rsidRDefault="005C1B8B" w:rsidP="005C1B8B">
            <w:pPr>
              <w:rPr>
                <w:color w:val="auto"/>
              </w:rPr>
            </w:pPr>
          </w:p>
        </w:tc>
        <w:tc>
          <w:tcPr>
            <w:tcW w:w="2079" w:type="dxa"/>
          </w:tcPr>
          <w:p w14:paraId="2A007D6D" w14:textId="77777777" w:rsidR="005C1B8B" w:rsidRPr="005C1B8B" w:rsidRDefault="005C1B8B" w:rsidP="005C1B8B">
            <w:pPr>
              <w:rPr>
                <w:color w:val="auto"/>
              </w:rPr>
            </w:pPr>
            <w:r w:rsidRPr="005C1B8B">
              <w:rPr>
                <w:color w:val="auto"/>
              </w:rPr>
              <w:t>Вероятность и статистика</w:t>
            </w:r>
          </w:p>
        </w:tc>
        <w:tc>
          <w:tcPr>
            <w:tcW w:w="2079" w:type="dxa"/>
          </w:tcPr>
          <w:p w14:paraId="6FD87A9D" w14:textId="77777777" w:rsidR="005C1B8B" w:rsidRPr="005C1B8B" w:rsidRDefault="005C1B8B" w:rsidP="005C1B8B">
            <w:pPr>
              <w:jc w:val="center"/>
              <w:rPr>
                <w:color w:val="auto"/>
              </w:rPr>
            </w:pPr>
            <w:r w:rsidRPr="005C1B8B">
              <w:rPr>
                <w:color w:val="auto"/>
              </w:rPr>
              <w:t>0</w:t>
            </w:r>
          </w:p>
        </w:tc>
        <w:tc>
          <w:tcPr>
            <w:tcW w:w="2079" w:type="dxa"/>
          </w:tcPr>
          <w:p w14:paraId="5EE4C5D4" w14:textId="77777777" w:rsidR="005C1B8B" w:rsidRPr="005C1B8B" w:rsidRDefault="005C1B8B" w:rsidP="005C1B8B">
            <w:pPr>
              <w:jc w:val="center"/>
              <w:rPr>
                <w:color w:val="auto"/>
              </w:rPr>
            </w:pPr>
            <w:r w:rsidRPr="005C1B8B">
              <w:rPr>
                <w:color w:val="auto"/>
              </w:rPr>
              <w:t>0</w:t>
            </w:r>
          </w:p>
        </w:tc>
        <w:tc>
          <w:tcPr>
            <w:tcW w:w="2079" w:type="dxa"/>
          </w:tcPr>
          <w:p w14:paraId="09864C55" w14:textId="77777777" w:rsidR="005C1B8B" w:rsidRPr="005C1B8B" w:rsidRDefault="005C1B8B" w:rsidP="005C1B8B">
            <w:pPr>
              <w:jc w:val="center"/>
              <w:rPr>
                <w:color w:val="auto"/>
              </w:rPr>
            </w:pPr>
            <w:r w:rsidRPr="005C1B8B">
              <w:rPr>
                <w:color w:val="auto"/>
              </w:rPr>
              <w:t>1</w:t>
            </w:r>
          </w:p>
        </w:tc>
        <w:tc>
          <w:tcPr>
            <w:tcW w:w="2079" w:type="dxa"/>
          </w:tcPr>
          <w:p w14:paraId="002B0517" w14:textId="77777777" w:rsidR="005C1B8B" w:rsidRPr="005C1B8B" w:rsidRDefault="005C1B8B" w:rsidP="005C1B8B">
            <w:pPr>
              <w:jc w:val="center"/>
              <w:rPr>
                <w:color w:val="auto"/>
              </w:rPr>
            </w:pPr>
            <w:r w:rsidRPr="005C1B8B">
              <w:rPr>
                <w:color w:val="auto"/>
              </w:rPr>
              <w:t>1</w:t>
            </w:r>
          </w:p>
        </w:tc>
        <w:tc>
          <w:tcPr>
            <w:tcW w:w="2079" w:type="dxa"/>
          </w:tcPr>
          <w:p w14:paraId="0D6EFD47" w14:textId="77777777" w:rsidR="005C1B8B" w:rsidRPr="005C1B8B" w:rsidRDefault="005C1B8B" w:rsidP="005C1B8B">
            <w:pPr>
              <w:jc w:val="center"/>
              <w:rPr>
                <w:color w:val="auto"/>
              </w:rPr>
            </w:pPr>
            <w:r w:rsidRPr="005C1B8B">
              <w:rPr>
                <w:color w:val="auto"/>
              </w:rPr>
              <w:t>1</w:t>
            </w:r>
          </w:p>
        </w:tc>
      </w:tr>
      <w:tr w:rsidR="005C1B8B" w:rsidRPr="005C1B8B" w14:paraId="4B5BF99C" w14:textId="77777777" w:rsidTr="005C1B8B">
        <w:tc>
          <w:tcPr>
            <w:tcW w:w="2079" w:type="dxa"/>
            <w:vMerge/>
          </w:tcPr>
          <w:p w14:paraId="2BC23C14" w14:textId="77777777" w:rsidR="005C1B8B" w:rsidRPr="005C1B8B" w:rsidRDefault="005C1B8B" w:rsidP="005C1B8B">
            <w:pPr>
              <w:rPr>
                <w:color w:val="auto"/>
              </w:rPr>
            </w:pPr>
          </w:p>
        </w:tc>
        <w:tc>
          <w:tcPr>
            <w:tcW w:w="2079" w:type="dxa"/>
          </w:tcPr>
          <w:p w14:paraId="5587966B" w14:textId="77777777" w:rsidR="005C1B8B" w:rsidRPr="005C1B8B" w:rsidRDefault="005C1B8B" w:rsidP="005C1B8B">
            <w:pPr>
              <w:rPr>
                <w:color w:val="auto"/>
              </w:rPr>
            </w:pPr>
            <w:r w:rsidRPr="005C1B8B">
              <w:rPr>
                <w:color w:val="auto"/>
              </w:rPr>
              <w:t>Информатика</w:t>
            </w:r>
          </w:p>
        </w:tc>
        <w:tc>
          <w:tcPr>
            <w:tcW w:w="2079" w:type="dxa"/>
          </w:tcPr>
          <w:p w14:paraId="4DA267D4" w14:textId="77777777" w:rsidR="005C1B8B" w:rsidRPr="005C1B8B" w:rsidRDefault="005C1B8B" w:rsidP="005C1B8B">
            <w:pPr>
              <w:jc w:val="center"/>
              <w:rPr>
                <w:color w:val="auto"/>
              </w:rPr>
            </w:pPr>
            <w:r w:rsidRPr="005C1B8B">
              <w:rPr>
                <w:color w:val="auto"/>
              </w:rPr>
              <w:t>0</w:t>
            </w:r>
          </w:p>
        </w:tc>
        <w:tc>
          <w:tcPr>
            <w:tcW w:w="2079" w:type="dxa"/>
          </w:tcPr>
          <w:p w14:paraId="6A760B80" w14:textId="77777777" w:rsidR="005C1B8B" w:rsidRPr="005C1B8B" w:rsidRDefault="005C1B8B" w:rsidP="005C1B8B">
            <w:pPr>
              <w:jc w:val="center"/>
              <w:rPr>
                <w:color w:val="auto"/>
              </w:rPr>
            </w:pPr>
            <w:r w:rsidRPr="005C1B8B">
              <w:rPr>
                <w:color w:val="auto"/>
              </w:rPr>
              <w:t>0</w:t>
            </w:r>
          </w:p>
        </w:tc>
        <w:tc>
          <w:tcPr>
            <w:tcW w:w="2079" w:type="dxa"/>
          </w:tcPr>
          <w:p w14:paraId="4DA42562" w14:textId="77777777" w:rsidR="005C1B8B" w:rsidRPr="005C1B8B" w:rsidRDefault="005C1B8B" w:rsidP="005C1B8B">
            <w:pPr>
              <w:jc w:val="center"/>
              <w:rPr>
                <w:color w:val="auto"/>
              </w:rPr>
            </w:pPr>
            <w:r w:rsidRPr="005C1B8B">
              <w:rPr>
                <w:color w:val="auto"/>
              </w:rPr>
              <w:t>1</w:t>
            </w:r>
          </w:p>
        </w:tc>
        <w:tc>
          <w:tcPr>
            <w:tcW w:w="2079" w:type="dxa"/>
          </w:tcPr>
          <w:p w14:paraId="2D3B126B" w14:textId="77777777" w:rsidR="005C1B8B" w:rsidRPr="005C1B8B" w:rsidRDefault="005C1B8B" w:rsidP="005C1B8B">
            <w:pPr>
              <w:jc w:val="center"/>
              <w:rPr>
                <w:color w:val="auto"/>
              </w:rPr>
            </w:pPr>
            <w:r w:rsidRPr="005C1B8B">
              <w:rPr>
                <w:color w:val="auto"/>
              </w:rPr>
              <w:t>1</w:t>
            </w:r>
          </w:p>
        </w:tc>
        <w:tc>
          <w:tcPr>
            <w:tcW w:w="2079" w:type="dxa"/>
          </w:tcPr>
          <w:p w14:paraId="4E3E6956" w14:textId="77777777" w:rsidR="005C1B8B" w:rsidRPr="005C1B8B" w:rsidRDefault="005C1B8B" w:rsidP="005C1B8B">
            <w:pPr>
              <w:jc w:val="center"/>
              <w:rPr>
                <w:color w:val="auto"/>
              </w:rPr>
            </w:pPr>
            <w:r w:rsidRPr="005C1B8B">
              <w:rPr>
                <w:color w:val="auto"/>
              </w:rPr>
              <w:t>1</w:t>
            </w:r>
          </w:p>
        </w:tc>
      </w:tr>
      <w:tr w:rsidR="005C1B8B" w:rsidRPr="005C1B8B" w14:paraId="6320D85A" w14:textId="77777777" w:rsidTr="005C1B8B">
        <w:tc>
          <w:tcPr>
            <w:tcW w:w="2079" w:type="dxa"/>
            <w:vMerge w:val="restart"/>
          </w:tcPr>
          <w:p w14:paraId="2283A8B2" w14:textId="77777777" w:rsidR="005C1B8B" w:rsidRPr="005C1B8B" w:rsidRDefault="005C1B8B" w:rsidP="005C1B8B">
            <w:pPr>
              <w:rPr>
                <w:color w:val="auto"/>
              </w:rPr>
            </w:pPr>
            <w:r w:rsidRPr="005C1B8B">
              <w:rPr>
                <w:color w:val="auto"/>
              </w:rPr>
              <w:t>Общественно-научные предметы</w:t>
            </w:r>
          </w:p>
        </w:tc>
        <w:tc>
          <w:tcPr>
            <w:tcW w:w="2079" w:type="dxa"/>
          </w:tcPr>
          <w:p w14:paraId="2FEB7208" w14:textId="77777777" w:rsidR="005C1B8B" w:rsidRPr="005C1B8B" w:rsidRDefault="005C1B8B" w:rsidP="005C1B8B">
            <w:pPr>
              <w:rPr>
                <w:color w:val="auto"/>
              </w:rPr>
            </w:pPr>
            <w:r w:rsidRPr="005C1B8B">
              <w:rPr>
                <w:color w:val="auto"/>
              </w:rPr>
              <w:t>История</w:t>
            </w:r>
          </w:p>
        </w:tc>
        <w:tc>
          <w:tcPr>
            <w:tcW w:w="2079" w:type="dxa"/>
          </w:tcPr>
          <w:p w14:paraId="76826DAD" w14:textId="77777777" w:rsidR="005C1B8B" w:rsidRPr="005C1B8B" w:rsidRDefault="005C1B8B" w:rsidP="005C1B8B">
            <w:pPr>
              <w:jc w:val="center"/>
              <w:rPr>
                <w:color w:val="auto"/>
              </w:rPr>
            </w:pPr>
            <w:r w:rsidRPr="005C1B8B">
              <w:rPr>
                <w:color w:val="auto"/>
              </w:rPr>
              <w:t>3</w:t>
            </w:r>
          </w:p>
        </w:tc>
        <w:tc>
          <w:tcPr>
            <w:tcW w:w="2079" w:type="dxa"/>
          </w:tcPr>
          <w:p w14:paraId="04B67EB6" w14:textId="77777777" w:rsidR="005C1B8B" w:rsidRPr="005C1B8B" w:rsidRDefault="005C1B8B" w:rsidP="005C1B8B">
            <w:pPr>
              <w:jc w:val="center"/>
              <w:rPr>
                <w:color w:val="auto"/>
              </w:rPr>
            </w:pPr>
            <w:r w:rsidRPr="005C1B8B">
              <w:rPr>
                <w:color w:val="auto"/>
              </w:rPr>
              <w:t>3</w:t>
            </w:r>
          </w:p>
        </w:tc>
        <w:tc>
          <w:tcPr>
            <w:tcW w:w="2079" w:type="dxa"/>
          </w:tcPr>
          <w:p w14:paraId="6827BF24" w14:textId="77777777" w:rsidR="005C1B8B" w:rsidRPr="005C1B8B" w:rsidRDefault="005C1B8B" w:rsidP="005C1B8B">
            <w:pPr>
              <w:jc w:val="center"/>
              <w:rPr>
                <w:color w:val="auto"/>
              </w:rPr>
            </w:pPr>
            <w:r w:rsidRPr="005C1B8B">
              <w:rPr>
                <w:color w:val="auto"/>
              </w:rPr>
              <w:t>3</w:t>
            </w:r>
          </w:p>
        </w:tc>
        <w:tc>
          <w:tcPr>
            <w:tcW w:w="2079" w:type="dxa"/>
          </w:tcPr>
          <w:p w14:paraId="57DCBCAA" w14:textId="77777777" w:rsidR="005C1B8B" w:rsidRPr="005C1B8B" w:rsidRDefault="005C1B8B" w:rsidP="005C1B8B">
            <w:pPr>
              <w:jc w:val="center"/>
              <w:rPr>
                <w:color w:val="auto"/>
              </w:rPr>
            </w:pPr>
            <w:r w:rsidRPr="005C1B8B">
              <w:rPr>
                <w:color w:val="auto"/>
              </w:rPr>
              <w:t>2</w:t>
            </w:r>
          </w:p>
        </w:tc>
        <w:tc>
          <w:tcPr>
            <w:tcW w:w="2079" w:type="dxa"/>
          </w:tcPr>
          <w:p w14:paraId="4A3EB7E0" w14:textId="77777777" w:rsidR="005C1B8B" w:rsidRPr="005C1B8B" w:rsidRDefault="005C1B8B" w:rsidP="005C1B8B">
            <w:pPr>
              <w:jc w:val="center"/>
              <w:rPr>
                <w:color w:val="auto"/>
              </w:rPr>
            </w:pPr>
            <w:r w:rsidRPr="005C1B8B">
              <w:rPr>
                <w:color w:val="auto"/>
              </w:rPr>
              <w:t>2</w:t>
            </w:r>
          </w:p>
        </w:tc>
      </w:tr>
      <w:tr w:rsidR="005C1B8B" w:rsidRPr="005C1B8B" w14:paraId="258F84D3" w14:textId="77777777" w:rsidTr="005C1B8B">
        <w:tc>
          <w:tcPr>
            <w:tcW w:w="2079" w:type="dxa"/>
            <w:vMerge/>
          </w:tcPr>
          <w:p w14:paraId="7E18D593" w14:textId="77777777" w:rsidR="005C1B8B" w:rsidRPr="005C1B8B" w:rsidRDefault="005C1B8B" w:rsidP="005C1B8B">
            <w:pPr>
              <w:rPr>
                <w:color w:val="auto"/>
              </w:rPr>
            </w:pPr>
          </w:p>
        </w:tc>
        <w:tc>
          <w:tcPr>
            <w:tcW w:w="2079" w:type="dxa"/>
          </w:tcPr>
          <w:p w14:paraId="19C6634A" w14:textId="77777777" w:rsidR="005C1B8B" w:rsidRPr="005C1B8B" w:rsidRDefault="005C1B8B" w:rsidP="005C1B8B">
            <w:pPr>
              <w:rPr>
                <w:color w:val="auto"/>
              </w:rPr>
            </w:pPr>
            <w:r w:rsidRPr="005C1B8B">
              <w:rPr>
                <w:color w:val="auto"/>
              </w:rPr>
              <w:t>Обществознание</w:t>
            </w:r>
          </w:p>
        </w:tc>
        <w:tc>
          <w:tcPr>
            <w:tcW w:w="2079" w:type="dxa"/>
          </w:tcPr>
          <w:p w14:paraId="6ADBBD29" w14:textId="77777777" w:rsidR="005C1B8B" w:rsidRPr="005C1B8B" w:rsidRDefault="005C1B8B" w:rsidP="005C1B8B">
            <w:pPr>
              <w:jc w:val="center"/>
              <w:rPr>
                <w:color w:val="auto"/>
              </w:rPr>
            </w:pPr>
            <w:r w:rsidRPr="005C1B8B">
              <w:rPr>
                <w:color w:val="auto"/>
              </w:rPr>
              <w:t>0</w:t>
            </w:r>
          </w:p>
        </w:tc>
        <w:tc>
          <w:tcPr>
            <w:tcW w:w="2079" w:type="dxa"/>
          </w:tcPr>
          <w:p w14:paraId="0AF4BF57" w14:textId="77777777" w:rsidR="005C1B8B" w:rsidRPr="005C1B8B" w:rsidRDefault="005C1B8B" w:rsidP="005C1B8B">
            <w:pPr>
              <w:jc w:val="center"/>
              <w:rPr>
                <w:color w:val="auto"/>
              </w:rPr>
            </w:pPr>
            <w:r w:rsidRPr="005C1B8B">
              <w:rPr>
                <w:color w:val="auto"/>
              </w:rPr>
              <w:t>0</w:t>
            </w:r>
          </w:p>
        </w:tc>
        <w:tc>
          <w:tcPr>
            <w:tcW w:w="2079" w:type="dxa"/>
          </w:tcPr>
          <w:p w14:paraId="6A5D2061" w14:textId="77777777" w:rsidR="005C1B8B" w:rsidRPr="005C1B8B" w:rsidRDefault="005C1B8B" w:rsidP="005C1B8B">
            <w:pPr>
              <w:jc w:val="center"/>
              <w:rPr>
                <w:color w:val="auto"/>
              </w:rPr>
            </w:pPr>
            <w:r w:rsidRPr="005C1B8B">
              <w:rPr>
                <w:color w:val="auto"/>
              </w:rPr>
              <w:t>0</w:t>
            </w:r>
          </w:p>
        </w:tc>
        <w:tc>
          <w:tcPr>
            <w:tcW w:w="2079" w:type="dxa"/>
          </w:tcPr>
          <w:p w14:paraId="11B016C9" w14:textId="77777777" w:rsidR="005C1B8B" w:rsidRPr="005C1B8B" w:rsidRDefault="005C1B8B" w:rsidP="005C1B8B">
            <w:pPr>
              <w:jc w:val="center"/>
              <w:rPr>
                <w:color w:val="auto"/>
              </w:rPr>
            </w:pPr>
            <w:r w:rsidRPr="005C1B8B">
              <w:rPr>
                <w:color w:val="auto"/>
              </w:rPr>
              <w:t>1</w:t>
            </w:r>
          </w:p>
        </w:tc>
        <w:tc>
          <w:tcPr>
            <w:tcW w:w="2079" w:type="dxa"/>
          </w:tcPr>
          <w:p w14:paraId="2B66E5ED" w14:textId="77777777" w:rsidR="005C1B8B" w:rsidRPr="005C1B8B" w:rsidRDefault="005C1B8B" w:rsidP="005C1B8B">
            <w:pPr>
              <w:jc w:val="center"/>
              <w:rPr>
                <w:color w:val="auto"/>
              </w:rPr>
            </w:pPr>
            <w:r w:rsidRPr="005C1B8B">
              <w:rPr>
                <w:color w:val="auto"/>
              </w:rPr>
              <w:t>1</w:t>
            </w:r>
          </w:p>
        </w:tc>
      </w:tr>
      <w:tr w:rsidR="005C1B8B" w:rsidRPr="005C1B8B" w14:paraId="1D04B1E6" w14:textId="77777777" w:rsidTr="005C1B8B">
        <w:tc>
          <w:tcPr>
            <w:tcW w:w="2079" w:type="dxa"/>
            <w:vMerge/>
          </w:tcPr>
          <w:p w14:paraId="0DE75052" w14:textId="77777777" w:rsidR="005C1B8B" w:rsidRPr="005C1B8B" w:rsidRDefault="005C1B8B" w:rsidP="005C1B8B">
            <w:pPr>
              <w:rPr>
                <w:color w:val="auto"/>
              </w:rPr>
            </w:pPr>
          </w:p>
        </w:tc>
        <w:tc>
          <w:tcPr>
            <w:tcW w:w="2079" w:type="dxa"/>
          </w:tcPr>
          <w:p w14:paraId="7E012011" w14:textId="77777777" w:rsidR="005C1B8B" w:rsidRPr="005C1B8B" w:rsidRDefault="005C1B8B" w:rsidP="005C1B8B">
            <w:pPr>
              <w:rPr>
                <w:color w:val="auto"/>
              </w:rPr>
            </w:pPr>
            <w:r w:rsidRPr="005C1B8B">
              <w:rPr>
                <w:color w:val="auto"/>
              </w:rPr>
              <w:t>География</w:t>
            </w:r>
          </w:p>
        </w:tc>
        <w:tc>
          <w:tcPr>
            <w:tcW w:w="2079" w:type="dxa"/>
          </w:tcPr>
          <w:p w14:paraId="0C383AEB" w14:textId="77777777" w:rsidR="005C1B8B" w:rsidRPr="005C1B8B" w:rsidRDefault="005C1B8B" w:rsidP="005C1B8B">
            <w:pPr>
              <w:jc w:val="center"/>
              <w:rPr>
                <w:color w:val="auto"/>
              </w:rPr>
            </w:pPr>
            <w:r w:rsidRPr="005C1B8B">
              <w:rPr>
                <w:color w:val="auto"/>
              </w:rPr>
              <w:t>1</w:t>
            </w:r>
          </w:p>
        </w:tc>
        <w:tc>
          <w:tcPr>
            <w:tcW w:w="2079" w:type="dxa"/>
          </w:tcPr>
          <w:p w14:paraId="6438FDE5" w14:textId="77777777" w:rsidR="005C1B8B" w:rsidRPr="005C1B8B" w:rsidRDefault="005C1B8B" w:rsidP="005C1B8B">
            <w:pPr>
              <w:jc w:val="center"/>
              <w:rPr>
                <w:color w:val="auto"/>
              </w:rPr>
            </w:pPr>
            <w:r w:rsidRPr="005C1B8B">
              <w:rPr>
                <w:color w:val="auto"/>
              </w:rPr>
              <w:t>1</w:t>
            </w:r>
          </w:p>
        </w:tc>
        <w:tc>
          <w:tcPr>
            <w:tcW w:w="2079" w:type="dxa"/>
          </w:tcPr>
          <w:p w14:paraId="797120B1" w14:textId="77777777" w:rsidR="005C1B8B" w:rsidRPr="005C1B8B" w:rsidRDefault="005C1B8B" w:rsidP="005C1B8B">
            <w:pPr>
              <w:jc w:val="center"/>
              <w:rPr>
                <w:color w:val="auto"/>
              </w:rPr>
            </w:pPr>
            <w:r w:rsidRPr="005C1B8B">
              <w:rPr>
                <w:color w:val="auto"/>
              </w:rPr>
              <w:t>2</w:t>
            </w:r>
          </w:p>
        </w:tc>
        <w:tc>
          <w:tcPr>
            <w:tcW w:w="2079" w:type="dxa"/>
          </w:tcPr>
          <w:p w14:paraId="040012BA" w14:textId="77777777" w:rsidR="005C1B8B" w:rsidRPr="005C1B8B" w:rsidRDefault="005C1B8B" w:rsidP="005C1B8B">
            <w:pPr>
              <w:jc w:val="center"/>
              <w:rPr>
                <w:color w:val="auto"/>
              </w:rPr>
            </w:pPr>
            <w:r w:rsidRPr="005C1B8B">
              <w:rPr>
                <w:color w:val="auto"/>
              </w:rPr>
              <w:t>2</w:t>
            </w:r>
          </w:p>
        </w:tc>
        <w:tc>
          <w:tcPr>
            <w:tcW w:w="2079" w:type="dxa"/>
          </w:tcPr>
          <w:p w14:paraId="11DB16C1" w14:textId="77777777" w:rsidR="005C1B8B" w:rsidRPr="005C1B8B" w:rsidRDefault="005C1B8B" w:rsidP="005C1B8B">
            <w:pPr>
              <w:jc w:val="center"/>
              <w:rPr>
                <w:color w:val="auto"/>
              </w:rPr>
            </w:pPr>
            <w:r w:rsidRPr="005C1B8B">
              <w:rPr>
                <w:color w:val="auto"/>
              </w:rPr>
              <w:t>2</w:t>
            </w:r>
          </w:p>
        </w:tc>
      </w:tr>
      <w:tr w:rsidR="005C1B8B" w:rsidRPr="005C1B8B" w14:paraId="76582C01" w14:textId="77777777" w:rsidTr="005C1B8B">
        <w:tc>
          <w:tcPr>
            <w:tcW w:w="2079" w:type="dxa"/>
            <w:vMerge w:val="restart"/>
          </w:tcPr>
          <w:p w14:paraId="5829787B" w14:textId="77777777" w:rsidR="005C1B8B" w:rsidRPr="005C1B8B" w:rsidRDefault="005C1B8B" w:rsidP="005C1B8B">
            <w:pPr>
              <w:rPr>
                <w:color w:val="auto"/>
              </w:rPr>
            </w:pPr>
            <w:r w:rsidRPr="005C1B8B">
              <w:rPr>
                <w:color w:val="auto"/>
              </w:rPr>
              <w:t>Естественно-научные предметы</w:t>
            </w:r>
          </w:p>
        </w:tc>
        <w:tc>
          <w:tcPr>
            <w:tcW w:w="2079" w:type="dxa"/>
          </w:tcPr>
          <w:p w14:paraId="49FFDBCD" w14:textId="77777777" w:rsidR="005C1B8B" w:rsidRPr="005C1B8B" w:rsidRDefault="005C1B8B" w:rsidP="005C1B8B">
            <w:pPr>
              <w:rPr>
                <w:color w:val="auto"/>
              </w:rPr>
            </w:pPr>
            <w:r w:rsidRPr="005C1B8B">
              <w:rPr>
                <w:color w:val="auto"/>
              </w:rPr>
              <w:t>Физика</w:t>
            </w:r>
          </w:p>
        </w:tc>
        <w:tc>
          <w:tcPr>
            <w:tcW w:w="2079" w:type="dxa"/>
          </w:tcPr>
          <w:p w14:paraId="77A02E7F" w14:textId="77777777" w:rsidR="005C1B8B" w:rsidRPr="005C1B8B" w:rsidRDefault="005C1B8B" w:rsidP="005C1B8B">
            <w:pPr>
              <w:jc w:val="center"/>
              <w:rPr>
                <w:color w:val="auto"/>
              </w:rPr>
            </w:pPr>
            <w:r w:rsidRPr="005C1B8B">
              <w:rPr>
                <w:color w:val="auto"/>
              </w:rPr>
              <w:t>0</w:t>
            </w:r>
          </w:p>
        </w:tc>
        <w:tc>
          <w:tcPr>
            <w:tcW w:w="2079" w:type="dxa"/>
          </w:tcPr>
          <w:p w14:paraId="5724B4F9" w14:textId="77777777" w:rsidR="005C1B8B" w:rsidRPr="005C1B8B" w:rsidRDefault="005C1B8B" w:rsidP="005C1B8B">
            <w:pPr>
              <w:jc w:val="center"/>
              <w:rPr>
                <w:color w:val="auto"/>
              </w:rPr>
            </w:pPr>
            <w:r w:rsidRPr="005C1B8B">
              <w:rPr>
                <w:color w:val="auto"/>
              </w:rPr>
              <w:t>0</w:t>
            </w:r>
          </w:p>
        </w:tc>
        <w:tc>
          <w:tcPr>
            <w:tcW w:w="2079" w:type="dxa"/>
          </w:tcPr>
          <w:p w14:paraId="363F9198" w14:textId="77777777" w:rsidR="005C1B8B" w:rsidRPr="005C1B8B" w:rsidRDefault="005C1B8B" w:rsidP="005C1B8B">
            <w:pPr>
              <w:jc w:val="center"/>
              <w:rPr>
                <w:color w:val="auto"/>
              </w:rPr>
            </w:pPr>
            <w:r w:rsidRPr="005C1B8B">
              <w:rPr>
                <w:color w:val="auto"/>
              </w:rPr>
              <w:t>2</w:t>
            </w:r>
          </w:p>
        </w:tc>
        <w:tc>
          <w:tcPr>
            <w:tcW w:w="2079" w:type="dxa"/>
          </w:tcPr>
          <w:p w14:paraId="3FC14597" w14:textId="77777777" w:rsidR="005C1B8B" w:rsidRPr="005C1B8B" w:rsidRDefault="005C1B8B" w:rsidP="005C1B8B">
            <w:pPr>
              <w:jc w:val="center"/>
              <w:rPr>
                <w:color w:val="auto"/>
              </w:rPr>
            </w:pPr>
            <w:r w:rsidRPr="005C1B8B">
              <w:rPr>
                <w:color w:val="auto"/>
              </w:rPr>
              <w:t>2</w:t>
            </w:r>
          </w:p>
        </w:tc>
        <w:tc>
          <w:tcPr>
            <w:tcW w:w="2079" w:type="dxa"/>
          </w:tcPr>
          <w:p w14:paraId="749795BB" w14:textId="77777777" w:rsidR="005C1B8B" w:rsidRPr="005C1B8B" w:rsidRDefault="005C1B8B" w:rsidP="005C1B8B">
            <w:pPr>
              <w:jc w:val="center"/>
              <w:rPr>
                <w:color w:val="auto"/>
              </w:rPr>
            </w:pPr>
            <w:r w:rsidRPr="005C1B8B">
              <w:rPr>
                <w:color w:val="auto"/>
              </w:rPr>
              <w:t>3</w:t>
            </w:r>
          </w:p>
        </w:tc>
      </w:tr>
      <w:tr w:rsidR="005C1B8B" w:rsidRPr="005C1B8B" w14:paraId="3F570273" w14:textId="77777777" w:rsidTr="005C1B8B">
        <w:tc>
          <w:tcPr>
            <w:tcW w:w="2079" w:type="dxa"/>
            <w:vMerge/>
          </w:tcPr>
          <w:p w14:paraId="2F9D12FB" w14:textId="77777777" w:rsidR="005C1B8B" w:rsidRPr="005C1B8B" w:rsidRDefault="005C1B8B" w:rsidP="005C1B8B">
            <w:pPr>
              <w:rPr>
                <w:color w:val="auto"/>
              </w:rPr>
            </w:pPr>
          </w:p>
        </w:tc>
        <w:tc>
          <w:tcPr>
            <w:tcW w:w="2079" w:type="dxa"/>
          </w:tcPr>
          <w:p w14:paraId="37EE0153" w14:textId="77777777" w:rsidR="005C1B8B" w:rsidRPr="005C1B8B" w:rsidRDefault="005C1B8B" w:rsidP="005C1B8B">
            <w:pPr>
              <w:rPr>
                <w:color w:val="auto"/>
              </w:rPr>
            </w:pPr>
            <w:r w:rsidRPr="005C1B8B">
              <w:rPr>
                <w:color w:val="auto"/>
              </w:rPr>
              <w:t>Химия</w:t>
            </w:r>
          </w:p>
        </w:tc>
        <w:tc>
          <w:tcPr>
            <w:tcW w:w="2079" w:type="dxa"/>
          </w:tcPr>
          <w:p w14:paraId="40B59456" w14:textId="77777777" w:rsidR="005C1B8B" w:rsidRPr="005C1B8B" w:rsidRDefault="005C1B8B" w:rsidP="005C1B8B">
            <w:pPr>
              <w:jc w:val="center"/>
              <w:rPr>
                <w:color w:val="auto"/>
              </w:rPr>
            </w:pPr>
            <w:r w:rsidRPr="005C1B8B">
              <w:rPr>
                <w:color w:val="auto"/>
              </w:rPr>
              <w:t>0</w:t>
            </w:r>
          </w:p>
        </w:tc>
        <w:tc>
          <w:tcPr>
            <w:tcW w:w="2079" w:type="dxa"/>
          </w:tcPr>
          <w:p w14:paraId="11087027" w14:textId="77777777" w:rsidR="005C1B8B" w:rsidRPr="005C1B8B" w:rsidRDefault="005C1B8B" w:rsidP="005C1B8B">
            <w:pPr>
              <w:jc w:val="center"/>
              <w:rPr>
                <w:color w:val="auto"/>
              </w:rPr>
            </w:pPr>
            <w:r w:rsidRPr="005C1B8B">
              <w:rPr>
                <w:color w:val="auto"/>
              </w:rPr>
              <w:t>0</w:t>
            </w:r>
          </w:p>
        </w:tc>
        <w:tc>
          <w:tcPr>
            <w:tcW w:w="2079" w:type="dxa"/>
          </w:tcPr>
          <w:p w14:paraId="0BC33188" w14:textId="77777777" w:rsidR="005C1B8B" w:rsidRPr="005C1B8B" w:rsidRDefault="005C1B8B" w:rsidP="005C1B8B">
            <w:pPr>
              <w:jc w:val="center"/>
              <w:rPr>
                <w:color w:val="auto"/>
              </w:rPr>
            </w:pPr>
            <w:r w:rsidRPr="005C1B8B">
              <w:rPr>
                <w:color w:val="auto"/>
              </w:rPr>
              <w:t>0</w:t>
            </w:r>
          </w:p>
        </w:tc>
        <w:tc>
          <w:tcPr>
            <w:tcW w:w="2079" w:type="dxa"/>
          </w:tcPr>
          <w:p w14:paraId="5A4FEC12" w14:textId="77777777" w:rsidR="005C1B8B" w:rsidRPr="005C1B8B" w:rsidRDefault="005C1B8B" w:rsidP="005C1B8B">
            <w:pPr>
              <w:jc w:val="center"/>
              <w:rPr>
                <w:color w:val="auto"/>
              </w:rPr>
            </w:pPr>
            <w:r w:rsidRPr="005C1B8B">
              <w:rPr>
                <w:color w:val="auto"/>
              </w:rPr>
              <w:t>2</w:t>
            </w:r>
          </w:p>
        </w:tc>
        <w:tc>
          <w:tcPr>
            <w:tcW w:w="2079" w:type="dxa"/>
          </w:tcPr>
          <w:p w14:paraId="47205B2F" w14:textId="77777777" w:rsidR="005C1B8B" w:rsidRPr="005C1B8B" w:rsidRDefault="005C1B8B" w:rsidP="005C1B8B">
            <w:pPr>
              <w:jc w:val="center"/>
              <w:rPr>
                <w:color w:val="auto"/>
              </w:rPr>
            </w:pPr>
            <w:r w:rsidRPr="005C1B8B">
              <w:rPr>
                <w:color w:val="auto"/>
              </w:rPr>
              <w:t>2</w:t>
            </w:r>
          </w:p>
        </w:tc>
      </w:tr>
      <w:tr w:rsidR="005C1B8B" w:rsidRPr="005C1B8B" w14:paraId="78BE7B9D" w14:textId="77777777" w:rsidTr="005C1B8B">
        <w:tc>
          <w:tcPr>
            <w:tcW w:w="2079" w:type="dxa"/>
            <w:vMerge/>
          </w:tcPr>
          <w:p w14:paraId="0805D098" w14:textId="77777777" w:rsidR="005C1B8B" w:rsidRPr="005C1B8B" w:rsidRDefault="005C1B8B" w:rsidP="005C1B8B">
            <w:pPr>
              <w:rPr>
                <w:color w:val="auto"/>
              </w:rPr>
            </w:pPr>
          </w:p>
        </w:tc>
        <w:tc>
          <w:tcPr>
            <w:tcW w:w="2079" w:type="dxa"/>
          </w:tcPr>
          <w:p w14:paraId="62201063" w14:textId="77777777" w:rsidR="005C1B8B" w:rsidRPr="005C1B8B" w:rsidRDefault="005C1B8B" w:rsidP="005C1B8B">
            <w:pPr>
              <w:rPr>
                <w:color w:val="auto"/>
              </w:rPr>
            </w:pPr>
            <w:r w:rsidRPr="005C1B8B">
              <w:rPr>
                <w:color w:val="auto"/>
              </w:rPr>
              <w:t>Биология</w:t>
            </w:r>
          </w:p>
        </w:tc>
        <w:tc>
          <w:tcPr>
            <w:tcW w:w="2079" w:type="dxa"/>
          </w:tcPr>
          <w:p w14:paraId="03219683" w14:textId="77777777" w:rsidR="005C1B8B" w:rsidRPr="005C1B8B" w:rsidRDefault="005C1B8B" w:rsidP="005C1B8B">
            <w:pPr>
              <w:jc w:val="center"/>
              <w:rPr>
                <w:color w:val="auto"/>
              </w:rPr>
            </w:pPr>
            <w:r w:rsidRPr="005C1B8B">
              <w:rPr>
                <w:color w:val="auto"/>
              </w:rPr>
              <w:t>1</w:t>
            </w:r>
          </w:p>
        </w:tc>
        <w:tc>
          <w:tcPr>
            <w:tcW w:w="2079" w:type="dxa"/>
          </w:tcPr>
          <w:p w14:paraId="3A97CC53" w14:textId="77777777" w:rsidR="005C1B8B" w:rsidRPr="005C1B8B" w:rsidRDefault="005C1B8B" w:rsidP="005C1B8B">
            <w:pPr>
              <w:jc w:val="center"/>
              <w:rPr>
                <w:color w:val="auto"/>
              </w:rPr>
            </w:pPr>
            <w:r w:rsidRPr="005C1B8B">
              <w:rPr>
                <w:color w:val="auto"/>
              </w:rPr>
              <w:t>1</w:t>
            </w:r>
          </w:p>
        </w:tc>
        <w:tc>
          <w:tcPr>
            <w:tcW w:w="2079" w:type="dxa"/>
          </w:tcPr>
          <w:p w14:paraId="6C86507D" w14:textId="77777777" w:rsidR="005C1B8B" w:rsidRPr="005C1B8B" w:rsidRDefault="005C1B8B" w:rsidP="005C1B8B">
            <w:pPr>
              <w:jc w:val="center"/>
              <w:rPr>
                <w:color w:val="auto"/>
              </w:rPr>
            </w:pPr>
            <w:r w:rsidRPr="005C1B8B">
              <w:rPr>
                <w:color w:val="auto"/>
              </w:rPr>
              <w:t>1</w:t>
            </w:r>
          </w:p>
        </w:tc>
        <w:tc>
          <w:tcPr>
            <w:tcW w:w="2079" w:type="dxa"/>
          </w:tcPr>
          <w:p w14:paraId="77CAAF10" w14:textId="77777777" w:rsidR="005C1B8B" w:rsidRPr="005C1B8B" w:rsidRDefault="005C1B8B" w:rsidP="005C1B8B">
            <w:pPr>
              <w:jc w:val="center"/>
              <w:rPr>
                <w:color w:val="auto"/>
              </w:rPr>
            </w:pPr>
            <w:r w:rsidRPr="005C1B8B">
              <w:rPr>
                <w:color w:val="auto"/>
              </w:rPr>
              <w:t>2</w:t>
            </w:r>
          </w:p>
        </w:tc>
        <w:tc>
          <w:tcPr>
            <w:tcW w:w="2079" w:type="dxa"/>
          </w:tcPr>
          <w:p w14:paraId="35AAE922" w14:textId="77777777" w:rsidR="005C1B8B" w:rsidRPr="005C1B8B" w:rsidRDefault="005C1B8B" w:rsidP="005C1B8B">
            <w:pPr>
              <w:jc w:val="center"/>
              <w:rPr>
                <w:color w:val="auto"/>
              </w:rPr>
            </w:pPr>
            <w:r w:rsidRPr="005C1B8B">
              <w:rPr>
                <w:color w:val="auto"/>
              </w:rPr>
              <w:t>2</w:t>
            </w:r>
          </w:p>
        </w:tc>
      </w:tr>
      <w:tr w:rsidR="005C1B8B" w:rsidRPr="005C1B8B" w14:paraId="1D215CF3" w14:textId="77777777" w:rsidTr="005C1B8B">
        <w:tc>
          <w:tcPr>
            <w:tcW w:w="2079" w:type="dxa"/>
            <w:vMerge w:val="restart"/>
          </w:tcPr>
          <w:p w14:paraId="3E993411" w14:textId="77777777" w:rsidR="005C1B8B" w:rsidRPr="005C1B8B" w:rsidRDefault="005C1B8B" w:rsidP="005C1B8B">
            <w:pPr>
              <w:rPr>
                <w:color w:val="auto"/>
              </w:rPr>
            </w:pPr>
            <w:r w:rsidRPr="005C1B8B">
              <w:rPr>
                <w:color w:val="auto"/>
              </w:rPr>
              <w:t>Искусство</w:t>
            </w:r>
          </w:p>
        </w:tc>
        <w:tc>
          <w:tcPr>
            <w:tcW w:w="2079" w:type="dxa"/>
          </w:tcPr>
          <w:p w14:paraId="166F37BC" w14:textId="77777777" w:rsidR="005C1B8B" w:rsidRPr="005C1B8B" w:rsidRDefault="005C1B8B" w:rsidP="005C1B8B">
            <w:pPr>
              <w:rPr>
                <w:color w:val="auto"/>
              </w:rPr>
            </w:pPr>
            <w:r w:rsidRPr="005C1B8B">
              <w:rPr>
                <w:color w:val="auto"/>
              </w:rPr>
              <w:t>Изобразительное искусство</w:t>
            </w:r>
          </w:p>
        </w:tc>
        <w:tc>
          <w:tcPr>
            <w:tcW w:w="2079" w:type="dxa"/>
          </w:tcPr>
          <w:p w14:paraId="43B9ECAE" w14:textId="77777777" w:rsidR="005C1B8B" w:rsidRPr="005C1B8B" w:rsidRDefault="005C1B8B" w:rsidP="005C1B8B">
            <w:pPr>
              <w:jc w:val="center"/>
              <w:rPr>
                <w:color w:val="auto"/>
              </w:rPr>
            </w:pPr>
            <w:r w:rsidRPr="005C1B8B">
              <w:rPr>
                <w:color w:val="auto"/>
              </w:rPr>
              <w:t>1</w:t>
            </w:r>
          </w:p>
        </w:tc>
        <w:tc>
          <w:tcPr>
            <w:tcW w:w="2079" w:type="dxa"/>
          </w:tcPr>
          <w:p w14:paraId="4EB9B0B1" w14:textId="77777777" w:rsidR="005C1B8B" w:rsidRPr="005C1B8B" w:rsidRDefault="005C1B8B" w:rsidP="005C1B8B">
            <w:pPr>
              <w:jc w:val="center"/>
              <w:rPr>
                <w:color w:val="auto"/>
              </w:rPr>
            </w:pPr>
            <w:r w:rsidRPr="005C1B8B">
              <w:rPr>
                <w:color w:val="auto"/>
              </w:rPr>
              <w:t>1</w:t>
            </w:r>
          </w:p>
        </w:tc>
        <w:tc>
          <w:tcPr>
            <w:tcW w:w="2079" w:type="dxa"/>
          </w:tcPr>
          <w:p w14:paraId="44BC5C34" w14:textId="77777777" w:rsidR="005C1B8B" w:rsidRPr="005C1B8B" w:rsidRDefault="005C1B8B" w:rsidP="005C1B8B">
            <w:pPr>
              <w:jc w:val="center"/>
              <w:rPr>
                <w:color w:val="auto"/>
              </w:rPr>
            </w:pPr>
            <w:r w:rsidRPr="005C1B8B">
              <w:rPr>
                <w:color w:val="auto"/>
              </w:rPr>
              <w:t>1</w:t>
            </w:r>
          </w:p>
        </w:tc>
        <w:tc>
          <w:tcPr>
            <w:tcW w:w="2079" w:type="dxa"/>
          </w:tcPr>
          <w:p w14:paraId="092A11EF" w14:textId="77777777" w:rsidR="005C1B8B" w:rsidRPr="005C1B8B" w:rsidRDefault="005C1B8B" w:rsidP="005C1B8B">
            <w:pPr>
              <w:jc w:val="center"/>
              <w:rPr>
                <w:color w:val="auto"/>
              </w:rPr>
            </w:pPr>
            <w:r w:rsidRPr="005C1B8B">
              <w:rPr>
                <w:color w:val="auto"/>
              </w:rPr>
              <w:t>0</w:t>
            </w:r>
          </w:p>
        </w:tc>
        <w:tc>
          <w:tcPr>
            <w:tcW w:w="2079" w:type="dxa"/>
          </w:tcPr>
          <w:p w14:paraId="2DFEA58A" w14:textId="77777777" w:rsidR="005C1B8B" w:rsidRPr="005C1B8B" w:rsidRDefault="005C1B8B" w:rsidP="005C1B8B">
            <w:pPr>
              <w:jc w:val="center"/>
              <w:rPr>
                <w:color w:val="auto"/>
              </w:rPr>
            </w:pPr>
            <w:r w:rsidRPr="005C1B8B">
              <w:rPr>
                <w:color w:val="auto"/>
              </w:rPr>
              <w:t>0</w:t>
            </w:r>
          </w:p>
        </w:tc>
      </w:tr>
      <w:tr w:rsidR="005C1B8B" w:rsidRPr="005C1B8B" w14:paraId="2944E760" w14:textId="77777777" w:rsidTr="005C1B8B">
        <w:tc>
          <w:tcPr>
            <w:tcW w:w="2079" w:type="dxa"/>
            <w:vMerge/>
          </w:tcPr>
          <w:p w14:paraId="23F7AA80" w14:textId="77777777" w:rsidR="005C1B8B" w:rsidRPr="005C1B8B" w:rsidRDefault="005C1B8B" w:rsidP="005C1B8B">
            <w:pPr>
              <w:rPr>
                <w:color w:val="auto"/>
              </w:rPr>
            </w:pPr>
          </w:p>
        </w:tc>
        <w:tc>
          <w:tcPr>
            <w:tcW w:w="2079" w:type="dxa"/>
          </w:tcPr>
          <w:p w14:paraId="6F54AA44" w14:textId="77777777" w:rsidR="005C1B8B" w:rsidRPr="005C1B8B" w:rsidRDefault="005C1B8B" w:rsidP="005C1B8B">
            <w:pPr>
              <w:rPr>
                <w:color w:val="auto"/>
              </w:rPr>
            </w:pPr>
            <w:r w:rsidRPr="005C1B8B">
              <w:rPr>
                <w:color w:val="auto"/>
              </w:rPr>
              <w:t>Музыка</w:t>
            </w:r>
          </w:p>
        </w:tc>
        <w:tc>
          <w:tcPr>
            <w:tcW w:w="2079" w:type="dxa"/>
          </w:tcPr>
          <w:p w14:paraId="1E14F4A2" w14:textId="77777777" w:rsidR="005C1B8B" w:rsidRPr="005C1B8B" w:rsidRDefault="005C1B8B" w:rsidP="005C1B8B">
            <w:pPr>
              <w:jc w:val="center"/>
              <w:rPr>
                <w:color w:val="auto"/>
              </w:rPr>
            </w:pPr>
            <w:r w:rsidRPr="005C1B8B">
              <w:rPr>
                <w:color w:val="auto"/>
              </w:rPr>
              <w:t>1</w:t>
            </w:r>
          </w:p>
        </w:tc>
        <w:tc>
          <w:tcPr>
            <w:tcW w:w="2079" w:type="dxa"/>
          </w:tcPr>
          <w:p w14:paraId="24F99D21" w14:textId="77777777" w:rsidR="005C1B8B" w:rsidRPr="005C1B8B" w:rsidRDefault="005C1B8B" w:rsidP="005C1B8B">
            <w:pPr>
              <w:jc w:val="center"/>
              <w:rPr>
                <w:color w:val="auto"/>
              </w:rPr>
            </w:pPr>
            <w:r w:rsidRPr="005C1B8B">
              <w:rPr>
                <w:color w:val="auto"/>
              </w:rPr>
              <w:t>1</w:t>
            </w:r>
          </w:p>
        </w:tc>
        <w:tc>
          <w:tcPr>
            <w:tcW w:w="2079" w:type="dxa"/>
          </w:tcPr>
          <w:p w14:paraId="170DD042" w14:textId="77777777" w:rsidR="005C1B8B" w:rsidRPr="005C1B8B" w:rsidRDefault="005C1B8B" w:rsidP="005C1B8B">
            <w:pPr>
              <w:jc w:val="center"/>
              <w:rPr>
                <w:color w:val="auto"/>
              </w:rPr>
            </w:pPr>
            <w:r w:rsidRPr="005C1B8B">
              <w:rPr>
                <w:color w:val="auto"/>
              </w:rPr>
              <w:t>1</w:t>
            </w:r>
          </w:p>
        </w:tc>
        <w:tc>
          <w:tcPr>
            <w:tcW w:w="2079" w:type="dxa"/>
          </w:tcPr>
          <w:p w14:paraId="07FB4295" w14:textId="77777777" w:rsidR="005C1B8B" w:rsidRPr="005C1B8B" w:rsidRDefault="005C1B8B" w:rsidP="005C1B8B">
            <w:pPr>
              <w:jc w:val="center"/>
              <w:rPr>
                <w:color w:val="auto"/>
              </w:rPr>
            </w:pPr>
            <w:r w:rsidRPr="005C1B8B">
              <w:rPr>
                <w:color w:val="auto"/>
              </w:rPr>
              <w:t>1</w:t>
            </w:r>
          </w:p>
        </w:tc>
        <w:tc>
          <w:tcPr>
            <w:tcW w:w="2079" w:type="dxa"/>
          </w:tcPr>
          <w:p w14:paraId="4D35EFFF" w14:textId="77777777" w:rsidR="005C1B8B" w:rsidRPr="005C1B8B" w:rsidRDefault="005C1B8B" w:rsidP="005C1B8B">
            <w:pPr>
              <w:jc w:val="center"/>
              <w:rPr>
                <w:color w:val="auto"/>
              </w:rPr>
            </w:pPr>
            <w:r w:rsidRPr="005C1B8B">
              <w:rPr>
                <w:color w:val="auto"/>
              </w:rPr>
              <w:t>0</w:t>
            </w:r>
          </w:p>
        </w:tc>
      </w:tr>
      <w:tr w:rsidR="005C1B8B" w:rsidRPr="005C1B8B" w14:paraId="2D25254B" w14:textId="77777777" w:rsidTr="005C1B8B">
        <w:tc>
          <w:tcPr>
            <w:tcW w:w="2079" w:type="dxa"/>
          </w:tcPr>
          <w:p w14:paraId="536D0A44" w14:textId="77777777" w:rsidR="005C1B8B" w:rsidRPr="005C1B8B" w:rsidRDefault="005C1B8B" w:rsidP="005C1B8B">
            <w:pPr>
              <w:rPr>
                <w:color w:val="auto"/>
              </w:rPr>
            </w:pPr>
            <w:r w:rsidRPr="005C1B8B">
              <w:rPr>
                <w:color w:val="auto"/>
              </w:rPr>
              <w:t>Технология</w:t>
            </w:r>
          </w:p>
        </w:tc>
        <w:tc>
          <w:tcPr>
            <w:tcW w:w="2079" w:type="dxa"/>
          </w:tcPr>
          <w:p w14:paraId="192FBBFB" w14:textId="77777777" w:rsidR="005C1B8B" w:rsidRPr="005C1B8B" w:rsidRDefault="005C1B8B" w:rsidP="005C1B8B">
            <w:pPr>
              <w:rPr>
                <w:color w:val="auto"/>
              </w:rPr>
            </w:pPr>
            <w:r w:rsidRPr="005C1B8B">
              <w:rPr>
                <w:color w:val="auto"/>
              </w:rPr>
              <w:t>Труд (технология)</w:t>
            </w:r>
          </w:p>
        </w:tc>
        <w:tc>
          <w:tcPr>
            <w:tcW w:w="2079" w:type="dxa"/>
          </w:tcPr>
          <w:p w14:paraId="574B4787" w14:textId="77777777" w:rsidR="005C1B8B" w:rsidRPr="005C1B8B" w:rsidRDefault="005C1B8B" w:rsidP="005C1B8B">
            <w:pPr>
              <w:jc w:val="center"/>
              <w:rPr>
                <w:color w:val="auto"/>
              </w:rPr>
            </w:pPr>
            <w:r w:rsidRPr="005C1B8B">
              <w:rPr>
                <w:color w:val="auto"/>
              </w:rPr>
              <w:t>2</w:t>
            </w:r>
          </w:p>
        </w:tc>
        <w:tc>
          <w:tcPr>
            <w:tcW w:w="2079" w:type="dxa"/>
          </w:tcPr>
          <w:p w14:paraId="7E03DA7C" w14:textId="77777777" w:rsidR="005C1B8B" w:rsidRPr="005C1B8B" w:rsidRDefault="005C1B8B" w:rsidP="005C1B8B">
            <w:pPr>
              <w:jc w:val="center"/>
              <w:rPr>
                <w:color w:val="auto"/>
              </w:rPr>
            </w:pPr>
            <w:r w:rsidRPr="005C1B8B">
              <w:rPr>
                <w:color w:val="auto"/>
              </w:rPr>
              <w:t>2</w:t>
            </w:r>
          </w:p>
        </w:tc>
        <w:tc>
          <w:tcPr>
            <w:tcW w:w="2079" w:type="dxa"/>
          </w:tcPr>
          <w:p w14:paraId="74E1BC15" w14:textId="77777777" w:rsidR="005C1B8B" w:rsidRPr="005C1B8B" w:rsidRDefault="005C1B8B" w:rsidP="005C1B8B">
            <w:pPr>
              <w:jc w:val="center"/>
              <w:rPr>
                <w:color w:val="auto"/>
              </w:rPr>
            </w:pPr>
            <w:r w:rsidRPr="005C1B8B">
              <w:rPr>
                <w:color w:val="auto"/>
              </w:rPr>
              <w:t>2</w:t>
            </w:r>
          </w:p>
        </w:tc>
        <w:tc>
          <w:tcPr>
            <w:tcW w:w="2079" w:type="dxa"/>
          </w:tcPr>
          <w:p w14:paraId="12F96758" w14:textId="77777777" w:rsidR="005C1B8B" w:rsidRPr="005C1B8B" w:rsidRDefault="005C1B8B" w:rsidP="005C1B8B">
            <w:pPr>
              <w:jc w:val="center"/>
              <w:rPr>
                <w:color w:val="auto"/>
              </w:rPr>
            </w:pPr>
            <w:r w:rsidRPr="005C1B8B">
              <w:rPr>
                <w:color w:val="auto"/>
              </w:rPr>
              <w:t>1</w:t>
            </w:r>
          </w:p>
        </w:tc>
        <w:tc>
          <w:tcPr>
            <w:tcW w:w="2079" w:type="dxa"/>
          </w:tcPr>
          <w:p w14:paraId="04FE5C3C" w14:textId="77777777" w:rsidR="005C1B8B" w:rsidRPr="005C1B8B" w:rsidRDefault="005C1B8B" w:rsidP="005C1B8B">
            <w:pPr>
              <w:jc w:val="center"/>
              <w:rPr>
                <w:color w:val="auto"/>
              </w:rPr>
            </w:pPr>
            <w:r w:rsidRPr="005C1B8B">
              <w:rPr>
                <w:color w:val="auto"/>
              </w:rPr>
              <w:t>1</w:t>
            </w:r>
          </w:p>
        </w:tc>
      </w:tr>
      <w:tr w:rsidR="005C1B8B" w:rsidRPr="005C1B8B" w14:paraId="26E5AB01" w14:textId="77777777" w:rsidTr="005C1B8B">
        <w:tc>
          <w:tcPr>
            <w:tcW w:w="2079" w:type="dxa"/>
          </w:tcPr>
          <w:p w14:paraId="05146A45" w14:textId="77777777" w:rsidR="005C1B8B" w:rsidRPr="005C1B8B" w:rsidRDefault="005C1B8B" w:rsidP="005C1B8B">
            <w:pPr>
              <w:rPr>
                <w:color w:val="auto"/>
              </w:rPr>
            </w:pPr>
            <w:r w:rsidRPr="005C1B8B">
              <w:rPr>
                <w:color w:val="auto"/>
              </w:rPr>
              <w:t>Физическая культура</w:t>
            </w:r>
          </w:p>
        </w:tc>
        <w:tc>
          <w:tcPr>
            <w:tcW w:w="2079" w:type="dxa"/>
          </w:tcPr>
          <w:p w14:paraId="7B3D7922" w14:textId="77777777" w:rsidR="005C1B8B" w:rsidRPr="005C1B8B" w:rsidRDefault="005C1B8B" w:rsidP="005C1B8B">
            <w:pPr>
              <w:rPr>
                <w:color w:val="auto"/>
              </w:rPr>
            </w:pPr>
            <w:r w:rsidRPr="005C1B8B">
              <w:rPr>
                <w:color w:val="auto"/>
              </w:rPr>
              <w:t>Физическая культура</w:t>
            </w:r>
          </w:p>
        </w:tc>
        <w:tc>
          <w:tcPr>
            <w:tcW w:w="2079" w:type="dxa"/>
          </w:tcPr>
          <w:p w14:paraId="005D03AB" w14:textId="77777777" w:rsidR="005C1B8B" w:rsidRPr="005C1B8B" w:rsidRDefault="005C1B8B" w:rsidP="005C1B8B">
            <w:pPr>
              <w:jc w:val="center"/>
              <w:rPr>
                <w:color w:val="auto"/>
              </w:rPr>
            </w:pPr>
            <w:r w:rsidRPr="005C1B8B">
              <w:rPr>
                <w:color w:val="auto"/>
              </w:rPr>
              <w:t>2</w:t>
            </w:r>
          </w:p>
        </w:tc>
        <w:tc>
          <w:tcPr>
            <w:tcW w:w="2079" w:type="dxa"/>
          </w:tcPr>
          <w:p w14:paraId="0B626368" w14:textId="77777777" w:rsidR="005C1B8B" w:rsidRPr="005C1B8B" w:rsidRDefault="005C1B8B" w:rsidP="005C1B8B">
            <w:pPr>
              <w:jc w:val="center"/>
              <w:rPr>
                <w:color w:val="auto"/>
              </w:rPr>
            </w:pPr>
            <w:r w:rsidRPr="005C1B8B">
              <w:rPr>
                <w:color w:val="auto"/>
              </w:rPr>
              <w:t>2</w:t>
            </w:r>
          </w:p>
        </w:tc>
        <w:tc>
          <w:tcPr>
            <w:tcW w:w="2079" w:type="dxa"/>
          </w:tcPr>
          <w:p w14:paraId="588C4DAB" w14:textId="77777777" w:rsidR="005C1B8B" w:rsidRPr="005C1B8B" w:rsidRDefault="005C1B8B" w:rsidP="005C1B8B">
            <w:pPr>
              <w:jc w:val="center"/>
              <w:rPr>
                <w:color w:val="auto"/>
              </w:rPr>
            </w:pPr>
            <w:r w:rsidRPr="005C1B8B">
              <w:rPr>
                <w:color w:val="auto"/>
              </w:rPr>
              <w:t>2</w:t>
            </w:r>
          </w:p>
        </w:tc>
        <w:tc>
          <w:tcPr>
            <w:tcW w:w="2079" w:type="dxa"/>
          </w:tcPr>
          <w:p w14:paraId="198C8CE1" w14:textId="77777777" w:rsidR="005C1B8B" w:rsidRPr="005C1B8B" w:rsidRDefault="005C1B8B" w:rsidP="005C1B8B">
            <w:pPr>
              <w:jc w:val="center"/>
              <w:rPr>
                <w:color w:val="auto"/>
              </w:rPr>
            </w:pPr>
            <w:r w:rsidRPr="005C1B8B">
              <w:rPr>
                <w:color w:val="auto"/>
              </w:rPr>
              <w:t>2</w:t>
            </w:r>
          </w:p>
        </w:tc>
        <w:tc>
          <w:tcPr>
            <w:tcW w:w="2079" w:type="dxa"/>
          </w:tcPr>
          <w:p w14:paraId="40055048" w14:textId="77777777" w:rsidR="005C1B8B" w:rsidRPr="005C1B8B" w:rsidRDefault="005C1B8B" w:rsidP="005C1B8B">
            <w:pPr>
              <w:jc w:val="center"/>
              <w:rPr>
                <w:color w:val="auto"/>
              </w:rPr>
            </w:pPr>
            <w:r w:rsidRPr="005C1B8B">
              <w:rPr>
                <w:color w:val="auto"/>
              </w:rPr>
              <w:t>2</w:t>
            </w:r>
          </w:p>
        </w:tc>
      </w:tr>
      <w:tr w:rsidR="005C1B8B" w:rsidRPr="005C1B8B" w14:paraId="3D7B680E" w14:textId="77777777" w:rsidTr="005C1B8B">
        <w:tc>
          <w:tcPr>
            <w:tcW w:w="2079" w:type="dxa"/>
          </w:tcPr>
          <w:p w14:paraId="53DE1ED4" w14:textId="77777777" w:rsidR="005C1B8B" w:rsidRPr="005C1B8B" w:rsidRDefault="005C1B8B" w:rsidP="005C1B8B">
            <w:pPr>
              <w:rPr>
                <w:color w:val="auto"/>
              </w:rPr>
            </w:pPr>
            <w:r w:rsidRPr="005C1B8B">
              <w:rPr>
                <w:color w:val="auto"/>
              </w:rPr>
              <w:t>Основы безопасности и защиты Родины</w:t>
            </w:r>
          </w:p>
        </w:tc>
        <w:tc>
          <w:tcPr>
            <w:tcW w:w="2079" w:type="dxa"/>
          </w:tcPr>
          <w:p w14:paraId="0B518036" w14:textId="77777777" w:rsidR="005C1B8B" w:rsidRPr="005C1B8B" w:rsidRDefault="005C1B8B" w:rsidP="005C1B8B">
            <w:pPr>
              <w:rPr>
                <w:color w:val="auto"/>
              </w:rPr>
            </w:pPr>
            <w:r w:rsidRPr="005C1B8B">
              <w:rPr>
                <w:color w:val="auto"/>
              </w:rPr>
              <w:t>Основы безопасности и защиты Родины</w:t>
            </w:r>
          </w:p>
        </w:tc>
        <w:tc>
          <w:tcPr>
            <w:tcW w:w="2079" w:type="dxa"/>
          </w:tcPr>
          <w:p w14:paraId="50B05F3F" w14:textId="77777777" w:rsidR="005C1B8B" w:rsidRPr="005C1B8B" w:rsidRDefault="005C1B8B" w:rsidP="005C1B8B">
            <w:pPr>
              <w:jc w:val="center"/>
              <w:rPr>
                <w:color w:val="auto"/>
              </w:rPr>
            </w:pPr>
            <w:r w:rsidRPr="005C1B8B">
              <w:rPr>
                <w:color w:val="auto"/>
              </w:rPr>
              <w:t>0</w:t>
            </w:r>
          </w:p>
        </w:tc>
        <w:tc>
          <w:tcPr>
            <w:tcW w:w="2079" w:type="dxa"/>
          </w:tcPr>
          <w:p w14:paraId="1942E69B" w14:textId="77777777" w:rsidR="005C1B8B" w:rsidRPr="005C1B8B" w:rsidRDefault="005C1B8B" w:rsidP="005C1B8B">
            <w:pPr>
              <w:jc w:val="center"/>
              <w:rPr>
                <w:color w:val="auto"/>
              </w:rPr>
            </w:pPr>
            <w:r w:rsidRPr="005C1B8B">
              <w:rPr>
                <w:color w:val="auto"/>
              </w:rPr>
              <w:t>0</w:t>
            </w:r>
          </w:p>
        </w:tc>
        <w:tc>
          <w:tcPr>
            <w:tcW w:w="2079" w:type="dxa"/>
          </w:tcPr>
          <w:p w14:paraId="36957F4F" w14:textId="77777777" w:rsidR="005C1B8B" w:rsidRPr="005C1B8B" w:rsidRDefault="005C1B8B" w:rsidP="005C1B8B">
            <w:pPr>
              <w:jc w:val="center"/>
              <w:rPr>
                <w:color w:val="auto"/>
              </w:rPr>
            </w:pPr>
            <w:r w:rsidRPr="005C1B8B">
              <w:rPr>
                <w:color w:val="auto"/>
              </w:rPr>
              <w:t>0</w:t>
            </w:r>
          </w:p>
        </w:tc>
        <w:tc>
          <w:tcPr>
            <w:tcW w:w="2079" w:type="dxa"/>
          </w:tcPr>
          <w:p w14:paraId="2041B99E" w14:textId="77777777" w:rsidR="005C1B8B" w:rsidRPr="005C1B8B" w:rsidRDefault="005C1B8B" w:rsidP="005C1B8B">
            <w:pPr>
              <w:jc w:val="center"/>
              <w:rPr>
                <w:color w:val="auto"/>
              </w:rPr>
            </w:pPr>
            <w:r w:rsidRPr="005C1B8B">
              <w:rPr>
                <w:color w:val="auto"/>
              </w:rPr>
              <w:t>1</w:t>
            </w:r>
          </w:p>
        </w:tc>
        <w:tc>
          <w:tcPr>
            <w:tcW w:w="2079" w:type="dxa"/>
          </w:tcPr>
          <w:p w14:paraId="147A938E" w14:textId="77777777" w:rsidR="005C1B8B" w:rsidRPr="005C1B8B" w:rsidRDefault="005C1B8B" w:rsidP="005C1B8B">
            <w:pPr>
              <w:jc w:val="center"/>
              <w:rPr>
                <w:color w:val="auto"/>
              </w:rPr>
            </w:pPr>
            <w:r w:rsidRPr="005C1B8B">
              <w:rPr>
                <w:color w:val="auto"/>
              </w:rPr>
              <w:t>1</w:t>
            </w:r>
          </w:p>
        </w:tc>
      </w:tr>
      <w:tr w:rsidR="005C1B8B" w:rsidRPr="005C1B8B" w14:paraId="05383292" w14:textId="77777777" w:rsidTr="005C1B8B">
        <w:tc>
          <w:tcPr>
            <w:tcW w:w="4158" w:type="dxa"/>
            <w:gridSpan w:val="2"/>
            <w:shd w:val="clear" w:color="auto" w:fill="00FF00"/>
          </w:tcPr>
          <w:p w14:paraId="4253C723" w14:textId="77777777" w:rsidR="005C1B8B" w:rsidRPr="005C1B8B" w:rsidRDefault="005C1B8B" w:rsidP="005C1B8B">
            <w:pPr>
              <w:rPr>
                <w:color w:val="auto"/>
              </w:rPr>
            </w:pPr>
            <w:r w:rsidRPr="005C1B8B">
              <w:rPr>
                <w:color w:val="auto"/>
              </w:rPr>
              <w:t>Итого</w:t>
            </w:r>
          </w:p>
        </w:tc>
        <w:tc>
          <w:tcPr>
            <w:tcW w:w="2079" w:type="dxa"/>
            <w:shd w:val="clear" w:color="auto" w:fill="00FF00"/>
          </w:tcPr>
          <w:p w14:paraId="230B72B1" w14:textId="77777777" w:rsidR="005C1B8B" w:rsidRPr="005C1B8B" w:rsidRDefault="005C1B8B" w:rsidP="005C1B8B">
            <w:pPr>
              <w:jc w:val="center"/>
              <w:rPr>
                <w:color w:val="auto"/>
              </w:rPr>
            </w:pPr>
            <w:r w:rsidRPr="005C1B8B">
              <w:rPr>
                <w:color w:val="auto"/>
              </w:rPr>
              <w:t>27</w:t>
            </w:r>
          </w:p>
        </w:tc>
        <w:tc>
          <w:tcPr>
            <w:tcW w:w="2079" w:type="dxa"/>
            <w:shd w:val="clear" w:color="auto" w:fill="00FF00"/>
          </w:tcPr>
          <w:p w14:paraId="093BB623" w14:textId="77777777" w:rsidR="005C1B8B" w:rsidRPr="005C1B8B" w:rsidRDefault="005C1B8B" w:rsidP="005C1B8B">
            <w:pPr>
              <w:jc w:val="center"/>
              <w:rPr>
                <w:color w:val="auto"/>
              </w:rPr>
            </w:pPr>
            <w:r w:rsidRPr="005C1B8B">
              <w:rPr>
                <w:color w:val="auto"/>
              </w:rPr>
              <w:t>28</w:t>
            </w:r>
          </w:p>
        </w:tc>
        <w:tc>
          <w:tcPr>
            <w:tcW w:w="2079" w:type="dxa"/>
            <w:shd w:val="clear" w:color="auto" w:fill="00FF00"/>
          </w:tcPr>
          <w:p w14:paraId="52C71B47" w14:textId="77777777" w:rsidR="005C1B8B" w:rsidRPr="005C1B8B" w:rsidRDefault="005C1B8B" w:rsidP="005C1B8B">
            <w:pPr>
              <w:jc w:val="center"/>
              <w:rPr>
                <w:color w:val="auto"/>
              </w:rPr>
            </w:pPr>
            <w:r w:rsidRPr="005C1B8B">
              <w:rPr>
                <w:color w:val="auto"/>
              </w:rPr>
              <w:t>30</w:t>
            </w:r>
          </w:p>
        </w:tc>
        <w:tc>
          <w:tcPr>
            <w:tcW w:w="2079" w:type="dxa"/>
            <w:shd w:val="clear" w:color="auto" w:fill="00FF00"/>
          </w:tcPr>
          <w:p w14:paraId="3B6E6655" w14:textId="77777777" w:rsidR="005C1B8B" w:rsidRPr="005C1B8B" w:rsidRDefault="005C1B8B" w:rsidP="005C1B8B">
            <w:pPr>
              <w:jc w:val="center"/>
              <w:rPr>
                <w:color w:val="auto"/>
              </w:rPr>
            </w:pPr>
            <w:r w:rsidRPr="005C1B8B">
              <w:rPr>
                <w:color w:val="auto"/>
              </w:rPr>
              <w:t>31</w:t>
            </w:r>
          </w:p>
        </w:tc>
        <w:tc>
          <w:tcPr>
            <w:tcW w:w="2079" w:type="dxa"/>
            <w:shd w:val="clear" w:color="auto" w:fill="00FF00"/>
          </w:tcPr>
          <w:p w14:paraId="1558A82B" w14:textId="77777777" w:rsidR="005C1B8B" w:rsidRPr="005C1B8B" w:rsidRDefault="005C1B8B" w:rsidP="005C1B8B">
            <w:pPr>
              <w:jc w:val="center"/>
              <w:rPr>
                <w:color w:val="auto"/>
              </w:rPr>
            </w:pPr>
            <w:r w:rsidRPr="005C1B8B">
              <w:rPr>
                <w:color w:val="auto"/>
              </w:rPr>
              <w:t>32</w:t>
            </w:r>
          </w:p>
        </w:tc>
      </w:tr>
      <w:tr w:rsidR="005C1B8B" w:rsidRPr="005C1B8B" w14:paraId="7CF69C85" w14:textId="77777777" w:rsidTr="005C1B8B">
        <w:tc>
          <w:tcPr>
            <w:tcW w:w="14553" w:type="dxa"/>
            <w:gridSpan w:val="7"/>
            <w:shd w:val="clear" w:color="auto" w:fill="FFFFB3"/>
          </w:tcPr>
          <w:p w14:paraId="57F8C050" w14:textId="77777777" w:rsidR="005C1B8B" w:rsidRPr="005C1B8B" w:rsidRDefault="005C1B8B" w:rsidP="005C1B8B">
            <w:pPr>
              <w:jc w:val="center"/>
              <w:rPr>
                <w:color w:val="auto"/>
              </w:rPr>
            </w:pPr>
            <w:r w:rsidRPr="005C1B8B">
              <w:rPr>
                <w:b/>
                <w:color w:val="auto"/>
              </w:rPr>
              <w:t>Часть, формируемая участниками образовательных отношений</w:t>
            </w:r>
          </w:p>
        </w:tc>
      </w:tr>
      <w:tr w:rsidR="005C1B8B" w:rsidRPr="005C1B8B" w14:paraId="6B39C37E" w14:textId="77777777" w:rsidTr="005C1B8B">
        <w:tc>
          <w:tcPr>
            <w:tcW w:w="4158" w:type="dxa"/>
            <w:gridSpan w:val="2"/>
            <w:shd w:val="clear" w:color="auto" w:fill="D9D9D9"/>
          </w:tcPr>
          <w:p w14:paraId="1BDF83E5" w14:textId="77777777" w:rsidR="005C1B8B" w:rsidRPr="005C1B8B" w:rsidRDefault="005C1B8B" w:rsidP="005C1B8B">
            <w:pPr>
              <w:rPr>
                <w:color w:val="auto"/>
              </w:rPr>
            </w:pPr>
            <w:r w:rsidRPr="005C1B8B">
              <w:rPr>
                <w:b/>
                <w:color w:val="auto"/>
              </w:rPr>
              <w:t>Наименование учебного курса</w:t>
            </w:r>
          </w:p>
        </w:tc>
        <w:tc>
          <w:tcPr>
            <w:tcW w:w="2079" w:type="dxa"/>
            <w:shd w:val="clear" w:color="auto" w:fill="D9D9D9"/>
          </w:tcPr>
          <w:p w14:paraId="68D3991E" w14:textId="77777777" w:rsidR="005C1B8B" w:rsidRPr="005C1B8B" w:rsidRDefault="005C1B8B" w:rsidP="005C1B8B">
            <w:pPr>
              <w:rPr>
                <w:color w:val="auto"/>
              </w:rPr>
            </w:pPr>
          </w:p>
        </w:tc>
        <w:tc>
          <w:tcPr>
            <w:tcW w:w="2079" w:type="dxa"/>
            <w:shd w:val="clear" w:color="auto" w:fill="D9D9D9"/>
          </w:tcPr>
          <w:p w14:paraId="18A60531" w14:textId="77777777" w:rsidR="005C1B8B" w:rsidRPr="005C1B8B" w:rsidRDefault="005C1B8B" w:rsidP="005C1B8B">
            <w:pPr>
              <w:rPr>
                <w:color w:val="auto"/>
              </w:rPr>
            </w:pPr>
          </w:p>
        </w:tc>
        <w:tc>
          <w:tcPr>
            <w:tcW w:w="2079" w:type="dxa"/>
            <w:shd w:val="clear" w:color="auto" w:fill="D9D9D9"/>
          </w:tcPr>
          <w:p w14:paraId="3421F4DB" w14:textId="77777777" w:rsidR="005C1B8B" w:rsidRPr="005C1B8B" w:rsidRDefault="005C1B8B" w:rsidP="005C1B8B">
            <w:pPr>
              <w:rPr>
                <w:color w:val="auto"/>
              </w:rPr>
            </w:pPr>
          </w:p>
        </w:tc>
        <w:tc>
          <w:tcPr>
            <w:tcW w:w="2079" w:type="dxa"/>
            <w:shd w:val="clear" w:color="auto" w:fill="D9D9D9"/>
          </w:tcPr>
          <w:p w14:paraId="15BB370D" w14:textId="77777777" w:rsidR="005C1B8B" w:rsidRPr="005C1B8B" w:rsidRDefault="005C1B8B" w:rsidP="005C1B8B">
            <w:pPr>
              <w:rPr>
                <w:color w:val="auto"/>
              </w:rPr>
            </w:pPr>
          </w:p>
        </w:tc>
        <w:tc>
          <w:tcPr>
            <w:tcW w:w="2079" w:type="dxa"/>
            <w:shd w:val="clear" w:color="auto" w:fill="D9D9D9"/>
          </w:tcPr>
          <w:p w14:paraId="4A3B97C2" w14:textId="77777777" w:rsidR="005C1B8B" w:rsidRPr="005C1B8B" w:rsidRDefault="005C1B8B" w:rsidP="005C1B8B">
            <w:pPr>
              <w:rPr>
                <w:color w:val="auto"/>
              </w:rPr>
            </w:pPr>
          </w:p>
        </w:tc>
      </w:tr>
      <w:tr w:rsidR="005C1B8B" w:rsidRPr="005C1B8B" w14:paraId="349872EF" w14:textId="77777777" w:rsidTr="005C1B8B">
        <w:tc>
          <w:tcPr>
            <w:tcW w:w="4158" w:type="dxa"/>
            <w:gridSpan w:val="2"/>
          </w:tcPr>
          <w:p w14:paraId="220DA6B2" w14:textId="77777777" w:rsidR="005C1B8B" w:rsidRPr="005C1B8B" w:rsidRDefault="005C1B8B" w:rsidP="005C1B8B">
            <w:pPr>
              <w:rPr>
                <w:color w:val="auto"/>
              </w:rPr>
            </w:pPr>
            <w:r w:rsidRPr="005C1B8B">
              <w:rPr>
                <w:color w:val="auto"/>
              </w:rPr>
              <w:t>Родная литература (русская)</w:t>
            </w:r>
          </w:p>
        </w:tc>
        <w:tc>
          <w:tcPr>
            <w:tcW w:w="2079" w:type="dxa"/>
          </w:tcPr>
          <w:p w14:paraId="00C0C020" w14:textId="77777777" w:rsidR="005C1B8B" w:rsidRPr="005C1B8B" w:rsidRDefault="005C1B8B" w:rsidP="005C1B8B">
            <w:pPr>
              <w:jc w:val="center"/>
              <w:rPr>
                <w:color w:val="auto"/>
              </w:rPr>
            </w:pPr>
            <w:r w:rsidRPr="005C1B8B">
              <w:rPr>
                <w:color w:val="auto"/>
              </w:rPr>
              <w:t>1</w:t>
            </w:r>
          </w:p>
        </w:tc>
        <w:tc>
          <w:tcPr>
            <w:tcW w:w="2079" w:type="dxa"/>
          </w:tcPr>
          <w:p w14:paraId="7D974DB5" w14:textId="77777777" w:rsidR="005C1B8B" w:rsidRPr="005C1B8B" w:rsidRDefault="005C1B8B" w:rsidP="005C1B8B">
            <w:pPr>
              <w:jc w:val="center"/>
              <w:rPr>
                <w:color w:val="auto"/>
              </w:rPr>
            </w:pPr>
            <w:r w:rsidRPr="005C1B8B">
              <w:rPr>
                <w:color w:val="auto"/>
              </w:rPr>
              <w:t>0</w:t>
            </w:r>
          </w:p>
        </w:tc>
        <w:tc>
          <w:tcPr>
            <w:tcW w:w="2079" w:type="dxa"/>
          </w:tcPr>
          <w:p w14:paraId="308D20E7" w14:textId="77777777" w:rsidR="005C1B8B" w:rsidRPr="005C1B8B" w:rsidRDefault="005C1B8B" w:rsidP="005C1B8B">
            <w:pPr>
              <w:jc w:val="center"/>
              <w:rPr>
                <w:color w:val="auto"/>
              </w:rPr>
            </w:pPr>
            <w:r w:rsidRPr="005C1B8B">
              <w:rPr>
                <w:color w:val="auto"/>
              </w:rPr>
              <w:t>1</w:t>
            </w:r>
          </w:p>
        </w:tc>
        <w:tc>
          <w:tcPr>
            <w:tcW w:w="2079" w:type="dxa"/>
          </w:tcPr>
          <w:p w14:paraId="3133FE95" w14:textId="77777777" w:rsidR="005C1B8B" w:rsidRPr="005C1B8B" w:rsidRDefault="005C1B8B" w:rsidP="005C1B8B">
            <w:pPr>
              <w:jc w:val="center"/>
              <w:rPr>
                <w:color w:val="auto"/>
              </w:rPr>
            </w:pPr>
            <w:r w:rsidRPr="005C1B8B">
              <w:rPr>
                <w:color w:val="auto"/>
              </w:rPr>
              <w:t>0</w:t>
            </w:r>
          </w:p>
        </w:tc>
        <w:tc>
          <w:tcPr>
            <w:tcW w:w="2079" w:type="dxa"/>
          </w:tcPr>
          <w:p w14:paraId="32BA6A9A" w14:textId="77777777" w:rsidR="005C1B8B" w:rsidRPr="005C1B8B" w:rsidRDefault="005C1B8B" w:rsidP="005C1B8B">
            <w:pPr>
              <w:jc w:val="center"/>
              <w:rPr>
                <w:color w:val="auto"/>
              </w:rPr>
            </w:pPr>
            <w:r w:rsidRPr="005C1B8B">
              <w:rPr>
                <w:color w:val="auto"/>
              </w:rPr>
              <w:t>0</w:t>
            </w:r>
          </w:p>
        </w:tc>
      </w:tr>
      <w:tr w:rsidR="005C1B8B" w:rsidRPr="005C1B8B" w14:paraId="1B02BEAB" w14:textId="77777777" w:rsidTr="005C1B8B">
        <w:tc>
          <w:tcPr>
            <w:tcW w:w="4158" w:type="dxa"/>
            <w:gridSpan w:val="2"/>
          </w:tcPr>
          <w:p w14:paraId="577DFE42" w14:textId="77777777" w:rsidR="005C1B8B" w:rsidRPr="005C1B8B" w:rsidRDefault="005C1B8B" w:rsidP="005C1B8B">
            <w:pPr>
              <w:rPr>
                <w:color w:val="auto"/>
              </w:rPr>
            </w:pPr>
            <w:r w:rsidRPr="005C1B8B">
              <w:rPr>
                <w:color w:val="auto"/>
              </w:rPr>
              <w:t>Родной язык (русский)</w:t>
            </w:r>
          </w:p>
        </w:tc>
        <w:tc>
          <w:tcPr>
            <w:tcW w:w="2079" w:type="dxa"/>
          </w:tcPr>
          <w:p w14:paraId="1790161A" w14:textId="77777777" w:rsidR="005C1B8B" w:rsidRPr="005C1B8B" w:rsidRDefault="005C1B8B" w:rsidP="005C1B8B">
            <w:pPr>
              <w:jc w:val="center"/>
              <w:rPr>
                <w:color w:val="auto"/>
              </w:rPr>
            </w:pPr>
            <w:r w:rsidRPr="005C1B8B">
              <w:rPr>
                <w:color w:val="auto"/>
              </w:rPr>
              <w:t>0</w:t>
            </w:r>
          </w:p>
        </w:tc>
        <w:tc>
          <w:tcPr>
            <w:tcW w:w="2079" w:type="dxa"/>
          </w:tcPr>
          <w:p w14:paraId="0DAC9B0C" w14:textId="77777777" w:rsidR="005C1B8B" w:rsidRPr="005C1B8B" w:rsidRDefault="005C1B8B" w:rsidP="005C1B8B">
            <w:pPr>
              <w:jc w:val="center"/>
              <w:rPr>
                <w:color w:val="auto"/>
              </w:rPr>
            </w:pPr>
            <w:r w:rsidRPr="005C1B8B">
              <w:rPr>
                <w:color w:val="auto"/>
              </w:rPr>
              <w:t>1</w:t>
            </w:r>
          </w:p>
        </w:tc>
        <w:tc>
          <w:tcPr>
            <w:tcW w:w="2079" w:type="dxa"/>
          </w:tcPr>
          <w:p w14:paraId="31C4C64B" w14:textId="77777777" w:rsidR="005C1B8B" w:rsidRPr="005C1B8B" w:rsidRDefault="005C1B8B" w:rsidP="005C1B8B">
            <w:pPr>
              <w:jc w:val="center"/>
              <w:rPr>
                <w:color w:val="auto"/>
              </w:rPr>
            </w:pPr>
            <w:r w:rsidRPr="005C1B8B">
              <w:rPr>
                <w:color w:val="auto"/>
              </w:rPr>
              <w:t>0</w:t>
            </w:r>
          </w:p>
        </w:tc>
        <w:tc>
          <w:tcPr>
            <w:tcW w:w="2079" w:type="dxa"/>
          </w:tcPr>
          <w:p w14:paraId="64F80828" w14:textId="77777777" w:rsidR="005C1B8B" w:rsidRPr="005C1B8B" w:rsidRDefault="005C1B8B" w:rsidP="005C1B8B">
            <w:pPr>
              <w:jc w:val="center"/>
              <w:rPr>
                <w:color w:val="auto"/>
              </w:rPr>
            </w:pPr>
            <w:r w:rsidRPr="005C1B8B">
              <w:rPr>
                <w:color w:val="auto"/>
              </w:rPr>
              <w:t>1</w:t>
            </w:r>
          </w:p>
        </w:tc>
        <w:tc>
          <w:tcPr>
            <w:tcW w:w="2079" w:type="dxa"/>
          </w:tcPr>
          <w:p w14:paraId="1A5DC95D" w14:textId="77777777" w:rsidR="005C1B8B" w:rsidRPr="005C1B8B" w:rsidRDefault="005C1B8B" w:rsidP="005C1B8B">
            <w:pPr>
              <w:jc w:val="center"/>
              <w:rPr>
                <w:color w:val="auto"/>
              </w:rPr>
            </w:pPr>
            <w:r w:rsidRPr="005C1B8B">
              <w:rPr>
                <w:color w:val="auto"/>
              </w:rPr>
              <w:t>1</w:t>
            </w:r>
          </w:p>
        </w:tc>
      </w:tr>
      <w:tr w:rsidR="005C1B8B" w:rsidRPr="005C1B8B" w14:paraId="6AE67FC7" w14:textId="77777777" w:rsidTr="005C1B8B">
        <w:tc>
          <w:tcPr>
            <w:tcW w:w="4158" w:type="dxa"/>
            <w:gridSpan w:val="2"/>
          </w:tcPr>
          <w:p w14:paraId="53595D58" w14:textId="77777777" w:rsidR="005C1B8B" w:rsidRPr="005C1B8B" w:rsidRDefault="005C1B8B" w:rsidP="005C1B8B">
            <w:pPr>
              <w:rPr>
                <w:color w:val="auto"/>
              </w:rPr>
            </w:pPr>
            <w:r w:rsidRPr="005C1B8B">
              <w:rPr>
                <w:color w:val="auto"/>
              </w:rPr>
              <w:t>Юный биолог</w:t>
            </w:r>
          </w:p>
        </w:tc>
        <w:tc>
          <w:tcPr>
            <w:tcW w:w="2079" w:type="dxa"/>
          </w:tcPr>
          <w:p w14:paraId="265ECDCA" w14:textId="77777777" w:rsidR="005C1B8B" w:rsidRPr="005C1B8B" w:rsidRDefault="005C1B8B" w:rsidP="005C1B8B">
            <w:pPr>
              <w:jc w:val="center"/>
              <w:rPr>
                <w:color w:val="auto"/>
              </w:rPr>
            </w:pPr>
            <w:r w:rsidRPr="005C1B8B">
              <w:rPr>
                <w:color w:val="auto"/>
              </w:rPr>
              <w:t>1</w:t>
            </w:r>
          </w:p>
        </w:tc>
        <w:tc>
          <w:tcPr>
            <w:tcW w:w="2079" w:type="dxa"/>
          </w:tcPr>
          <w:p w14:paraId="1E09898A" w14:textId="77777777" w:rsidR="005C1B8B" w:rsidRPr="005C1B8B" w:rsidRDefault="005C1B8B" w:rsidP="005C1B8B">
            <w:pPr>
              <w:jc w:val="center"/>
              <w:rPr>
                <w:color w:val="auto"/>
              </w:rPr>
            </w:pPr>
            <w:r w:rsidRPr="005C1B8B">
              <w:rPr>
                <w:color w:val="auto"/>
              </w:rPr>
              <w:t>0</w:t>
            </w:r>
          </w:p>
        </w:tc>
        <w:tc>
          <w:tcPr>
            <w:tcW w:w="2079" w:type="dxa"/>
          </w:tcPr>
          <w:p w14:paraId="6EEE2DB9" w14:textId="77777777" w:rsidR="005C1B8B" w:rsidRPr="005C1B8B" w:rsidRDefault="005C1B8B" w:rsidP="005C1B8B">
            <w:pPr>
              <w:jc w:val="center"/>
              <w:rPr>
                <w:color w:val="auto"/>
              </w:rPr>
            </w:pPr>
            <w:r w:rsidRPr="005C1B8B">
              <w:rPr>
                <w:color w:val="auto"/>
              </w:rPr>
              <w:t>1</w:t>
            </w:r>
          </w:p>
        </w:tc>
        <w:tc>
          <w:tcPr>
            <w:tcW w:w="2079" w:type="dxa"/>
          </w:tcPr>
          <w:p w14:paraId="425D140F" w14:textId="77777777" w:rsidR="005C1B8B" w:rsidRPr="005C1B8B" w:rsidRDefault="005C1B8B" w:rsidP="005C1B8B">
            <w:pPr>
              <w:jc w:val="center"/>
              <w:rPr>
                <w:color w:val="auto"/>
              </w:rPr>
            </w:pPr>
            <w:r w:rsidRPr="005C1B8B">
              <w:rPr>
                <w:color w:val="auto"/>
              </w:rPr>
              <w:t>0</w:t>
            </w:r>
          </w:p>
        </w:tc>
        <w:tc>
          <w:tcPr>
            <w:tcW w:w="2079" w:type="dxa"/>
          </w:tcPr>
          <w:p w14:paraId="07D7550D" w14:textId="77777777" w:rsidR="005C1B8B" w:rsidRPr="005C1B8B" w:rsidRDefault="005C1B8B" w:rsidP="005C1B8B">
            <w:pPr>
              <w:jc w:val="center"/>
              <w:rPr>
                <w:color w:val="auto"/>
              </w:rPr>
            </w:pPr>
            <w:r w:rsidRPr="005C1B8B">
              <w:rPr>
                <w:color w:val="auto"/>
              </w:rPr>
              <w:t>0</w:t>
            </w:r>
          </w:p>
        </w:tc>
      </w:tr>
      <w:tr w:rsidR="005C1B8B" w:rsidRPr="005C1B8B" w14:paraId="4868652F" w14:textId="77777777" w:rsidTr="005C1B8B">
        <w:tc>
          <w:tcPr>
            <w:tcW w:w="4158" w:type="dxa"/>
            <w:gridSpan w:val="2"/>
          </w:tcPr>
          <w:p w14:paraId="27C0EE01" w14:textId="77777777" w:rsidR="005C1B8B" w:rsidRPr="005C1B8B" w:rsidRDefault="005C1B8B" w:rsidP="005C1B8B">
            <w:pPr>
              <w:rPr>
                <w:color w:val="auto"/>
              </w:rPr>
            </w:pPr>
            <w:r w:rsidRPr="005C1B8B">
              <w:rPr>
                <w:color w:val="auto"/>
              </w:rPr>
              <w:t>Профильный труд</w:t>
            </w:r>
          </w:p>
        </w:tc>
        <w:tc>
          <w:tcPr>
            <w:tcW w:w="2079" w:type="dxa"/>
          </w:tcPr>
          <w:p w14:paraId="2F7767D1" w14:textId="77777777" w:rsidR="005C1B8B" w:rsidRPr="005C1B8B" w:rsidRDefault="005C1B8B" w:rsidP="005C1B8B">
            <w:pPr>
              <w:jc w:val="center"/>
              <w:rPr>
                <w:color w:val="auto"/>
              </w:rPr>
            </w:pPr>
            <w:r w:rsidRPr="005C1B8B">
              <w:rPr>
                <w:color w:val="auto"/>
              </w:rPr>
              <w:t>0</w:t>
            </w:r>
          </w:p>
        </w:tc>
        <w:tc>
          <w:tcPr>
            <w:tcW w:w="2079" w:type="dxa"/>
          </w:tcPr>
          <w:p w14:paraId="12D69365" w14:textId="77777777" w:rsidR="005C1B8B" w:rsidRPr="005C1B8B" w:rsidRDefault="005C1B8B" w:rsidP="005C1B8B">
            <w:pPr>
              <w:jc w:val="center"/>
              <w:rPr>
                <w:color w:val="auto"/>
              </w:rPr>
            </w:pPr>
            <w:r w:rsidRPr="005C1B8B">
              <w:rPr>
                <w:color w:val="auto"/>
              </w:rPr>
              <w:t>0</w:t>
            </w:r>
          </w:p>
        </w:tc>
        <w:tc>
          <w:tcPr>
            <w:tcW w:w="2079" w:type="dxa"/>
          </w:tcPr>
          <w:p w14:paraId="4CE154B2" w14:textId="77777777" w:rsidR="005C1B8B" w:rsidRPr="005C1B8B" w:rsidRDefault="005C1B8B" w:rsidP="005C1B8B">
            <w:pPr>
              <w:jc w:val="center"/>
              <w:rPr>
                <w:color w:val="auto"/>
              </w:rPr>
            </w:pPr>
            <w:r w:rsidRPr="005C1B8B">
              <w:rPr>
                <w:color w:val="auto"/>
              </w:rPr>
              <w:t>0</w:t>
            </w:r>
          </w:p>
        </w:tc>
        <w:tc>
          <w:tcPr>
            <w:tcW w:w="2079" w:type="dxa"/>
          </w:tcPr>
          <w:p w14:paraId="7B7B03AE" w14:textId="77777777" w:rsidR="005C1B8B" w:rsidRPr="005C1B8B" w:rsidRDefault="005C1B8B" w:rsidP="005C1B8B">
            <w:pPr>
              <w:jc w:val="center"/>
              <w:rPr>
                <w:color w:val="auto"/>
              </w:rPr>
            </w:pPr>
            <w:r w:rsidRPr="005C1B8B">
              <w:rPr>
                <w:color w:val="auto"/>
              </w:rPr>
              <w:t>1</w:t>
            </w:r>
          </w:p>
        </w:tc>
        <w:tc>
          <w:tcPr>
            <w:tcW w:w="2079" w:type="dxa"/>
          </w:tcPr>
          <w:p w14:paraId="3949344E" w14:textId="77777777" w:rsidR="005C1B8B" w:rsidRPr="005C1B8B" w:rsidRDefault="005C1B8B" w:rsidP="005C1B8B">
            <w:pPr>
              <w:jc w:val="center"/>
              <w:rPr>
                <w:color w:val="auto"/>
              </w:rPr>
            </w:pPr>
            <w:r w:rsidRPr="005C1B8B">
              <w:rPr>
                <w:color w:val="auto"/>
              </w:rPr>
              <w:t>0</w:t>
            </w:r>
          </w:p>
        </w:tc>
      </w:tr>
      <w:tr w:rsidR="005C1B8B" w:rsidRPr="005C1B8B" w14:paraId="20A80B67" w14:textId="77777777" w:rsidTr="005C1B8B">
        <w:tc>
          <w:tcPr>
            <w:tcW w:w="4158" w:type="dxa"/>
            <w:gridSpan w:val="2"/>
          </w:tcPr>
          <w:p w14:paraId="67FE9589" w14:textId="77777777" w:rsidR="005C1B8B" w:rsidRPr="005C1B8B" w:rsidRDefault="005C1B8B" w:rsidP="005C1B8B">
            <w:pPr>
              <w:rPr>
                <w:color w:val="auto"/>
              </w:rPr>
            </w:pPr>
            <w:r w:rsidRPr="005C1B8B">
              <w:rPr>
                <w:color w:val="auto"/>
              </w:rPr>
              <w:t>ОДНКНР</w:t>
            </w:r>
          </w:p>
        </w:tc>
        <w:tc>
          <w:tcPr>
            <w:tcW w:w="2079" w:type="dxa"/>
          </w:tcPr>
          <w:p w14:paraId="2CBBA454" w14:textId="77777777" w:rsidR="005C1B8B" w:rsidRPr="005C1B8B" w:rsidRDefault="005C1B8B" w:rsidP="005C1B8B">
            <w:pPr>
              <w:jc w:val="center"/>
              <w:rPr>
                <w:color w:val="auto"/>
              </w:rPr>
            </w:pPr>
            <w:r w:rsidRPr="005C1B8B">
              <w:rPr>
                <w:color w:val="auto"/>
              </w:rPr>
              <w:t>0</w:t>
            </w:r>
          </w:p>
        </w:tc>
        <w:tc>
          <w:tcPr>
            <w:tcW w:w="2079" w:type="dxa"/>
          </w:tcPr>
          <w:p w14:paraId="359BF226" w14:textId="77777777" w:rsidR="005C1B8B" w:rsidRPr="005C1B8B" w:rsidRDefault="005C1B8B" w:rsidP="005C1B8B">
            <w:pPr>
              <w:jc w:val="center"/>
              <w:rPr>
                <w:color w:val="auto"/>
              </w:rPr>
            </w:pPr>
            <w:r w:rsidRPr="005C1B8B">
              <w:rPr>
                <w:color w:val="auto"/>
              </w:rPr>
              <w:t>1</w:t>
            </w:r>
          </w:p>
        </w:tc>
        <w:tc>
          <w:tcPr>
            <w:tcW w:w="2079" w:type="dxa"/>
          </w:tcPr>
          <w:p w14:paraId="3AA56828" w14:textId="77777777" w:rsidR="005C1B8B" w:rsidRPr="005C1B8B" w:rsidRDefault="005C1B8B" w:rsidP="005C1B8B">
            <w:pPr>
              <w:jc w:val="center"/>
              <w:rPr>
                <w:color w:val="auto"/>
              </w:rPr>
            </w:pPr>
            <w:r w:rsidRPr="005C1B8B">
              <w:rPr>
                <w:color w:val="auto"/>
              </w:rPr>
              <w:t>0</w:t>
            </w:r>
          </w:p>
        </w:tc>
        <w:tc>
          <w:tcPr>
            <w:tcW w:w="2079" w:type="dxa"/>
          </w:tcPr>
          <w:p w14:paraId="7699A3E4" w14:textId="77777777" w:rsidR="005C1B8B" w:rsidRPr="005C1B8B" w:rsidRDefault="005C1B8B" w:rsidP="005C1B8B">
            <w:pPr>
              <w:jc w:val="center"/>
              <w:rPr>
                <w:color w:val="auto"/>
              </w:rPr>
            </w:pPr>
            <w:r w:rsidRPr="005C1B8B">
              <w:rPr>
                <w:color w:val="auto"/>
              </w:rPr>
              <w:t>0</w:t>
            </w:r>
          </w:p>
        </w:tc>
        <w:tc>
          <w:tcPr>
            <w:tcW w:w="2079" w:type="dxa"/>
          </w:tcPr>
          <w:p w14:paraId="7F31481A" w14:textId="77777777" w:rsidR="005C1B8B" w:rsidRPr="005C1B8B" w:rsidRDefault="005C1B8B" w:rsidP="005C1B8B">
            <w:pPr>
              <w:jc w:val="center"/>
              <w:rPr>
                <w:color w:val="auto"/>
              </w:rPr>
            </w:pPr>
            <w:r w:rsidRPr="005C1B8B">
              <w:rPr>
                <w:color w:val="auto"/>
              </w:rPr>
              <w:t>0</w:t>
            </w:r>
          </w:p>
        </w:tc>
      </w:tr>
      <w:tr w:rsidR="005C1B8B" w:rsidRPr="005C1B8B" w14:paraId="7C2E027B" w14:textId="77777777" w:rsidTr="005C1B8B">
        <w:tc>
          <w:tcPr>
            <w:tcW w:w="4158" w:type="dxa"/>
            <w:gridSpan w:val="2"/>
            <w:shd w:val="clear" w:color="auto" w:fill="00FF00"/>
          </w:tcPr>
          <w:p w14:paraId="69CA2EEE" w14:textId="77777777" w:rsidR="005C1B8B" w:rsidRPr="005C1B8B" w:rsidRDefault="005C1B8B" w:rsidP="005C1B8B">
            <w:pPr>
              <w:rPr>
                <w:color w:val="auto"/>
              </w:rPr>
            </w:pPr>
            <w:r w:rsidRPr="005C1B8B">
              <w:rPr>
                <w:color w:val="auto"/>
              </w:rPr>
              <w:t>Итого</w:t>
            </w:r>
          </w:p>
        </w:tc>
        <w:tc>
          <w:tcPr>
            <w:tcW w:w="2079" w:type="dxa"/>
            <w:shd w:val="clear" w:color="auto" w:fill="00FF00"/>
          </w:tcPr>
          <w:p w14:paraId="0C77495D" w14:textId="77777777" w:rsidR="005C1B8B" w:rsidRPr="005C1B8B" w:rsidRDefault="005C1B8B" w:rsidP="005C1B8B">
            <w:pPr>
              <w:jc w:val="center"/>
              <w:rPr>
                <w:color w:val="auto"/>
              </w:rPr>
            </w:pPr>
            <w:r w:rsidRPr="005C1B8B">
              <w:rPr>
                <w:color w:val="auto"/>
              </w:rPr>
              <w:t>2</w:t>
            </w:r>
          </w:p>
        </w:tc>
        <w:tc>
          <w:tcPr>
            <w:tcW w:w="2079" w:type="dxa"/>
            <w:shd w:val="clear" w:color="auto" w:fill="00FF00"/>
          </w:tcPr>
          <w:p w14:paraId="574633A6" w14:textId="77777777" w:rsidR="005C1B8B" w:rsidRPr="005C1B8B" w:rsidRDefault="005C1B8B" w:rsidP="005C1B8B">
            <w:pPr>
              <w:jc w:val="center"/>
              <w:rPr>
                <w:color w:val="auto"/>
              </w:rPr>
            </w:pPr>
            <w:r w:rsidRPr="005C1B8B">
              <w:rPr>
                <w:color w:val="auto"/>
              </w:rPr>
              <w:t>2</w:t>
            </w:r>
          </w:p>
        </w:tc>
        <w:tc>
          <w:tcPr>
            <w:tcW w:w="2079" w:type="dxa"/>
            <w:shd w:val="clear" w:color="auto" w:fill="00FF00"/>
          </w:tcPr>
          <w:p w14:paraId="3B38505B" w14:textId="77777777" w:rsidR="005C1B8B" w:rsidRPr="005C1B8B" w:rsidRDefault="005C1B8B" w:rsidP="005C1B8B">
            <w:pPr>
              <w:jc w:val="center"/>
              <w:rPr>
                <w:color w:val="auto"/>
              </w:rPr>
            </w:pPr>
            <w:r w:rsidRPr="005C1B8B">
              <w:rPr>
                <w:color w:val="auto"/>
              </w:rPr>
              <w:t>2</w:t>
            </w:r>
          </w:p>
        </w:tc>
        <w:tc>
          <w:tcPr>
            <w:tcW w:w="2079" w:type="dxa"/>
            <w:shd w:val="clear" w:color="auto" w:fill="00FF00"/>
          </w:tcPr>
          <w:p w14:paraId="7A6F7FDB" w14:textId="77777777" w:rsidR="005C1B8B" w:rsidRPr="005C1B8B" w:rsidRDefault="005C1B8B" w:rsidP="005C1B8B">
            <w:pPr>
              <w:jc w:val="center"/>
              <w:rPr>
                <w:color w:val="auto"/>
              </w:rPr>
            </w:pPr>
            <w:r w:rsidRPr="005C1B8B">
              <w:rPr>
                <w:color w:val="auto"/>
              </w:rPr>
              <w:t>2</w:t>
            </w:r>
          </w:p>
        </w:tc>
        <w:tc>
          <w:tcPr>
            <w:tcW w:w="2079" w:type="dxa"/>
            <w:shd w:val="clear" w:color="auto" w:fill="00FF00"/>
          </w:tcPr>
          <w:p w14:paraId="2288FBBB" w14:textId="77777777" w:rsidR="005C1B8B" w:rsidRPr="005C1B8B" w:rsidRDefault="005C1B8B" w:rsidP="005C1B8B">
            <w:pPr>
              <w:jc w:val="center"/>
              <w:rPr>
                <w:color w:val="auto"/>
              </w:rPr>
            </w:pPr>
            <w:r w:rsidRPr="005C1B8B">
              <w:rPr>
                <w:color w:val="auto"/>
              </w:rPr>
              <w:t>1</w:t>
            </w:r>
          </w:p>
        </w:tc>
      </w:tr>
      <w:tr w:rsidR="005C1B8B" w:rsidRPr="005C1B8B" w14:paraId="54083C12" w14:textId="77777777" w:rsidTr="005C1B8B">
        <w:tc>
          <w:tcPr>
            <w:tcW w:w="4158" w:type="dxa"/>
            <w:gridSpan w:val="2"/>
            <w:shd w:val="clear" w:color="auto" w:fill="00FF00"/>
          </w:tcPr>
          <w:p w14:paraId="0C2228D1" w14:textId="77777777" w:rsidR="005C1B8B" w:rsidRPr="005C1B8B" w:rsidRDefault="005C1B8B" w:rsidP="005C1B8B">
            <w:pPr>
              <w:rPr>
                <w:color w:val="auto"/>
              </w:rPr>
            </w:pPr>
            <w:r w:rsidRPr="005C1B8B">
              <w:rPr>
                <w:color w:val="auto"/>
              </w:rPr>
              <w:t>ИТОГО недельная нагрузка</w:t>
            </w:r>
          </w:p>
        </w:tc>
        <w:tc>
          <w:tcPr>
            <w:tcW w:w="2079" w:type="dxa"/>
            <w:shd w:val="clear" w:color="auto" w:fill="00FF00"/>
          </w:tcPr>
          <w:p w14:paraId="15847E6B" w14:textId="77777777" w:rsidR="005C1B8B" w:rsidRPr="005C1B8B" w:rsidRDefault="005C1B8B" w:rsidP="005C1B8B">
            <w:pPr>
              <w:jc w:val="center"/>
              <w:rPr>
                <w:color w:val="auto"/>
              </w:rPr>
            </w:pPr>
            <w:r w:rsidRPr="005C1B8B">
              <w:rPr>
                <w:color w:val="auto"/>
              </w:rPr>
              <w:t>29</w:t>
            </w:r>
          </w:p>
        </w:tc>
        <w:tc>
          <w:tcPr>
            <w:tcW w:w="2079" w:type="dxa"/>
            <w:shd w:val="clear" w:color="auto" w:fill="00FF00"/>
          </w:tcPr>
          <w:p w14:paraId="16F293F5" w14:textId="77777777" w:rsidR="005C1B8B" w:rsidRPr="005C1B8B" w:rsidRDefault="005C1B8B" w:rsidP="005C1B8B">
            <w:pPr>
              <w:jc w:val="center"/>
              <w:rPr>
                <w:color w:val="auto"/>
              </w:rPr>
            </w:pPr>
            <w:r w:rsidRPr="005C1B8B">
              <w:rPr>
                <w:color w:val="auto"/>
              </w:rPr>
              <w:t>30</w:t>
            </w:r>
          </w:p>
        </w:tc>
        <w:tc>
          <w:tcPr>
            <w:tcW w:w="2079" w:type="dxa"/>
            <w:shd w:val="clear" w:color="auto" w:fill="00FF00"/>
          </w:tcPr>
          <w:p w14:paraId="7322E39C" w14:textId="77777777" w:rsidR="005C1B8B" w:rsidRPr="005C1B8B" w:rsidRDefault="005C1B8B" w:rsidP="005C1B8B">
            <w:pPr>
              <w:jc w:val="center"/>
              <w:rPr>
                <w:color w:val="auto"/>
              </w:rPr>
            </w:pPr>
            <w:r w:rsidRPr="005C1B8B">
              <w:rPr>
                <w:color w:val="auto"/>
              </w:rPr>
              <w:t>32</w:t>
            </w:r>
          </w:p>
        </w:tc>
        <w:tc>
          <w:tcPr>
            <w:tcW w:w="2079" w:type="dxa"/>
            <w:shd w:val="clear" w:color="auto" w:fill="00FF00"/>
          </w:tcPr>
          <w:p w14:paraId="1C82CE10" w14:textId="77777777" w:rsidR="005C1B8B" w:rsidRPr="005C1B8B" w:rsidRDefault="005C1B8B" w:rsidP="005C1B8B">
            <w:pPr>
              <w:jc w:val="center"/>
              <w:rPr>
                <w:color w:val="auto"/>
              </w:rPr>
            </w:pPr>
            <w:r w:rsidRPr="005C1B8B">
              <w:rPr>
                <w:color w:val="auto"/>
              </w:rPr>
              <w:t>33</w:t>
            </w:r>
          </w:p>
        </w:tc>
        <w:tc>
          <w:tcPr>
            <w:tcW w:w="2079" w:type="dxa"/>
            <w:shd w:val="clear" w:color="auto" w:fill="00FF00"/>
          </w:tcPr>
          <w:p w14:paraId="6127EEFD" w14:textId="77777777" w:rsidR="005C1B8B" w:rsidRPr="005C1B8B" w:rsidRDefault="005C1B8B" w:rsidP="005C1B8B">
            <w:pPr>
              <w:jc w:val="center"/>
              <w:rPr>
                <w:color w:val="auto"/>
              </w:rPr>
            </w:pPr>
            <w:r w:rsidRPr="005C1B8B">
              <w:rPr>
                <w:color w:val="auto"/>
              </w:rPr>
              <w:t>33</w:t>
            </w:r>
          </w:p>
        </w:tc>
      </w:tr>
      <w:tr w:rsidR="005C1B8B" w:rsidRPr="005C1B8B" w14:paraId="7F57FAB7" w14:textId="77777777" w:rsidTr="005C1B8B">
        <w:tc>
          <w:tcPr>
            <w:tcW w:w="4158" w:type="dxa"/>
            <w:gridSpan w:val="2"/>
            <w:shd w:val="clear" w:color="auto" w:fill="FCE3FC"/>
          </w:tcPr>
          <w:p w14:paraId="5AF56869" w14:textId="77777777" w:rsidR="005C1B8B" w:rsidRPr="005C1B8B" w:rsidRDefault="005C1B8B" w:rsidP="005C1B8B">
            <w:pPr>
              <w:rPr>
                <w:color w:val="auto"/>
              </w:rPr>
            </w:pPr>
            <w:r w:rsidRPr="005C1B8B">
              <w:rPr>
                <w:color w:val="auto"/>
              </w:rPr>
              <w:t>Количество учебных недель</w:t>
            </w:r>
          </w:p>
        </w:tc>
        <w:tc>
          <w:tcPr>
            <w:tcW w:w="2079" w:type="dxa"/>
            <w:shd w:val="clear" w:color="auto" w:fill="FCE3FC"/>
          </w:tcPr>
          <w:p w14:paraId="13B3773D" w14:textId="77777777" w:rsidR="005C1B8B" w:rsidRPr="005C1B8B" w:rsidRDefault="005C1B8B" w:rsidP="005C1B8B">
            <w:pPr>
              <w:jc w:val="center"/>
              <w:rPr>
                <w:color w:val="auto"/>
              </w:rPr>
            </w:pPr>
            <w:r w:rsidRPr="005C1B8B">
              <w:rPr>
                <w:color w:val="auto"/>
              </w:rPr>
              <w:t>34</w:t>
            </w:r>
          </w:p>
        </w:tc>
        <w:tc>
          <w:tcPr>
            <w:tcW w:w="2079" w:type="dxa"/>
            <w:shd w:val="clear" w:color="auto" w:fill="FCE3FC"/>
          </w:tcPr>
          <w:p w14:paraId="66F212A2" w14:textId="77777777" w:rsidR="005C1B8B" w:rsidRPr="005C1B8B" w:rsidRDefault="005C1B8B" w:rsidP="005C1B8B">
            <w:pPr>
              <w:jc w:val="center"/>
              <w:rPr>
                <w:color w:val="auto"/>
              </w:rPr>
            </w:pPr>
            <w:r w:rsidRPr="005C1B8B">
              <w:rPr>
                <w:color w:val="auto"/>
              </w:rPr>
              <w:t>34</w:t>
            </w:r>
          </w:p>
        </w:tc>
        <w:tc>
          <w:tcPr>
            <w:tcW w:w="2079" w:type="dxa"/>
            <w:shd w:val="clear" w:color="auto" w:fill="FCE3FC"/>
          </w:tcPr>
          <w:p w14:paraId="6FC1C8E2" w14:textId="77777777" w:rsidR="005C1B8B" w:rsidRPr="005C1B8B" w:rsidRDefault="005C1B8B" w:rsidP="005C1B8B">
            <w:pPr>
              <w:jc w:val="center"/>
              <w:rPr>
                <w:color w:val="auto"/>
              </w:rPr>
            </w:pPr>
            <w:r w:rsidRPr="005C1B8B">
              <w:rPr>
                <w:color w:val="auto"/>
              </w:rPr>
              <w:t>34</w:t>
            </w:r>
          </w:p>
        </w:tc>
        <w:tc>
          <w:tcPr>
            <w:tcW w:w="2079" w:type="dxa"/>
            <w:shd w:val="clear" w:color="auto" w:fill="FCE3FC"/>
          </w:tcPr>
          <w:p w14:paraId="784485DA" w14:textId="77777777" w:rsidR="005C1B8B" w:rsidRPr="005C1B8B" w:rsidRDefault="005C1B8B" w:rsidP="005C1B8B">
            <w:pPr>
              <w:jc w:val="center"/>
              <w:rPr>
                <w:color w:val="auto"/>
              </w:rPr>
            </w:pPr>
            <w:r w:rsidRPr="005C1B8B">
              <w:rPr>
                <w:color w:val="auto"/>
              </w:rPr>
              <w:t>34</w:t>
            </w:r>
          </w:p>
        </w:tc>
        <w:tc>
          <w:tcPr>
            <w:tcW w:w="2079" w:type="dxa"/>
            <w:shd w:val="clear" w:color="auto" w:fill="FCE3FC"/>
          </w:tcPr>
          <w:p w14:paraId="77CFF0DB" w14:textId="77777777" w:rsidR="005C1B8B" w:rsidRPr="005C1B8B" w:rsidRDefault="005C1B8B" w:rsidP="005C1B8B">
            <w:pPr>
              <w:jc w:val="center"/>
              <w:rPr>
                <w:color w:val="auto"/>
              </w:rPr>
            </w:pPr>
            <w:r w:rsidRPr="005C1B8B">
              <w:rPr>
                <w:color w:val="auto"/>
              </w:rPr>
              <w:t>34</w:t>
            </w:r>
          </w:p>
        </w:tc>
      </w:tr>
      <w:tr w:rsidR="005C1B8B" w:rsidRPr="005C1B8B" w14:paraId="4EDA2B56" w14:textId="77777777" w:rsidTr="005C1B8B">
        <w:tc>
          <w:tcPr>
            <w:tcW w:w="4158" w:type="dxa"/>
            <w:gridSpan w:val="2"/>
            <w:shd w:val="clear" w:color="auto" w:fill="FCE3FC"/>
          </w:tcPr>
          <w:p w14:paraId="6D3A33BE" w14:textId="77777777" w:rsidR="005C1B8B" w:rsidRPr="005C1B8B" w:rsidRDefault="005C1B8B" w:rsidP="005C1B8B">
            <w:pPr>
              <w:rPr>
                <w:color w:val="auto"/>
              </w:rPr>
            </w:pPr>
            <w:r w:rsidRPr="005C1B8B">
              <w:rPr>
                <w:color w:val="auto"/>
              </w:rPr>
              <w:t>Всего часов в год</w:t>
            </w:r>
          </w:p>
        </w:tc>
        <w:tc>
          <w:tcPr>
            <w:tcW w:w="2079" w:type="dxa"/>
            <w:shd w:val="clear" w:color="auto" w:fill="FCE3FC"/>
          </w:tcPr>
          <w:p w14:paraId="6CDFE433" w14:textId="77777777" w:rsidR="005C1B8B" w:rsidRPr="005C1B8B" w:rsidRDefault="005C1B8B" w:rsidP="005C1B8B">
            <w:pPr>
              <w:jc w:val="center"/>
              <w:rPr>
                <w:color w:val="auto"/>
              </w:rPr>
            </w:pPr>
            <w:r w:rsidRPr="005C1B8B">
              <w:rPr>
                <w:color w:val="auto"/>
              </w:rPr>
              <w:t>986</w:t>
            </w:r>
          </w:p>
        </w:tc>
        <w:tc>
          <w:tcPr>
            <w:tcW w:w="2079" w:type="dxa"/>
            <w:shd w:val="clear" w:color="auto" w:fill="FCE3FC"/>
          </w:tcPr>
          <w:p w14:paraId="6442732F" w14:textId="77777777" w:rsidR="005C1B8B" w:rsidRPr="005C1B8B" w:rsidRDefault="005C1B8B" w:rsidP="005C1B8B">
            <w:pPr>
              <w:jc w:val="center"/>
              <w:rPr>
                <w:color w:val="auto"/>
              </w:rPr>
            </w:pPr>
            <w:r w:rsidRPr="005C1B8B">
              <w:rPr>
                <w:color w:val="auto"/>
              </w:rPr>
              <w:t>1020</w:t>
            </w:r>
          </w:p>
        </w:tc>
        <w:tc>
          <w:tcPr>
            <w:tcW w:w="2079" w:type="dxa"/>
            <w:shd w:val="clear" w:color="auto" w:fill="FCE3FC"/>
          </w:tcPr>
          <w:p w14:paraId="6449B940" w14:textId="77777777" w:rsidR="005C1B8B" w:rsidRPr="005C1B8B" w:rsidRDefault="005C1B8B" w:rsidP="005C1B8B">
            <w:pPr>
              <w:jc w:val="center"/>
              <w:rPr>
                <w:color w:val="auto"/>
              </w:rPr>
            </w:pPr>
            <w:r w:rsidRPr="005C1B8B">
              <w:rPr>
                <w:color w:val="auto"/>
              </w:rPr>
              <w:t>1088</w:t>
            </w:r>
          </w:p>
        </w:tc>
        <w:tc>
          <w:tcPr>
            <w:tcW w:w="2079" w:type="dxa"/>
            <w:shd w:val="clear" w:color="auto" w:fill="FCE3FC"/>
          </w:tcPr>
          <w:p w14:paraId="7B54AAA8" w14:textId="77777777" w:rsidR="005C1B8B" w:rsidRPr="005C1B8B" w:rsidRDefault="005C1B8B" w:rsidP="005C1B8B">
            <w:pPr>
              <w:jc w:val="center"/>
              <w:rPr>
                <w:color w:val="auto"/>
              </w:rPr>
            </w:pPr>
            <w:r w:rsidRPr="005C1B8B">
              <w:rPr>
                <w:color w:val="auto"/>
              </w:rPr>
              <w:t>1122</w:t>
            </w:r>
          </w:p>
        </w:tc>
        <w:tc>
          <w:tcPr>
            <w:tcW w:w="2079" w:type="dxa"/>
            <w:shd w:val="clear" w:color="auto" w:fill="FCE3FC"/>
          </w:tcPr>
          <w:p w14:paraId="7A23EA23" w14:textId="77777777" w:rsidR="005C1B8B" w:rsidRPr="005C1B8B" w:rsidRDefault="005C1B8B" w:rsidP="005C1B8B">
            <w:pPr>
              <w:jc w:val="center"/>
              <w:rPr>
                <w:color w:val="auto"/>
              </w:rPr>
            </w:pPr>
            <w:r w:rsidRPr="005C1B8B">
              <w:rPr>
                <w:color w:val="auto"/>
              </w:rPr>
              <w:t>1122</w:t>
            </w:r>
          </w:p>
        </w:tc>
      </w:tr>
    </w:tbl>
    <w:p w14:paraId="79B864A8" w14:textId="11F456C4" w:rsidR="00EB6623" w:rsidRDefault="00EB6623" w:rsidP="00284BDD">
      <w:pPr>
        <w:widowControl/>
        <w:shd w:val="clear" w:color="auto" w:fill="FFFFFF" w:themeFill="background1"/>
        <w:spacing w:after="160" w:line="259" w:lineRule="auto"/>
        <w:rPr>
          <w:rFonts w:ascii="Calibri" w:eastAsia="Calibri" w:hAnsi="Calibri" w:cs="Times New Roman"/>
          <w:color w:val="auto"/>
          <w:sz w:val="22"/>
          <w:szCs w:val="22"/>
          <w:lang w:eastAsia="en-US" w:bidi="ar-SA"/>
        </w:rPr>
      </w:pPr>
    </w:p>
    <w:p w14:paraId="65B14EE1" w14:textId="464AD13E" w:rsidR="00EB6623" w:rsidRDefault="00EB6623" w:rsidP="00284BDD">
      <w:pPr>
        <w:widowControl/>
        <w:shd w:val="clear" w:color="auto" w:fill="FFFFFF" w:themeFill="background1"/>
        <w:spacing w:after="160" w:line="259" w:lineRule="auto"/>
        <w:rPr>
          <w:rFonts w:ascii="Calibri" w:eastAsia="Calibri" w:hAnsi="Calibri" w:cs="Times New Roman"/>
          <w:color w:val="auto"/>
          <w:sz w:val="22"/>
          <w:szCs w:val="22"/>
          <w:lang w:eastAsia="en-US" w:bidi="ar-SA"/>
        </w:rPr>
      </w:pPr>
    </w:p>
    <w:p w14:paraId="7CCD2E64" w14:textId="77777777" w:rsidR="00EB6623" w:rsidRDefault="00EB6623" w:rsidP="00284BDD">
      <w:pPr>
        <w:widowControl/>
        <w:shd w:val="clear" w:color="auto" w:fill="FFFFFF" w:themeFill="background1"/>
        <w:spacing w:after="160" w:line="259" w:lineRule="auto"/>
        <w:rPr>
          <w:rFonts w:ascii="Calibri" w:eastAsia="Calibri" w:hAnsi="Calibri" w:cs="Times New Roman"/>
          <w:color w:val="auto"/>
          <w:sz w:val="22"/>
          <w:szCs w:val="22"/>
          <w:lang w:eastAsia="en-US" w:bidi="ar-SA"/>
        </w:rPr>
        <w:sectPr w:rsidR="00EB6623" w:rsidSect="00EB6623">
          <w:footnotePr>
            <w:numRestart w:val="eachPage"/>
          </w:footnotePr>
          <w:pgSz w:w="16840" w:h="11907" w:orient="landscape" w:code="9"/>
          <w:pgMar w:top="567" w:right="567" w:bottom="567" w:left="851" w:header="0" w:footer="397" w:gutter="0"/>
          <w:cols w:space="720"/>
          <w:noEndnote/>
          <w:docGrid w:linePitch="360"/>
        </w:sectPr>
      </w:pPr>
    </w:p>
    <w:p w14:paraId="3273A36C" w14:textId="2ADE3963" w:rsidR="009A27E0" w:rsidRPr="009A27E0" w:rsidRDefault="009A27E0" w:rsidP="00284BDD">
      <w:pPr>
        <w:pStyle w:val="aff2"/>
        <w:numPr>
          <w:ilvl w:val="1"/>
          <w:numId w:val="8"/>
        </w:numPr>
        <w:shd w:val="clear" w:color="auto" w:fill="FFFFFF" w:themeFill="background1"/>
        <w:tabs>
          <w:tab w:val="left" w:pos="1843"/>
        </w:tabs>
        <w:ind w:left="0" w:firstLine="621"/>
        <w:outlineLvl w:val="1"/>
        <w:rPr>
          <w:rFonts w:eastAsia="Century Gothic"/>
          <w:b/>
          <w:bCs/>
          <w:i/>
          <w:sz w:val="28"/>
          <w:szCs w:val="28"/>
        </w:rPr>
      </w:pPr>
      <w:r w:rsidRPr="009A27E0">
        <w:rPr>
          <w:rFonts w:eastAsia="Century Gothic"/>
          <w:b/>
          <w:bCs/>
          <w:i/>
          <w:sz w:val="28"/>
          <w:szCs w:val="28"/>
        </w:rPr>
        <w:lastRenderedPageBreak/>
        <w:t>Календарный</w:t>
      </w:r>
      <w:r w:rsidRPr="009A27E0">
        <w:rPr>
          <w:rFonts w:eastAsia="Century Gothic"/>
          <w:b/>
          <w:bCs/>
          <w:i/>
          <w:spacing w:val="-5"/>
          <w:sz w:val="28"/>
          <w:szCs w:val="28"/>
        </w:rPr>
        <w:t xml:space="preserve"> </w:t>
      </w:r>
      <w:r w:rsidRPr="009A27E0">
        <w:rPr>
          <w:rFonts w:eastAsia="Century Gothic"/>
          <w:b/>
          <w:bCs/>
          <w:i/>
          <w:sz w:val="28"/>
          <w:szCs w:val="28"/>
        </w:rPr>
        <w:t>учебный</w:t>
      </w:r>
      <w:r w:rsidRPr="009A27E0">
        <w:rPr>
          <w:rFonts w:eastAsia="Century Gothic"/>
          <w:b/>
          <w:bCs/>
          <w:i/>
          <w:spacing w:val="-7"/>
          <w:sz w:val="28"/>
          <w:szCs w:val="28"/>
        </w:rPr>
        <w:t xml:space="preserve"> </w:t>
      </w:r>
      <w:r w:rsidRPr="009A27E0">
        <w:rPr>
          <w:rFonts w:eastAsia="Century Gothic"/>
          <w:b/>
          <w:bCs/>
          <w:i/>
          <w:spacing w:val="-2"/>
          <w:sz w:val="28"/>
          <w:szCs w:val="28"/>
        </w:rPr>
        <w:t>график.</w:t>
      </w:r>
    </w:p>
    <w:p w14:paraId="19513669" w14:textId="77777777" w:rsidR="009A27E0" w:rsidRPr="009A27E0" w:rsidRDefault="009A27E0" w:rsidP="00284BDD">
      <w:pPr>
        <w:shd w:val="clear" w:color="auto" w:fill="FFFFFF" w:themeFill="background1"/>
        <w:autoSpaceDE w:val="0"/>
        <w:autoSpaceDN w:val="0"/>
        <w:spacing w:line="237" w:lineRule="auto"/>
        <w:ind w:right="57" w:firstLine="567"/>
        <w:jc w:val="both"/>
        <w:rPr>
          <w:rFonts w:ascii="Times New Roman" w:eastAsia="Times New Roman" w:hAnsi="Times New Roman" w:cs="Times New Roman"/>
          <w:color w:val="auto"/>
          <w:lang w:eastAsia="en-US" w:bidi="ar-SA"/>
        </w:rPr>
      </w:pPr>
      <w:r w:rsidRPr="009A27E0">
        <w:rPr>
          <w:rFonts w:ascii="Times New Roman" w:eastAsia="Times New Roman" w:hAnsi="Times New Roman" w:cs="Times New Roman"/>
          <w:color w:val="auto"/>
          <w:lang w:eastAsia="en-US" w:bidi="ar-SA"/>
        </w:rPr>
        <w:t>В качестве календарного учебного графика в МБОУ Кормовской СШ взят Федеральный учебный график.</w:t>
      </w:r>
    </w:p>
    <w:p w14:paraId="5BA11B41" w14:textId="77777777" w:rsidR="009A27E0" w:rsidRPr="009A27E0" w:rsidRDefault="009A27E0" w:rsidP="00284BDD">
      <w:pPr>
        <w:shd w:val="clear" w:color="auto" w:fill="FFFFFF" w:themeFill="background1"/>
        <w:autoSpaceDE w:val="0"/>
        <w:autoSpaceDN w:val="0"/>
        <w:ind w:right="57" w:firstLine="567"/>
        <w:jc w:val="both"/>
        <w:rPr>
          <w:rFonts w:ascii="Times New Roman" w:eastAsia="Times New Roman" w:hAnsi="Times New Roman" w:cs="Times New Roman"/>
          <w:color w:val="auto"/>
          <w:lang w:eastAsia="en-US" w:bidi="ar-SA"/>
        </w:rPr>
      </w:pPr>
      <w:r w:rsidRPr="009A27E0">
        <w:rPr>
          <w:rFonts w:ascii="Times New Roman" w:eastAsia="SchoolBookSanPin" w:hAnsi="Times New Roman" w:cs="Times New Roman"/>
          <w:color w:val="auto"/>
          <w:lang w:eastAsia="en-US" w:bidi="ar-SA"/>
        </w:rPr>
        <w:t>Организация образовательной деятельности осуществляется по учебным четвертям.</w:t>
      </w:r>
      <w:r w:rsidRPr="009A27E0">
        <w:rPr>
          <w:rFonts w:ascii="Times New Roman" w:eastAsia="Times New Roman" w:hAnsi="Times New Roman" w:cs="Times New Roman"/>
          <w:color w:val="auto"/>
          <w:lang w:eastAsia="en-US" w:bidi="ar-SA"/>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4E9F86E5"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Продолжительность учебного года при получении среднего общего образования составляет 34 недели.</w:t>
      </w:r>
    </w:p>
    <w:p w14:paraId="5906E9D0"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7944BC9B"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14:paraId="5D0483AA"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113BE641"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14:paraId="41FD08C1"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 xml:space="preserve">Продолжительность каникул составляет: </w:t>
      </w:r>
    </w:p>
    <w:p w14:paraId="2345B659"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 xml:space="preserve">по окончании I четверти (осенние каникулы) – 9 календарных дней; </w:t>
      </w:r>
    </w:p>
    <w:p w14:paraId="44712CD4"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 xml:space="preserve">по окончании II четверти (зимние каникулы) – 9 календарных дней; </w:t>
      </w:r>
    </w:p>
    <w:p w14:paraId="44D19935"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 xml:space="preserve">по окончании III четверти (весенние каникулы) – 9 календарных дней; </w:t>
      </w:r>
    </w:p>
    <w:p w14:paraId="37EF5814"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по окончании учебного года (летние каникулы) – не менее 8 недель.</w:t>
      </w:r>
    </w:p>
    <w:p w14:paraId="7412B83A"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Продолжительность урока не должна превышать 45 минут.</w:t>
      </w:r>
    </w:p>
    <w:p w14:paraId="0D32756C"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63CF5685"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2437258D"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72A86803"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14:paraId="41AB3A78"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 xml:space="preserve">Занятия начинаются не ранее 8 часов утра и заканчиваются не позднее 19 часов. </w:t>
      </w:r>
    </w:p>
    <w:p w14:paraId="60EEDF57"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6FAECF7"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36189D6" w14:textId="77777777" w:rsidR="009A27E0" w:rsidRPr="009A27E0" w:rsidRDefault="009A27E0" w:rsidP="00284BDD">
      <w:pPr>
        <w:shd w:val="clear" w:color="auto" w:fill="FFFFFF" w:themeFill="background1"/>
        <w:autoSpaceDE w:val="0"/>
        <w:autoSpaceDN w:val="0"/>
        <w:ind w:right="57" w:firstLine="567"/>
        <w:jc w:val="both"/>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14:paraId="6FF1A2DE" w14:textId="77777777" w:rsidR="009A27E0" w:rsidRPr="009A27E0" w:rsidRDefault="009A27E0" w:rsidP="00284BDD">
      <w:pPr>
        <w:shd w:val="clear" w:color="auto" w:fill="FFFFFF" w:themeFill="background1"/>
        <w:autoSpaceDE w:val="0"/>
        <w:autoSpaceDN w:val="0"/>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br w:type="page"/>
      </w:r>
    </w:p>
    <w:tbl>
      <w:tblPr>
        <w:tblpPr w:leftFromText="180" w:rightFromText="180" w:vertAnchor="text" w:horzAnchor="margin" w:tblpXSpec="right" w:tblpY="70"/>
        <w:tblOverlap w:val="never"/>
        <w:tblW w:w="0" w:type="auto"/>
        <w:tblLayout w:type="fixed"/>
        <w:tblLook w:val="04A0" w:firstRow="1" w:lastRow="0" w:firstColumn="1" w:lastColumn="0" w:noHBand="0" w:noVBand="1"/>
      </w:tblPr>
      <w:tblGrid>
        <w:gridCol w:w="3545"/>
        <w:gridCol w:w="3216"/>
      </w:tblGrid>
      <w:tr w:rsidR="005C1B8B" w:rsidRPr="005C1B8B" w14:paraId="32F3730E" w14:textId="77777777" w:rsidTr="005C1B8B">
        <w:trPr>
          <w:trHeight w:val="1264"/>
        </w:trPr>
        <w:tc>
          <w:tcPr>
            <w:tcW w:w="3545" w:type="dxa"/>
            <w:shd w:val="clear" w:color="auto" w:fill="FBFBFB"/>
          </w:tcPr>
          <w:p w14:paraId="47634416" w14:textId="77777777" w:rsidR="005C1B8B" w:rsidRPr="005C1B8B" w:rsidRDefault="005C1B8B" w:rsidP="005C1B8B">
            <w:pPr>
              <w:widowControl/>
              <w:jc w:val="center"/>
              <w:rPr>
                <w:rFonts w:ascii="Times New Roman" w:eastAsia="Calibri" w:hAnsi="Times New Roman" w:cs="Times New Roman"/>
                <w:b/>
                <w:color w:val="auto"/>
                <w:sz w:val="20"/>
                <w:szCs w:val="20"/>
                <w:lang w:eastAsia="en-US" w:bidi="ar-SA"/>
              </w:rPr>
            </w:pPr>
            <w:r w:rsidRPr="005C1B8B">
              <w:rPr>
                <w:rFonts w:ascii="Times New Roman" w:eastAsia="Calibri" w:hAnsi="Times New Roman" w:cs="Times New Roman"/>
                <w:b/>
                <w:color w:val="auto"/>
                <w:sz w:val="20"/>
                <w:szCs w:val="20"/>
                <w:lang w:eastAsia="en-US" w:bidi="ar-SA"/>
              </w:rPr>
              <w:lastRenderedPageBreak/>
              <w:t>ПРИНЯТ</w:t>
            </w:r>
          </w:p>
          <w:p w14:paraId="4637E405" w14:textId="77777777" w:rsidR="005C1B8B" w:rsidRPr="005C1B8B" w:rsidRDefault="005C1B8B" w:rsidP="005C1B8B">
            <w:pPr>
              <w:widowControl/>
              <w:ind w:right="459"/>
              <w:jc w:val="center"/>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Протокол Педагогического Совета МБОУ Кормовской СШ</w:t>
            </w:r>
          </w:p>
          <w:p w14:paraId="69338076" w14:textId="77777777" w:rsidR="005C1B8B" w:rsidRPr="005C1B8B" w:rsidRDefault="005C1B8B" w:rsidP="005C1B8B">
            <w:pPr>
              <w:widowControl/>
              <w:jc w:val="center"/>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от 28.08.2025г. № 1</w:t>
            </w:r>
          </w:p>
        </w:tc>
        <w:tc>
          <w:tcPr>
            <w:tcW w:w="3216" w:type="dxa"/>
            <w:shd w:val="clear" w:color="auto" w:fill="FBFBFB"/>
          </w:tcPr>
          <w:p w14:paraId="77D4173D" w14:textId="77777777" w:rsidR="005C1B8B" w:rsidRPr="005C1B8B" w:rsidRDefault="005C1B8B" w:rsidP="005C1B8B">
            <w:pPr>
              <w:widowControl/>
              <w:jc w:val="center"/>
              <w:rPr>
                <w:rFonts w:ascii="Times New Roman" w:eastAsia="Calibri" w:hAnsi="Times New Roman" w:cs="Times New Roman"/>
                <w:b/>
                <w:color w:val="auto"/>
                <w:sz w:val="20"/>
                <w:szCs w:val="20"/>
                <w:lang w:eastAsia="en-US" w:bidi="ar-SA"/>
              </w:rPr>
            </w:pPr>
            <w:r w:rsidRPr="005C1B8B">
              <w:rPr>
                <w:rFonts w:ascii="Times New Roman" w:eastAsia="Calibri" w:hAnsi="Times New Roman" w:cs="Times New Roman"/>
                <w:b/>
                <w:color w:val="auto"/>
                <w:sz w:val="20"/>
                <w:szCs w:val="20"/>
                <w:lang w:eastAsia="en-US" w:bidi="ar-SA"/>
              </w:rPr>
              <w:t>УТВЕРЖДЕН</w:t>
            </w:r>
          </w:p>
          <w:p w14:paraId="1E8C8057" w14:textId="77777777" w:rsidR="005C1B8B" w:rsidRPr="005C1B8B" w:rsidRDefault="005C1B8B" w:rsidP="005C1B8B">
            <w:pPr>
              <w:widowControl/>
              <w:jc w:val="center"/>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Директор</w:t>
            </w:r>
          </w:p>
          <w:p w14:paraId="0F2442C7" w14:textId="77777777" w:rsidR="005C1B8B" w:rsidRPr="005C1B8B" w:rsidRDefault="005C1B8B" w:rsidP="005C1B8B">
            <w:pPr>
              <w:widowControl/>
              <w:jc w:val="center"/>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МБОУ Кормовской СШ</w:t>
            </w:r>
          </w:p>
          <w:p w14:paraId="7D229678" w14:textId="77777777" w:rsidR="005C1B8B" w:rsidRPr="005C1B8B" w:rsidRDefault="005C1B8B" w:rsidP="005C1B8B">
            <w:pPr>
              <w:widowControl/>
              <w:jc w:val="center"/>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__________ Афанасьев В.В. (приказ № 63-Д от 28.08.2025.)</w:t>
            </w:r>
          </w:p>
        </w:tc>
      </w:tr>
    </w:tbl>
    <w:p w14:paraId="4091A47F" w14:textId="2359F228" w:rsidR="005C1B8B" w:rsidRPr="005C1B8B" w:rsidRDefault="005C1B8B" w:rsidP="005C1B8B">
      <w:pPr>
        <w:widowControl/>
        <w:tabs>
          <w:tab w:val="left" w:pos="900"/>
        </w:tabs>
        <w:jc w:val="right"/>
        <w:rPr>
          <w:rFonts w:ascii="Times New Roman" w:eastAsia="Calibri" w:hAnsi="Times New Roman" w:cs="Times New Roman"/>
          <w:bCs/>
          <w:color w:val="auto"/>
          <w:lang w:eastAsia="en-US" w:bidi="ar-SA"/>
        </w:rPr>
      </w:pPr>
      <w:r w:rsidRPr="005C1B8B">
        <w:rPr>
          <w:rFonts w:ascii="Times New Roman" w:eastAsia="Calibri" w:hAnsi="Times New Roman" w:cs="Times New Roman"/>
          <w:noProof/>
          <w:color w:val="auto"/>
          <w:sz w:val="20"/>
          <w:szCs w:val="20"/>
          <w:lang w:bidi="ar-SA"/>
        </w:rPr>
        <w:drawing>
          <wp:anchor distT="0" distB="0" distL="114300" distR="114300" simplePos="0" relativeHeight="251672576" behindDoc="0" locked="0" layoutInCell="1" allowOverlap="1" wp14:anchorId="5D9F6F96" wp14:editId="791B31FF">
            <wp:simplePos x="0" y="0"/>
            <wp:positionH relativeFrom="column">
              <wp:posOffset>3689985</wp:posOffset>
            </wp:positionH>
            <wp:positionV relativeFrom="paragraph">
              <wp:posOffset>-409575</wp:posOffset>
            </wp:positionV>
            <wp:extent cx="1507490" cy="1495425"/>
            <wp:effectExtent l="0" t="0" r="0" b="952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7490" cy="1495425"/>
                    </a:xfrm>
                    <a:prstGeom prst="rect">
                      <a:avLst/>
                    </a:prstGeom>
                    <a:noFill/>
                  </pic:spPr>
                </pic:pic>
              </a:graphicData>
            </a:graphic>
            <wp14:sizeRelH relativeFrom="page">
              <wp14:pctWidth>0</wp14:pctWidth>
            </wp14:sizeRelH>
            <wp14:sizeRelV relativeFrom="page">
              <wp14:pctHeight>0</wp14:pctHeight>
            </wp14:sizeRelV>
          </wp:anchor>
        </w:drawing>
      </w:r>
      <w:r w:rsidRPr="005C1B8B">
        <w:rPr>
          <w:rFonts w:ascii="Calibri" w:eastAsia="Calibri" w:hAnsi="Calibri" w:cs="Times New Roman"/>
          <w:noProof/>
          <w:color w:val="auto"/>
          <w:sz w:val="22"/>
          <w:szCs w:val="22"/>
          <w:lang w:bidi="ar-SA"/>
        </w:rPr>
        <w:drawing>
          <wp:anchor distT="0" distB="0" distL="114300" distR="114300" simplePos="0" relativeHeight="251667456" behindDoc="0" locked="0" layoutInCell="1" allowOverlap="1" wp14:anchorId="4888C3E1" wp14:editId="5CA1C687">
            <wp:simplePos x="0" y="0"/>
            <wp:positionH relativeFrom="margin">
              <wp:posOffset>955040</wp:posOffset>
            </wp:positionH>
            <wp:positionV relativeFrom="margin">
              <wp:posOffset>123190</wp:posOffset>
            </wp:positionV>
            <wp:extent cx="838835" cy="809625"/>
            <wp:effectExtent l="0" t="0" r="0"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3883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1B8B">
        <w:rPr>
          <w:rFonts w:ascii="Calibri" w:eastAsia="Calibri" w:hAnsi="Calibri" w:cs="Times New Roman"/>
          <w:noProof/>
          <w:color w:val="auto"/>
          <w:sz w:val="22"/>
          <w:szCs w:val="22"/>
          <w:lang w:bidi="ar-SA"/>
        </w:rPr>
        <w:drawing>
          <wp:anchor distT="0" distB="0" distL="114300" distR="114300" simplePos="0" relativeHeight="251668480" behindDoc="1" locked="0" layoutInCell="1" allowOverlap="1" wp14:anchorId="41CF6847" wp14:editId="2C90EC60">
            <wp:simplePos x="0" y="0"/>
            <wp:positionH relativeFrom="column">
              <wp:posOffset>3175</wp:posOffset>
            </wp:positionH>
            <wp:positionV relativeFrom="paragraph">
              <wp:posOffset>95250</wp:posOffset>
            </wp:positionV>
            <wp:extent cx="762000" cy="853440"/>
            <wp:effectExtent l="0" t="0" r="0" b="3810"/>
            <wp:wrapTight wrapText="bothSides">
              <wp:wrapPolygon edited="0">
                <wp:start x="0" y="0"/>
                <wp:lineTo x="0" y="21214"/>
                <wp:lineTo x="21060" y="21214"/>
                <wp:lineTo x="2106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 cy="853440"/>
                    </a:xfrm>
                    <a:prstGeom prst="rect">
                      <a:avLst/>
                    </a:prstGeom>
                    <a:noFill/>
                  </pic:spPr>
                </pic:pic>
              </a:graphicData>
            </a:graphic>
            <wp14:sizeRelH relativeFrom="page">
              <wp14:pctWidth>0</wp14:pctWidth>
            </wp14:sizeRelH>
            <wp14:sizeRelV relativeFrom="page">
              <wp14:pctHeight>0</wp14:pctHeight>
            </wp14:sizeRelV>
          </wp:anchor>
        </w:drawing>
      </w:r>
    </w:p>
    <w:p w14:paraId="2E606FC2" w14:textId="77777777" w:rsidR="005C1B8B" w:rsidRPr="005C1B8B" w:rsidRDefault="005C1B8B" w:rsidP="005C1B8B">
      <w:pPr>
        <w:widowControl/>
        <w:tabs>
          <w:tab w:val="left" w:pos="900"/>
        </w:tabs>
        <w:jc w:val="right"/>
        <w:rPr>
          <w:rFonts w:ascii="Times New Roman" w:eastAsia="Calibri" w:hAnsi="Times New Roman" w:cs="Times New Roman"/>
          <w:bCs/>
          <w:color w:val="auto"/>
          <w:lang w:eastAsia="en-US" w:bidi="ar-SA"/>
        </w:rPr>
      </w:pPr>
    </w:p>
    <w:p w14:paraId="44AC343A" w14:textId="77777777" w:rsidR="005C1B8B" w:rsidRPr="005C1B8B" w:rsidRDefault="005C1B8B" w:rsidP="005C1B8B">
      <w:pPr>
        <w:widowControl/>
        <w:jc w:val="center"/>
        <w:rPr>
          <w:rFonts w:ascii="Times New Roman" w:eastAsia="Calibri" w:hAnsi="Times New Roman" w:cs="Times New Roman"/>
          <w:bCs/>
          <w:color w:val="auto"/>
          <w:lang w:eastAsia="en-US" w:bidi="ar-SA"/>
        </w:rPr>
      </w:pPr>
    </w:p>
    <w:p w14:paraId="1D5C6B3E" w14:textId="77777777" w:rsidR="005C1B8B" w:rsidRPr="005C1B8B" w:rsidRDefault="005C1B8B" w:rsidP="005C1B8B">
      <w:pPr>
        <w:widowControl/>
        <w:jc w:val="center"/>
        <w:rPr>
          <w:rFonts w:ascii="Times New Roman" w:eastAsia="Calibri" w:hAnsi="Times New Roman" w:cs="Times New Roman"/>
          <w:bCs/>
          <w:color w:val="auto"/>
          <w:lang w:eastAsia="en-US" w:bidi="ar-SA"/>
        </w:rPr>
      </w:pPr>
    </w:p>
    <w:p w14:paraId="7D8AD8A6" w14:textId="77777777" w:rsidR="005C1B8B" w:rsidRPr="005C1B8B" w:rsidRDefault="005C1B8B" w:rsidP="005C1B8B">
      <w:pPr>
        <w:widowControl/>
        <w:jc w:val="center"/>
        <w:rPr>
          <w:rFonts w:ascii="Times New Roman" w:eastAsia="Calibri" w:hAnsi="Times New Roman" w:cs="Times New Roman"/>
          <w:bCs/>
          <w:color w:val="auto"/>
          <w:lang w:eastAsia="en-US" w:bidi="ar-SA"/>
        </w:rPr>
      </w:pPr>
    </w:p>
    <w:p w14:paraId="52A6622C" w14:textId="77777777" w:rsidR="005C1B8B" w:rsidRPr="005C1B8B" w:rsidRDefault="005C1B8B" w:rsidP="005C1B8B">
      <w:pPr>
        <w:widowControl/>
        <w:jc w:val="center"/>
        <w:rPr>
          <w:rFonts w:ascii="Times New Roman" w:eastAsia="Calibri" w:hAnsi="Times New Roman" w:cs="Times New Roman"/>
          <w:bCs/>
          <w:color w:val="auto"/>
          <w:lang w:eastAsia="en-US" w:bidi="ar-SA"/>
        </w:rPr>
      </w:pPr>
    </w:p>
    <w:p w14:paraId="54111437" w14:textId="77777777" w:rsidR="005C1B8B" w:rsidRPr="005C1B8B" w:rsidRDefault="005C1B8B" w:rsidP="005C1B8B">
      <w:pPr>
        <w:widowControl/>
        <w:jc w:val="center"/>
        <w:rPr>
          <w:rFonts w:ascii="Times New Roman" w:eastAsia="Calibri" w:hAnsi="Times New Roman" w:cs="Times New Roman"/>
          <w:b/>
          <w:color w:val="002060"/>
          <w:lang w:eastAsia="en-US" w:bidi="ar-SA"/>
        </w:rPr>
      </w:pPr>
      <w:r w:rsidRPr="005C1B8B">
        <w:rPr>
          <w:rFonts w:ascii="Times New Roman" w:eastAsia="Calibri" w:hAnsi="Times New Roman" w:cs="Times New Roman"/>
          <w:b/>
          <w:color w:val="002060"/>
          <w:lang w:eastAsia="en-US" w:bidi="ar-SA"/>
        </w:rPr>
        <w:t>Годовой календарный график работы МБОУ Кормовской СШ</w:t>
      </w:r>
    </w:p>
    <w:p w14:paraId="1D2CF04C" w14:textId="71D621E8" w:rsidR="005C1B8B" w:rsidRPr="005C1B8B" w:rsidRDefault="005C1B8B" w:rsidP="005C1B8B">
      <w:pPr>
        <w:widowControl/>
        <w:jc w:val="center"/>
        <w:rPr>
          <w:rFonts w:ascii="Times New Roman" w:eastAsia="Calibri" w:hAnsi="Times New Roman" w:cs="Times New Roman"/>
          <w:b/>
          <w:color w:val="002060"/>
          <w:lang w:eastAsia="en-US" w:bidi="ar-SA"/>
        </w:rPr>
      </w:pPr>
      <w:r w:rsidRPr="005C1B8B">
        <w:rPr>
          <w:rFonts w:ascii="Times New Roman" w:eastAsia="Calibri" w:hAnsi="Times New Roman" w:cs="Times New Roman"/>
          <w:b/>
          <w:color w:val="002060"/>
          <w:lang w:eastAsia="en-US" w:bidi="ar-SA"/>
        </w:rPr>
        <w:t xml:space="preserve"> на 2025-2026 учебный год (пятидневка)</w:t>
      </w:r>
    </w:p>
    <w:tbl>
      <w:tblPr>
        <w:tblpPr w:leftFromText="180" w:rightFromText="180" w:vertAnchor="text" w:horzAnchor="margin" w:tblpY="21"/>
        <w:tblOverlap w:val="neve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
        <w:gridCol w:w="567"/>
        <w:gridCol w:w="567"/>
        <w:gridCol w:w="546"/>
        <w:gridCol w:w="588"/>
        <w:gridCol w:w="525"/>
        <w:gridCol w:w="567"/>
        <w:gridCol w:w="609"/>
        <w:gridCol w:w="645"/>
        <w:gridCol w:w="631"/>
      </w:tblGrid>
      <w:tr w:rsidR="005C1B8B" w:rsidRPr="005C1B8B" w14:paraId="7EFA20DD" w14:textId="77777777" w:rsidTr="005C1B8B">
        <w:tc>
          <w:tcPr>
            <w:tcW w:w="5211" w:type="dxa"/>
            <w:gridSpan w:val="9"/>
            <w:tcBorders>
              <w:right w:val="double" w:sz="4" w:space="0" w:color="002060"/>
            </w:tcBorders>
            <w:shd w:val="clear" w:color="auto" w:fill="FFFFCC"/>
          </w:tcPr>
          <w:p w14:paraId="600B656E" w14:textId="77777777" w:rsidR="005C1B8B" w:rsidRPr="005C1B8B" w:rsidRDefault="005C1B8B" w:rsidP="005C1B8B">
            <w:pPr>
              <w:widowControl/>
              <w:jc w:val="center"/>
              <w:rPr>
                <w:rFonts w:ascii="Times New Roman" w:eastAsia="Calibri" w:hAnsi="Times New Roman" w:cs="Times New Roman"/>
                <w:b/>
                <w:i/>
                <w:color w:val="FF0000"/>
                <w:sz w:val="22"/>
                <w:szCs w:val="22"/>
                <w:lang w:eastAsia="en-US" w:bidi="ar-SA"/>
              </w:rPr>
            </w:pPr>
            <w:r w:rsidRPr="005C1B8B">
              <w:rPr>
                <w:rFonts w:ascii="Times New Roman" w:eastAsia="Calibri" w:hAnsi="Times New Roman" w:cs="Times New Roman"/>
                <w:b/>
                <w:i/>
                <w:color w:val="FF0000"/>
                <w:sz w:val="22"/>
                <w:szCs w:val="22"/>
                <w:lang w:eastAsia="en-US" w:bidi="ar-SA"/>
              </w:rPr>
              <w:t>1 четверть</w:t>
            </w:r>
          </w:p>
        </w:tc>
        <w:tc>
          <w:tcPr>
            <w:tcW w:w="1276" w:type="dxa"/>
            <w:gridSpan w:val="2"/>
            <w:tcBorders>
              <w:left w:val="double" w:sz="4" w:space="0" w:color="002060"/>
              <w:right w:val="double" w:sz="4" w:space="0" w:color="auto"/>
            </w:tcBorders>
            <w:shd w:val="clear" w:color="auto" w:fill="C5E0B3"/>
          </w:tcPr>
          <w:p w14:paraId="303F144A" w14:textId="77777777" w:rsidR="005C1B8B" w:rsidRPr="005C1B8B" w:rsidRDefault="005C1B8B" w:rsidP="005C1B8B">
            <w:pPr>
              <w:widowControl/>
              <w:jc w:val="center"/>
              <w:rPr>
                <w:rFonts w:ascii="Times New Roman" w:eastAsia="Calibri" w:hAnsi="Times New Roman" w:cs="Times New Roman"/>
                <w:b/>
                <w:i/>
                <w:color w:val="FF0000"/>
                <w:sz w:val="22"/>
                <w:szCs w:val="22"/>
                <w:lang w:eastAsia="en-US" w:bidi="ar-SA"/>
              </w:rPr>
            </w:pPr>
            <w:r w:rsidRPr="005C1B8B">
              <w:rPr>
                <w:rFonts w:ascii="Times New Roman" w:eastAsia="Calibri" w:hAnsi="Times New Roman" w:cs="Times New Roman"/>
                <w:b/>
                <w:i/>
                <w:color w:val="FF0000"/>
                <w:sz w:val="22"/>
                <w:szCs w:val="22"/>
                <w:lang w:eastAsia="en-US" w:bidi="ar-SA"/>
              </w:rPr>
              <w:t>Осенние каникулы</w:t>
            </w:r>
          </w:p>
        </w:tc>
      </w:tr>
      <w:tr w:rsidR="005C1B8B" w:rsidRPr="005C1B8B" w14:paraId="09E5AE46" w14:textId="77777777" w:rsidTr="005C1B8B">
        <w:tc>
          <w:tcPr>
            <w:tcW w:w="704" w:type="dxa"/>
            <w:tcBorders>
              <w:right w:val="double" w:sz="4" w:space="0" w:color="auto"/>
            </w:tcBorders>
            <w:shd w:val="clear" w:color="auto" w:fill="FFFFCD"/>
          </w:tcPr>
          <w:p w14:paraId="5CCBB126" w14:textId="77777777" w:rsidR="005C1B8B" w:rsidRPr="005C1B8B" w:rsidRDefault="005C1B8B" w:rsidP="005C1B8B">
            <w:pPr>
              <w:widowControl/>
              <w:rPr>
                <w:rFonts w:ascii="Times New Roman" w:eastAsia="Calibri" w:hAnsi="Times New Roman" w:cs="Times New Roman"/>
                <w:b/>
                <w:color w:val="auto"/>
                <w:sz w:val="22"/>
                <w:szCs w:val="22"/>
                <w:lang w:eastAsia="en-US" w:bidi="ar-SA"/>
              </w:rPr>
            </w:pPr>
          </w:p>
        </w:tc>
        <w:tc>
          <w:tcPr>
            <w:tcW w:w="2806" w:type="dxa"/>
            <w:gridSpan w:val="5"/>
            <w:tcBorders>
              <w:left w:val="double" w:sz="4" w:space="0" w:color="auto"/>
              <w:right w:val="double" w:sz="4" w:space="0" w:color="auto"/>
            </w:tcBorders>
            <w:shd w:val="clear" w:color="auto" w:fill="FFFFCD"/>
          </w:tcPr>
          <w:p w14:paraId="0D57EA2E" w14:textId="77777777" w:rsidR="005C1B8B" w:rsidRPr="005C1B8B" w:rsidRDefault="005C1B8B" w:rsidP="005C1B8B">
            <w:pPr>
              <w:widowControl/>
              <w:ind w:right="-119" w:hanging="108"/>
              <w:jc w:val="center"/>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Сентябрь (22 уч. деня)</w:t>
            </w:r>
          </w:p>
        </w:tc>
        <w:tc>
          <w:tcPr>
            <w:tcW w:w="1701" w:type="dxa"/>
            <w:gridSpan w:val="3"/>
            <w:tcBorders>
              <w:left w:val="double" w:sz="4" w:space="0" w:color="auto"/>
              <w:right w:val="double" w:sz="4" w:space="0" w:color="002060"/>
            </w:tcBorders>
            <w:shd w:val="clear" w:color="auto" w:fill="FFFF66"/>
          </w:tcPr>
          <w:p w14:paraId="00BFA55B" w14:textId="77777777" w:rsidR="005C1B8B" w:rsidRPr="005C1B8B" w:rsidRDefault="005C1B8B" w:rsidP="005C1B8B">
            <w:pPr>
              <w:widowControl/>
              <w:ind w:right="-108" w:hanging="97"/>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Октябрь (18)</w:t>
            </w:r>
          </w:p>
        </w:tc>
        <w:tc>
          <w:tcPr>
            <w:tcW w:w="1276" w:type="dxa"/>
            <w:gridSpan w:val="2"/>
            <w:tcBorders>
              <w:left w:val="double" w:sz="4" w:space="0" w:color="002060"/>
              <w:right w:val="double" w:sz="4" w:space="0" w:color="auto"/>
            </w:tcBorders>
            <w:shd w:val="clear" w:color="auto" w:fill="C5E0B3"/>
          </w:tcPr>
          <w:p w14:paraId="533741D7" w14:textId="77777777" w:rsidR="005C1B8B" w:rsidRPr="005C1B8B" w:rsidRDefault="005C1B8B" w:rsidP="005C1B8B">
            <w:pPr>
              <w:widowControl/>
              <w:jc w:val="center"/>
              <w:rPr>
                <w:rFonts w:ascii="Times New Roman" w:eastAsia="Calibri" w:hAnsi="Times New Roman" w:cs="Times New Roman"/>
                <w:b/>
                <w:i/>
                <w:color w:val="auto"/>
                <w:sz w:val="22"/>
                <w:szCs w:val="22"/>
                <w:lang w:eastAsia="en-US" w:bidi="ar-SA"/>
              </w:rPr>
            </w:pPr>
          </w:p>
        </w:tc>
      </w:tr>
      <w:tr w:rsidR="005C1B8B" w:rsidRPr="005C1B8B" w14:paraId="0E2AA573" w14:textId="77777777" w:rsidTr="005C1B8B">
        <w:trPr>
          <w:trHeight w:val="283"/>
        </w:trPr>
        <w:tc>
          <w:tcPr>
            <w:tcW w:w="704" w:type="dxa"/>
            <w:tcBorders>
              <w:right w:val="double" w:sz="4" w:space="0" w:color="auto"/>
            </w:tcBorders>
            <w:shd w:val="clear" w:color="auto" w:fill="FFFFCD"/>
          </w:tcPr>
          <w:p w14:paraId="4B5B7837"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Пн </w:t>
            </w:r>
          </w:p>
        </w:tc>
        <w:tc>
          <w:tcPr>
            <w:tcW w:w="538" w:type="dxa"/>
            <w:tcBorders>
              <w:left w:val="double" w:sz="4" w:space="0" w:color="auto"/>
            </w:tcBorders>
            <w:shd w:val="clear" w:color="auto" w:fill="FFFFCD"/>
            <w:vAlign w:val="center"/>
          </w:tcPr>
          <w:p w14:paraId="0F1FA615" w14:textId="77777777" w:rsidR="005C1B8B" w:rsidRPr="005C1B8B" w:rsidRDefault="005C1B8B" w:rsidP="005C1B8B">
            <w:pPr>
              <w:widowControl/>
              <w:spacing w:line="276" w:lineRule="auto"/>
              <w:ind w:right="-107"/>
              <w:rPr>
                <w:rFonts w:ascii="Times New Roman" w:eastAsia="Calibri" w:hAnsi="Times New Roman" w:cs="Times New Roman"/>
                <w:b/>
                <w:bCs/>
                <w:iCs/>
                <w:snapToGrid w:val="0"/>
                <w:color w:val="C00000"/>
                <w:sz w:val="22"/>
                <w:szCs w:val="22"/>
                <w:lang w:eastAsia="en-US" w:bidi="ar-SA"/>
              </w:rPr>
            </w:pPr>
            <w:r w:rsidRPr="005C1B8B">
              <w:rPr>
                <w:rFonts w:ascii="Times New Roman" w:eastAsia="Calibri" w:hAnsi="Times New Roman" w:cs="Times New Roman"/>
                <w:b/>
                <w:bCs/>
                <w:iCs/>
                <w:snapToGrid w:val="0"/>
                <w:color w:val="C00000"/>
                <w:sz w:val="22"/>
                <w:szCs w:val="22"/>
                <w:lang w:eastAsia="en-US" w:bidi="ar-SA"/>
              </w:rPr>
              <w:t>1</w:t>
            </w:r>
          </w:p>
        </w:tc>
        <w:tc>
          <w:tcPr>
            <w:tcW w:w="567" w:type="dxa"/>
            <w:tcBorders>
              <w:top w:val="single" w:sz="4" w:space="0" w:color="auto"/>
            </w:tcBorders>
            <w:shd w:val="clear" w:color="auto" w:fill="FFFFCC"/>
            <w:vAlign w:val="center"/>
          </w:tcPr>
          <w:p w14:paraId="4C332DC6"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8</w:t>
            </w:r>
          </w:p>
        </w:tc>
        <w:tc>
          <w:tcPr>
            <w:tcW w:w="567" w:type="dxa"/>
            <w:tcBorders>
              <w:top w:val="single" w:sz="4" w:space="0" w:color="auto"/>
            </w:tcBorders>
            <w:shd w:val="clear" w:color="auto" w:fill="FFFFCC"/>
            <w:vAlign w:val="center"/>
          </w:tcPr>
          <w:p w14:paraId="626FDCF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15</w:t>
            </w:r>
          </w:p>
        </w:tc>
        <w:tc>
          <w:tcPr>
            <w:tcW w:w="546" w:type="dxa"/>
            <w:tcBorders>
              <w:top w:val="single" w:sz="4" w:space="0" w:color="auto"/>
              <w:bottom w:val="single" w:sz="4" w:space="0" w:color="auto"/>
              <w:right w:val="single" w:sz="4" w:space="0" w:color="auto"/>
            </w:tcBorders>
            <w:shd w:val="clear" w:color="auto" w:fill="FFFFCC"/>
            <w:vAlign w:val="center"/>
          </w:tcPr>
          <w:p w14:paraId="787D005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22</w:t>
            </w:r>
          </w:p>
        </w:tc>
        <w:tc>
          <w:tcPr>
            <w:tcW w:w="588" w:type="dxa"/>
            <w:tcBorders>
              <w:top w:val="single" w:sz="4" w:space="0" w:color="auto"/>
              <w:left w:val="single" w:sz="4" w:space="0" w:color="auto"/>
              <w:bottom w:val="single" w:sz="4" w:space="0" w:color="auto"/>
              <w:right w:val="double" w:sz="4" w:space="0" w:color="auto"/>
            </w:tcBorders>
            <w:shd w:val="clear" w:color="auto" w:fill="FFFFCC"/>
            <w:vAlign w:val="center"/>
          </w:tcPr>
          <w:p w14:paraId="6E82F92C"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29</w:t>
            </w:r>
          </w:p>
        </w:tc>
        <w:tc>
          <w:tcPr>
            <w:tcW w:w="525" w:type="dxa"/>
            <w:tcBorders>
              <w:top w:val="single" w:sz="4" w:space="0" w:color="auto"/>
              <w:left w:val="double" w:sz="4" w:space="0" w:color="auto"/>
            </w:tcBorders>
            <w:shd w:val="clear" w:color="auto" w:fill="FFFF66"/>
            <w:vAlign w:val="center"/>
          </w:tcPr>
          <w:p w14:paraId="319DF8A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6</w:t>
            </w:r>
          </w:p>
        </w:tc>
        <w:tc>
          <w:tcPr>
            <w:tcW w:w="567" w:type="dxa"/>
            <w:tcBorders>
              <w:top w:val="single" w:sz="4" w:space="0" w:color="auto"/>
            </w:tcBorders>
            <w:shd w:val="clear" w:color="auto" w:fill="FFFF66"/>
            <w:vAlign w:val="center"/>
          </w:tcPr>
          <w:p w14:paraId="14591F9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13</w:t>
            </w:r>
          </w:p>
        </w:tc>
        <w:tc>
          <w:tcPr>
            <w:tcW w:w="609" w:type="dxa"/>
            <w:tcBorders>
              <w:top w:val="single" w:sz="4" w:space="0" w:color="auto"/>
              <w:right w:val="double" w:sz="4" w:space="0" w:color="002060"/>
            </w:tcBorders>
            <w:shd w:val="clear" w:color="auto" w:fill="FFFF66"/>
          </w:tcPr>
          <w:p w14:paraId="3A1EE164" w14:textId="77777777" w:rsidR="005C1B8B" w:rsidRPr="005C1B8B" w:rsidRDefault="005C1B8B" w:rsidP="005C1B8B">
            <w:pPr>
              <w:widowControl/>
              <w:spacing w:line="276" w:lineRule="auto"/>
              <w:ind w:left="-18"/>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20</w:t>
            </w:r>
          </w:p>
        </w:tc>
        <w:tc>
          <w:tcPr>
            <w:tcW w:w="645" w:type="dxa"/>
            <w:tcBorders>
              <w:top w:val="single" w:sz="4" w:space="0" w:color="auto"/>
              <w:left w:val="double" w:sz="4" w:space="0" w:color="002060"/>
              <w:right w:val="single" w:sz="4" w:space="0" w:color="auto"/>
            </w:tcBorders>
            <w:shd w:val="clear" w:color="auto" w:fill="C5E0B3"/>
            <w:vAlign w:val="center"/>
          </w:tcPr>
          <w:p w14:paraId="4DB98FDF"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222A35"/>
                <w:sz w:val="22"/>
                <w:szCs w:val="22"/>
                <w:lang w:eastAsia="en-US" w:bidi="ar-SA"/>
              </w:rPr>
            </w:pPr>
            <w:r w:rsidRPr="005C1B8B">
              <w:rPr>
                <w:rFonts w:ascii="Times New Roman" w:eastAsia="Calibri" w:hAnsi="Times New Roman" w:cs="Times New Roman"/>
                <w:b/>
                <w:bCs/>
                <w:iCs/>
                <w:snapToGrid w:val="0"/>
                <w:color w:val="222A35"/>
                <w:sz w:val="22"/>
                <w:szCs w:val="22"/>
                <w:lang w:eastAsia="en-US" w:bidi="ar-SA"/>
              </w:rPr>
              <w:t>27</w:t>
            </w:r>
          </w:p>
        </w:tc>
        <w:tc>
          <w:tcPr>
            <w:tcW w:w="631" w:type="dxa"/>
            <w:tcBorders>
              <w:top w:val="single" w:sz="4" w:space="0" w:color="auto"/>
              <w:left w:val="single" w:sz="4" w:space="0" w:color="auto"/>
              <w:bottom w:val="single" w:sz="4" w:space="0" w:color="auto"/>
              <w:right w:val="double" w:sz="4" w:space="0" w:color="auto"/>
            </w:tcBorders>
            <w:shd w:val="clear" w:color="auto" w:fill="C5E0B3"/>
            <w:vAlign w:val="center"/>
          </w:tcPr>
          <w:p w14:paraId="62D12FF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w:t>
            </w:r>
          </w:p>
        </w:tc>
      </w:tr>
      <w:tr w:rsidR="005C1B8B" w:rsidRPr="005C1B8B" w14:paraId="62EA1469" w14:textId="77777777" w:rsidTr="005C1B8B">
        <w:trPr>
          <w:trHeight w:val="283"/>
        </w:trPr>
        <w:tc>
          <w:tcPr>
            <w:tcW w:w="704" w:type="dxa"/>
            <w:tcBorders>
              <w:right w:val="double" w:sz="4" w:space="0" w:color="auto"/>
            </w:tcBorders>
            <w:shd w:val="clear" w:color="auto" w:fill="FFFFCD"/>
          </w:tcPr>
          <w:p w14:paraId="1519EA85"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Вт </w:t>
            </w:r>
          </w:p>
        </w:tc>
        <w:tc>
          <w:tcPr>
            <w:tcW w:w="538" w:type="dxa"/>
            <w:tcBorders>
              <w:left w:val="double" w:sz="4" w:space="0" w:color="auto"/>
            </w:tcBorders>
            <w:shd w:val="clear" w:color="auto" w:fill="FFFFCD"/>
            <w:vAlign w:val="center"/>
          </w:tcPr>
          <w:p w14:paraId="1E46BD92" w14:textId="77777777" w:rsidR="005C1B8B" w:rsidRPr="005C1B8B" w:rsidRDefault="005C1B8B" w:rsidP="005C1B8B">
            <w:pPr>
              <w:widowControl/>
              <w:spacing w:line="276" w:lineRule="auto"/>
              <w:ind w:right="-107"/>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2</w:t>
            </w:r>
          </w:p>
        </w:tc>
        <w:tc>
          <w:tcPr>
            <w:tcW w:w="567" w:type="dxa"/>
            <w:shd w:val="clear" w:color="auto" w:fill="FFFFCC"/>
            <w:vAlign w:val="center"/>
          </w:tcPr>
          <w:p w14:paraId="1AE347EF"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9</w:t>
            </w:r>
          </w:p>
        </w:tc>
        <w:tc>
          <w:tcPr>
            <w:tcW w:w="567" w:type="dxa"/>
            <w:shd w:val="clear" w:color="auto" w:fill="FFFFCC"/>
            <w:vAlign w:val="center"/>
          </w:tcPr>
          <w:p w14:paraId="1C4B50A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16</w:t>
            </w:r>
          </w:p>
        </w:tc>
        <w:tc>
          <w:tcPr>
            <w:tcW w:w="546" w:type="dxa"/>
            <w:tcBorders>
              <w:right w:val="single" w:sz="4" w:space="0" w:color="auto"/>
            </w:tcBorders>
            <w:shd w:val="clear" w:color="auto" w:fill="FFFFCC"/>
            <w:vAlign w:val="center"/>
          </w:tcPr>
          <w:p w14:paraId="1061CC5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23</w:t>
            </w:r>
          </w:p>
        </w:tc>
        <w:tc>
          <w:tcPr>
            <w:tcW w:w="588" w:type="dxa"/>
            <w:tcBorders>
              <w:top w:val="single" w:sz="4" w:space="0" w:color="auto"/>
              <w:left w:val="single" w:sz="4" w:space="0" w:color="auto"/>
              <w:bottom w:val="double" w:sz="4" w:space="0" w:color="auto"/>
              <w:right w:val="double" w:sz="4" w:space="0" w:color="auto"/>
            </w:tcBorders>
            <w:shd w:val="clear" w:color="auto" w:fill="FFFFCC"/>
            <w:vAlign w:val="center"/>
          </w:tcPr>
          <w:p w14:paraId="12E81B5E"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30</w:t>
            </w:r>
          </w:p>
        </w:tc>
        <w:tc>
          <w:tcPr>
            <w:tcW w:w="525" w:type="dxa"/>
            <w:tcBorders>
              <w:left w:val="double" w:sz="4" w:space="0" w:color="auto"/>
            </w:tcBorders>
            <w:shd w:val="clear" w:color="auto" w:fill="FFFF66"/>
            <w:vAlign w:val="center"/>
          </w:tcPr>
          <w:p w14:paraId="6D6E93C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7</w:t>
            </w:r>
          </w:p>
        </w:tc>
        <w:tc>
          <w:tcPr>
            <w:tcW w:w="567" w:type="dxa"/>
            <w:shd w:val="clear" w:color="auto" w:fill="FFFF66"/>
            <w:vAlign w:val="center"/>
          </w:tcPr>
          <w:p w14:paraId="46272C3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14</w:t>
            </w:r>
          </w:p>
        </w:tc>
        <w:tc>
          <w:tcPr>
            <w:tcW w:w="609" w:type="dxa"/>
            <w:tcBorders>
              <w:right w:val="double" w:sz="4" w:space="0" w:color="002060"/>
            </w:tcBorders>
            <w:shd w:val="clear" w:color="auto" w:fill="FFFF66"/>
          </w:tcPr>
          <w:p w14:paraId="67D79FA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21</w:t>
            </w:r>
          </w:p>
        </w:tc>
        <w:tc>
          <w:tcPr>
            <w:tcW w:w="645" w:type="dxa"/>
            <w:tcBorders>
              <w:left w:val="double" w:sz="4" w:space="0" w:color="002060"/>
              <w:bottom w:val="single" w:sz="4" w:space="0" w:color="auto"/>
              <w:right w:val="single" w:sz="4" w:space="0" w:color="auto"/>
            </w:tcBorders>
            <w:shd w:val="clear" w:color="auto" w:fill="C5E0B3"/>
            <w:vAlign w:val="center"/>
          </w:tcPr>
          <w:p w14:paraId="5615B96A"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222A35"/>
                <w:sz w:val="22"/>
                <w:szCs w:val="22"/>
                <w:lang w:eastAsia="en-US" w:bidi="ar-SA"/>
              </w:rPr>
            </w:pPr>
            <w:r w:rsidRPr="005C1B8B">
              <w:rPr>
                <w:rFonts w:ascii="Times New Roman" w:eastAsia="Calibri" w:hAnsi="Times New Roman" w:cs="Times New Roman"/>
                <w:b/>
                <w:bCs/>
                <w:iCs/>
                <w:snapToGrid w:val="0"/>
                <w:color w:val="222A35"/>
                <w:sz w:val="22"/>
                <w:szCs w:val="22"/>
                <w:lang w:eastAsia="en-US" w:bidi="ar-SA"/>
              </w:rPr>
              <w:t>28</w:t>
            </w:r>
          </w:p>
        </w:tc>
        <w:tc>
          <w:tcPr>
            <w:tcW w:w="631" w:type="dxa"/>
            <w:tcBorders>
              <w:top w:val="single" w:sz="4" w:space="0" w:color="auto"/>
              <w:left w:val="single" w:sz="4" w:space="0" w:color="auto"/>
              <w:bottom w:val="single" w:sz="4" w:space="0" w:color="auto"/>
              <w:right w:val="double" w:sz="4" w:space="0" w:color="auto"/>
            </w:tcBorders>
            <w:shd w:val="clear" w:color="auto" w:fill="C5E0B3"/>
            <w:vAlign w:val="center"/>
          </w:tcPr>
          <w:p w14:paraId="1A77043B"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FF0000"/>
                <w:sz w:val="22"/>
                <w:szCs w:val="22"/>
                <w:lang w:eastAsia="en-US" w:bidi="ar-SA"/>
              </w:rPr>
            </w:pPr>
            <w:r w:rsidRPr="005C1B8B">
              <w:rPr>
                <w:rFonts w:ascii="Times New Roman" w:eastAsia="Calibri" w:hAnsi="Times New Roman" w:cs="Times New Roman"/>
                <w:b/>
                <w:bCs/>
                <w:iCs/>
                <w:snapToGrid w:val="0"/>
                <w:color w:val="FF0000"/>
                <w:sz w:val="22"/>
                <w:szCs w:val="22"/>
                <w:lang w:eastAsia="en-US" w:bidi="ar-SA"/>
              </w:rPr>
              <w:t>4</w:t>
            </w:r>
          </w:p>
        </w:tc>
      </w:tr>
      <w:tr w:rsidR="005C1B8B" w:rsidRPr="005C1B8B" w14:paraId="625A13E3" w14:textId="77777777" w:rsidTr="005C1B8B">
        <w:trPr>
          <w:trHeight w:val="283"/>
        </w:trPr>
        <w:tc>
          <w:tcPr>
            <w:tcW w:w="704" w:type="dxa"/>
            <w:tcBorders>
              <w:right w:val="double" w:sz="4" w:space="0" w:color="auto"/>
            </w:tcBorders>
            <w:shd w:val="clear" w:color="auto" w:fill="FFFFCD"/>
          </w:tcPr>
          <w:p w14:paraId="491DFD33"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Ср </w:t>
            </w:r>
          </w:p>
        </w:tc>
        <w:tc>
          <w:tcPr>
            <w:tcW w:w="538" w:type="dxa"/>
            <w:tcBorders>
              <w:left w:val="double" w:sz="4" w:space="0" w:color="auto"/>
            </w:tcBorders>
            <w:shd w:val="clear" w:color="auto" w:fill="FFFFCD"/>
            <w:vAlign w:val="center"/>
          </w:tcPr>
          <w:p w14:paraId="1E876D70"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w:t>
            </w:r>
          </w:p>
        </w:tc>
        <w:tc>
          <w:tcPr>
            <w:tcW w:w="567" w:type="dxa"/>
            <w:shd w:val="clear" w:color="auto" w:fill="FFFFCC"/>
            <w:vAlign w:val="center"/>
          </w:tcPr>
          <w:p w14:paraId="4C7E2858"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10</w:t>
            </w:r>
          </w:p>
        </w:tc>
        <w:tc>
          <w:tcPr>
            <w:tcW w:w="567" w:type="dxa"/>
            <w:shd w:val="clear" w:color="auto" w:fill="FFFFCC"/>
            <w:vAlign w:val="center"/>
          </w:tcPr>
          <w:p w14:paraId="1EDE9CD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17</w:t>
            </w:r>
          </w:p>
        </w:tc>
        <w:tc>
          <w:tcPr>
            <w:tcW w:w="546" w:type="dxa"/>
            <w:tcBorders>
              <w:bottom w:val="single" w:sz="4" w:space="0" w:color="auto"/>
              <w:right w:val="double" w:sz="4" w:space="0" w:color="auto"/>
            </w:tcBorders>
            <w:shd w:val="clear" w:color="auto" w:fill="FFFFCC"/>
            <w:vAlign w:val="center"/>
          </w:tcPr>
          <w:p w14:paraId="5D3310DC"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24</w:t>
            </w:r>
          </w:p>
        </w:tc>
        <w:tc>
          <w:tcPr>
            <w:tcW w:w="588" w:type="dxa"/>
            <w:tcBorders>
              <w:top w:val="double" w:sz="4" w:space="0" w:color="auto"/>
              <w:left w:val="double" w:sz="4" w:space="0" w:color="auto"/>
            </w:tcBorders>
            <w:shd w:val="clear" w:color="auto" w:fill="FFFF66"/>
            <w:vAlign w:val="center"/>
          </w:tcPr>
          <w:p w14:paraId="0B1AA955"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1</w:t>
            </w:r>
          </w:p>
        </w:tc>
        <w:tc>
          <w:tcPr>
            <w:tcW w:w="525" w:type="dxa"/>
            <w:shd w:val="clear" w:color="auto" w:fill="FFFF66"/>
            <w:vAlign w:val="center"/>
          </w:tcPr>
          <w:p w14:paraId="18DEDA7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8</w:t>
            </w:r>
          </w:p>
        </w:tc>
        <w:tc>
          <w:tcPr>
            <w:tcW w:w="567" w:type="dxa"/>
            <w:shd w:val="clear" w:color="auto" w:fill="FFFF66"/>
            <w:vAlign w:val="center"/>
          </w:tcPr>
          <w:p w14:paraId="386F4CF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15</w:t>
            </w:r>
          </w:p>
        </w:tc>
        <w:tc>
          <w:tcPr>
            <w:tcW w:w="609" w:type="dxa"/>
            <w:shd w:val="clear" w:color="auto" w:fill="FFFF66"/>
          </w:tcPr>
          <w:p w14:paraId="20E760E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22</w:t>
            </w:r>
          </w:p>
        </w:tc>
        <w:tc>
          <w:tcPr>
            <w:tcW w:w="645" w:type="dxa"/>
            <w:tcBorders>
              <w:top w:val="single" w:sz="4" w:space="0" w:color="auto"/>
              <w:left w:val="double" w:sz="4" w:space="0" w:color="002060"/>
              <w:right w:val="single" w:sz="4" w:space="0" w:color="auto"/>
            </w:tcBorders>
            <w:shd w:val="clear" w:color="auto" w:fill="C5E0B3"/>
            <w:vAlign w:val="center"/>
          </w:tcPr>
          <w:p w14:paraId="677CCC2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222A35"/>
                <w:sz w:val="22"/>
                <w:szCs w:val="22"/>
                <w:lang w:eastAsia="en-US" w:bidi="ar-SA"/>
              </w:rPr>
            </w:pPr>
            <w:r w:rsidRPr="005C1B8B">
              <w:rPr>
                <w:rFonts w:ascii="Times New Roman" w:eastAsia="Calibri" w:hAnsi="Times New Roman" w:cs="Times New Roman"/>
                <w:b/>
                <w:snapToGrid w:val="0"/>
                <w:color w:val="222A35"/>
                <w:sz w:val="22"/>
                <w:szCs w:val="22"/>
                <w:lang w:eastAsia="en-US" w:bidi="ar-SA"/>
              </w:rPr>
              <w:t>29</w:t>
            </w:r>
          </w:p>
        </w:tc>
        <w:tc>
          <w:tcPr>
            <w:tcW w:w="631" w:type="dxa"/>
            <w:tcBorders>
              <w:top w:val="single" w:sz="4" w:space="0" w:color="auto"/>
              <w:left w:val="single" w:sz="4" w:space="0" w:color="auto"/>
              <w:right w:val="double" w:sz="4" w:space="0" w:color="002060"/>
            </w:tcBorders>
            <w:shd w:val="clear" w:color="auto" w:fill="C5E0B3"/>
            <w:vAlign w:val="center"/>
          </w:tcPr>
          <w:p w14:paraId="39B1501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222A35"/>
                <w:sz w:val="22"/>
                <w:szCs w:val="22"/>
                <w:lang w:eastAsia="en-US" w:bidi="ar-SA"/>
              </w:rPr>
            </w:pPr>
          </w:p>
        </w:tc>
      </w:tr>
      <w:tr w:rsidR="005C1B8B" w:rsidRPr="005C1B8B" w14:paraId="311F9CCB" w14:textId="77777777" w:rsidTr="005C1B8B">
        <w:trPr>
          <w:trHeight w:val="283"/>
        </w:trPr>
        <w:tc>
          <w:tcPr>
            <w:tcW w:w="704" w:type="dxa"/>
            <w:tcBorders>
              <w:right w:val="double" w:sz="4" w:space="0" w:color="auto"/>
            </w:tcBorders>
            <w:shd w:val="clear" w:color="auto" w:fill="FFFFCD"/>
          </w:tcPr>
          <w:p w14:paraId="34B9D8A3"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Чт </w:t>
            </w:r>
          </w:p>
        </w:tc>
        <w:tc>
          <w:tcPr>
            <w:tcW w:w="538" w:type="dxa"/>
            <w:tcBorders>
              <w:left w:val="double" w:sz="4" w:space="0" w:color="auto"/>
            </w:tcBorders>
            <w:shd w:val="clear" w:color="auto" w:fill="FFFFCD"/>
            <w:vAlign w:val="center"/>
          </w:tcPr>
          <w:p w14:paraId="58B8B1A4"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4</w:t>
            </w:r>
          </w:p>
        </w:tc>
        <w:tc>
          <w:tcPr>
            <w:tcW w:w="567" w:type="dxa"/>
            <w:shd w:val="clear" w:color="auto" w:fill="FFFFCC"/>
            <w:vAlign w:val="center"/>
          </w:tcPr>
          <w:p w14:paraId="4083C4E8"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11</w:t>
            </w:r>
          </w:p>
        </w:tc>
        <w:tc>
          <w:tcPr>
            <w:tcW w:w="567" w:type="dxa"/>
            <w:tcBorders>
              <w:right w:val="single" w:sz="4" w:space="0" w:color="auto"/>
            </w:tcBorders>
            <w:shd w:val="clear" w:color="auto" w:fill="FFFFCC"/>
            <w:vAlign w:val="center"/>
          </w:tcPr>
          <w:p w14:paraId="1A25DA7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18</w:t>
            </w:r>
          </w:p>
        </w:tc>
        <w:tc>
          <w:tcPr>
            <w:tcW w:w="546" w:type="dxa"/>
            <w:tcBorders>
              <w:top w:val="single" w:sz="4" w:space="0" w:color="auto"/>
              <w:left w:val="single" w:sz="4" w:space="0" w:color="auto"/>
              <w:bottom w:val="single" w:sz="4" w:space="0" w:color="auto"/>
              <w:right w:val="double" w:sz="4" w:space="0" w:color="auto"/>
            </w:tcBorders>
            <w:shd w:val="clear" w:color="auto" w:fill="FFFFCC"/>
            <w:vAlign w:val="center"/>
          </w:tcPr>
          <w:p w14:paraId="3939D29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25</w:t>
            </w:r>
          </w:p>
        </w:tc>
        <w:tc>
          <w:tcPr>
            <w:tcW w:w="588" w:type="dxa"/>
            <w:tcBorders>
              <w:left w:val="double" w:sz="4" w:space="0" w:color="auto"/>
            </w:tcBorders>
            <w:shd w:val="clear" w:color="auto" w:fill="FFFF66"/>
            <w:vAlign w:val="center"/>
          </w:tcPr>
          <w:p w14:paraId="7A50541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w:t>
            </w:r>
          </w:p>
        </w:tc>
        <w:tc>
          <w:tcPr>
            <w:tcW w:w="525" w:type="dxa"/>
            <w:shd w:val="clear" w:color="auto" w:fill="FFFF66"/>
            <w:vAlign w:val="center"/>
          </w:tcPr>
          <w:p w14:paraId="76B654B6"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9</w:t>
            </w:r>
          </w:p>
        </w:tc>
        <w:tc>
          <w:tcPr>
            <w:tcW w:w="567" w:type="dxa"/>
            <w:shd w:val="clear" w:color="auto" w:fill="FFFF66"/>
            <w:vAlign w:val="center"/>
          </w:tcPr>
          <w:p w14:paraId="4BDCB50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16</w:t>
            </w:r>
          </w:p>
        </w:tc>
        <w:tc>
          <w:tcPr>
            <w:tcW w:w="609" w:type="dxa"/>
            <w:shd w:val="clear" w:color="auto" w:fill="FFFF66"/>
          </w:tcPr>
          <w:p w14:paraId="6D1A224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23</w:t>
            </w:r>
          </w:p>
        </w:tc>
        <w:tc>
          <w:tcPr>
            <w:tcW w:w="645" w:type="dxa"/>
            <w:tcBorders>
              <w:left w:val="double" w:sz="4" w:space="0" w:color="002060"/>
              <w:right w:val="single" w:sz="4" w:space="0" w:color="auto"/>
            </w:tcBorders>
            <w:shd w:val="clear" w:color="auto" w:fill="C5E0B3"/>
            <w:vAlign w:val="center"/>
          </w:tcPr>
          <w:p w14:paraId="1EA1582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30</w:t>
            </w:r>
          </w:p>
        </w:tc>
        <w:tc>
          <w:tcPr>
            <w:tcW w:w="631" w:type="dxa"/>
            <w:tcBorders>
              <w:left w:val="single" w:sz="4" w:space="0" w:color="auto"/>
              <w:right w:val="double" w:sz="4" w:space="0" w:color="002060"/>
            </w:tcBorders>
            <w:shd w:val="clear" w:color="auto" w:fill="C5E0B3"/>
            <w:vAlign w:val="center"/>
          </w:tcPr>
          <w:p w14:paraId="2EC0AFA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p>
        </w:tc>
      </w:tr>
      <w:tr w:rsidR="005C1B8B" w:rsidRPr="005C1B8B" w14:paraId="0B650918" w14:textId="77777777" w:rsidTr="005C1B8B">
        <w:trPr>
          <w:trHeight w:val="283"/>
        </w:trPr>
        <w:tc>
          <w:tcPr>
            <w:tcW w:w="704" w:type="dxa"/>
            <w:tcBorders>
              <w:right w:val="double" w:sz="4" w:space="0" w:color="auto"/>
            </w:tcBorders>
            <w:shd w:val="clear" w:color="auto" w:fill="FFFFCD"/>
          </w:tcPr>
          <w:p w14:paraId="24CEECA4"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Пт </w:t>
            </w:r>
          </w:p>
        </w:tc>
        <w:tc>
          <w:tcPr>
            <w:tcW w:w="538" w:type="dxa"/>
            <w:tcBorders>
              <w:left w:val="double" w:sz="4" w:space="0" w:color="auto"/>
            </w:tcBorders>
            <w:shd w:val="clear" w:color="auto" w:fill="FFFFCD"/>
            <w:vAlign w:val="center"/>
          </w:tcPr>
          <w:p w14:paraId="315921B3"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5</w:t>
            </w:r>
          </w:p>
        </w:tc>
        <w:tc>
          <w:tcPr>
            <w:tcW w:w="567" w:type="dxa"/>
            <w:shd w:val="clear" w:color="auto" w:fill="FFFFCC"/>
            <w:vAlign w:val="center"/>
          </w:tcPr>
          <w:p w14:paraId="436EACDD" w14:textId="77777777" w:rsidR="005C1B8B" w:rsidRPr="005C1B8B" w:rsidRDefault="005C1B8B" w:rsidP="005C1B8B">
            <w:pPr>
              <w:widowControl/>
              <w:spacing w:line="276" w:lineRule="auto"/>
              <w:ind w:right="-107"/>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12</w:t>
            </w:r>
          </w:p>
        </w:tc>
        <w:tc>
          <w:tcPr>
            <w:tcW w:w="567" w:type="dxa"/>
            <w:tcBorders>
              <w:right w:val="single" w:sz="4" w:space="0" w:color="auto"/>
            </w:tcBorders>
            <w:shd w:val="clear" w:color="auto" w:fill="FFFFCC"/>
            <w:vAlign w:val="center"/>
          </w:tcPr>
          <w:p w14:paraId="07EA762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19</w:t>
            </w:r>
          </w:p>
        </w:tc>
        <w:tc>
          <w:tcPr>
            <w:tcW w:w="546" w:type="dxa"/>
            <w:tcBorders>
              <w:top w:val="single" w:sz="4" w:space="0" w:color="auto"/>
              <w:left w:val="single" w:sz="4" w:space="0" w:color="auto"/>
              <w:bottom w:val="single" w:sz="4" w:space="0" w:color="auto"/>
              <w:right w:val="double" w:sz="4" w:space="0" w:color="auto"/>
            </w:tcBorders>
            <w:shd w:val="clear" w:color="auto" w:fill="FFFFCC"/>
            <w:vAlign w:val="center"/>
          </w:tcPr>
          <w:p w14:paraId="48C35DC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26</w:t>
            </w:r>
          </w:p>
        </w:tc>
        <w:tc>
          <w:tcPr>
            <w:tcW w:w="588" w:type="dxa"/>
            <w:tcBorders>
              <w:left w:val="double" w:sz="4" w:space="0" w:color="auto"/>
            </w:tcBorders>
            <w:shd w:val="clear" w:color="auto" w:fill="FFFF66"/>
            <w:vAlign w:val="center"/>
          </w:tcPr>
          <w:p w14:paraId="09F2850D"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3</w:t>
            </w:r>
          </w:p>
        </w:tc>
        <w:tc>
          <w:tcPr>
            <w:tcW w:w="525" w:type="dxa"/>
            <w:shd w:val="clear" w:color="auto" w:fill="FFFF66"/>
            <w:vAlign w:val="center"/>
          </w:tcPr>
          <w:p w14:paraId="37E6F5B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10</w:t>
            </w:r>
          </w:p>
        </w:tc>
        <w:tc>
          <w:tcPr>
            <w:tcW w:w="567" w:type="dxa"/>
            <w:shd w:val="clear" w:color="auto" w:fill="FFFF66"/>
            <w:vAlign w:val="center"/>
          </w:tcPr>
          <w:p w14:paraId="326CB3C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17</w:t>
            </w:r>
          </w:p>
        </w:tc>
        <w:tc>
          <w:tcPr>
            <w:tcW w:w="609" w:type="dxa"/>
            <w:tcBorders>
              <w:bottom w:val="single" w:sz="4" w:space="0" w:color="auto"/>
            </w:tcBorders>
            <w:shd w:val="clear" w:color="auto" w:fill="FFFF66"/>
          </w:tcPr>
          <w:p w14:paraId="0F3A051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24</w:t>
            </w:r>
          </w:p>
        </w:tc>
        <w:tc>
          <w:tcPr>
            <w:tcW w:w="645" w:type="dxa"/>
            <w:tcBorders>
              <w:left w:val="double" w:sz="4" w:space="0" w:color="002060"/>
              <w:right w:val="single" w:sz="4" w:space="0" w:color="auto"/>
            </w:tcBorders>
            <w:shd w:val="clear" w:color="auto" w:fill="C5E0B3"/>
            <w:vAlign w:val="center"/>
          </w:tcPr>
          <w:p w14:paraId="3FE2A38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31</w:t>
            </w:r>
          </w:p>
        </w:tc>
        <w:tc>
          <w:tcPr>
            <w:tcW w:w="631" w:type="dxa"/>
            <w:tcBorders>
              <w:left w:val="single" w:sz="4" w:space="0" w:color="auto"/>
              <w:right w:val="double" w:sz="4" w:space="0" w:color="002060"/>
            </w:tcBorders>
            <w:shd w:val="clear" w:color="auto" w:fill="C5E0B3"/>
            <w:vAlign w:val="center"/>
          </w:tcPr>
          <w:p w14:paraId="74A8D0F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p>
        </w:tc>
      </w:tr>
      <w:tr w:rsidR="005C1B8B" w:rsidRPr="005C1B8B" w14:paraId="5742B3D7" w14:textId="77777777" w:rsidTr="005C1B8B">
        <w:trPr>
          <w:trHeight w:val="283"/>
        </w:trPr>
        <w:tc>
          <w:tcPr>
            <w:tcW w:w="704" w:type="dxa"/>
            <w:tcBorders>
              <w:right w:val="double" w:sz="4" w:space="0" w:color="auto"/>
            </w:tcBorders>
            <w:shd w:val="clear" w:color="auto" w:fill="FBE4D5"/>
          </w:tcPr>
          <w:p w14:paraId="3E1A994A"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Сб </w:t>
            </w:r>
          </w:p>
        </w:tc>
        <w:tc>
          <w:tcPr>
            <w:tcW w:w="538" w:type="dxa"/>
            <w:tcBorders>
              <w:left w:val="double" w:sz="4" w:space="0" w:color="auto"/>
            </w:tcBorders>
            <w:shd w:val="clear" w:color="auto" w:fill="FBE4D5"/>
            <w:vAlign w:val="center"/>
          </w:tcPr>
          <w:p w14:paraId="1D776EDF" w14:textId="77777777" w:rsidR="005C1B8B" w:rsidRPr="005C1B8B" w:rsidRDefault="005C1B8B" w:rsidP="005C1B8B">
            <w:pPr>
              <w:widowControl/>
              <w:spacing w:line="276" w:lineRule="auto"/>
              <w:ind w:right="-107"/>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6</w:t>
            </w:r>
          </w:p>
        </w:tc>
        <w:tc>
          <w:tcPr>
            <w:tcW w:w="567" w:type="dxa"/>
            <w:shd w:val="clear" w:color="auto" w:fill="FBE4D5"/>
            <w:vAlign w:val="center"/>
          </w:tcPr>
          <w:p w14:paraId="09E52354" w14:textId="77777777" w:rsidR="005C1B8B" w:rsidRPr="005C1B8B" w:rsidRDefault="005C1B8B" w:rsidP="005C1B8B">
            <w:pPr>
              <w:widowControl/>
              <w:spacing w:line="276" w:lineRule="auto"/>
              <w:ind w:right="-107"/>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13</w:t>
            </w:r>
          </w:p>
        </w:tc>
        <w:tc>
          <w:tcPr>
            <w:tcW w:w="567" w:type="dxa"/>
            <w:tcBorders>
              <w:right w:val="single" w:sz="4" w:space="0" w:color="auto"/>
            </w:tcBorders>
            <w:shd w:val="clear" w:color="auto" w:fill="FBE4D5"/>
            <w:vAlign w:val="center"/>
          </w:tcPr>
          <w:p w14:paraId="3688F77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20</w:t>
            </w:r>
          </w:p>
        </w:tc>
        <w:tc>
          <w:tcPr>
            <w:tcW w:w="546" w:type="dxa"/>
            <w:tcBorders>
              <w:top w:val="single" w:sz="4" w:space="0" w:color="auto"/>
              <w:left w:val="single" w:sz="4" w:space="0" w:color="auto"/>
              <w:bottom w:val="single" w:sz="4" w:space="0" w:color="auto"/>
              <w:right w:val="double" w:sz="4" w:space="0" w:color="auto"/>
            </w:tcBorders>
            <w:shd w:val="clear" w:color="auto" w:fill="FBE4D5"/>
            <w:vAlign w:val="center"/>
          </w:tcPr>
          <w:p w14:paraId="3F8AD25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27</w:t>
            </w:r>
          </w:p>
        </w:tc>
        <w:tc>
          <w:tcPr>
            <w:tcW w:w="588" w:type="dxa"/>
            <w:tcBorders>
              <w:left w:val="double" w:sz="4" w:space="0" w:color="auto"/>
            </w:tcBorders>
            <w:shd w:val="clear" w:color="auto" w:fill="FBE4D5"/>
            <w:vAlign w:val="center"/>
          </w:tcPr>
          <w:p w14:paraId="4BB5523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4</w:t>
            </w:r>
          </w:p>
        </w:tc>
        <w:tc>
          <w:tcPr>
            <w:tcW w:w="525" w:type="dxa"/>
            <w:shd w:val="clear" w:color="auto" w:fill="FBE4D5"/>
            <w:vAlign w:val="center"/>
          </w:tcPr>
          <w:p w14:paraId="061EE6D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11</w:t>
            </w:r>
          </w:p>
        </w:tc>
        <w:tc>
          <w:tcPr>
            <w:tcW w:w="567" w:type="dxa"/>
            <w:tcBorders>
              <w:right w:val="single" w:sz="4" w:space="0" w:color="auto"/>
            </w:tcBorders>
            <w:shd w:val="clear" w:color="auto" w:fill="FBE4D5"/>
            <w:vAlign w:val="center"/>
          </w:tcPr>
          <w:p w14:paraId="6A89783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18</w:t>
            </w:r>
          </w:p>
        </w:tc>
        <w:tc>
          <w:tcPr>
            <w:tcW w:w="609" w:type="dxa"/>
            <w:tcBorders>
              <w:top w:val="single" w:sz="4" w:space="0" w:color="auto"/>
              <w:left w:val="single" w:sz="4" w:space="0" w:color="auto"/>
              <w:right w:val="double" w:sz="4" w:space="0" w:color="auto"/>
            </w:tcBorders>
            <w:shd w:val="clear" w:color="auto" w:fill="FBE4D5"/>
            <w:vAlign w:val="center"/>
          </w:tcPr>
          <w:p w14:paraId="36D5370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25</w:t>
            </w:r>
          </w:p>
        </w:tc>
        <w:tc>
          <w:tcPr>
            <w:tcW w:w="645" w:type="dxa"/>
            <w:tcBorders>
              <w:left w:val="double" w:sz="4" w:space="0" w:color="auto"/>
              <w:right w:val="single" w:sz="4" w:space="0" w:color="auto"/>
            </w:tcBorders>
            <w:shd w:val="clear" w:color="auto" w:fill="C5E0B3"/>
            <w:vAlign w:val="center"/>
          </w:tcPr>
          <w:p w14:paraId="2CAD2D7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w:t>
            </w:r>
          </w:p>
        </w:tc>
        <w:tc>
          <w:tcPr>
            <w:tcW w:w="631" w:type="dxa"/>
            <w:tcBorders>
              <w:left w:val="single" w:sz="4" w:space="0" w:color="auto"/>
              <w:right w:val="double" w:sz="4" w:space="0" w:color="auto"/>
            </w:tcBorders>
            <w:shd w:val="clear" w:color="auto" w:fill="C5E0B3"/>
            <w:vAlign w:val="center"/>
          </w:tcPr>
          <w:p w14:paraId="0AB4DB0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p>
        </w:tc>
      </w:tr>
      <w:tr w:rsidR="005C1B8B" w:rsidRPr="005C1B8B" w14:paraId="2095451D" w14:textId="77777777" w:rsidTr="005C1B8B">
        <w:trPr>
          <w:trHeight w:val="283"/>
        </w:trPr>
        <w:tc>
          <w:tcPr>
            <w:tcW w:w="704" w:type="dxa"/>
            <w:tcBorders>
              <w:bottom w:val="double" w:sz="4" w:space="0" w:color="auto"/>
              <w:right w:val="double" w:sz="4" w:space="0" w:color="auto"/>
            </w:tcBorders>
            <w:shd w:val="clear" w:color="auto" w:fill="FBE4D5"/>
          </w:tcPr>
          <w:p w14:paraId="34FA3053"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Вс </w:t>
            </w:r>
          </w:p>
        </w:tc>
        <w:tc>
          <w:tcPr>
            <w:tcW w:w="538" w:type="dxa"/>
            <w:tcBorders>
              <w:left w:val="double" w:sz="4" w:space="0" w:color="auto"/>
            </w:tcBorders>
            <w:shd w:val="clear" w:color="auto" w:fill="FBE4D5"/>
            <w:vAlign w:val="center"/>
          </w:tcPr>
          <w:p w14:paraId="7D1CA53C" w14:textId="77777777" w:rsidR="005C1B8B" w:rsidRPr="005C1B8B" w:rsidRDefault="005C1B8B" w:rsidP="005C1B8B">
            <w:pPr>
              <w:widowControl/>
              <w:spacing w:line="276" w:lineRule="auto"/>
              <w:ind w:right="-107"/>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7</w:t>
            </w:r>
          </w:p>
        </w:tc>
        <w:tc>
          <w:tcPr>
            <w:tcW w:w="567" w:type="dxa"/>
            <w:tcBorders>
              <w:bottom w:val="double" w:sz="4" w:space="0" w:color="auto"/>
            </w:tcBorders>
            <w:shd w:val="clear" w:color="auto" w:fill="FBE4D5"/>
            <w:vAlign w:val="center"/>
          </w:tcPr>
          <w:p w14:paraId="4EFBDAC5" w14:textId="77777777" w:rsidR="005C1B8B" w:rsidRPr="005C1B8B" w:rsidRDefault="005C1B8B" w:rsidP="005C1B8B">
            <w:pPr>
              <w:widowControl/>
              <w:spacing w:line="276" w:lineRule="auto"/>
              <w:ind w:right="-107"/>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14</w:t>
            </w:r>
          </w:p>
        </w:tc>
        <w:tc>
          <w:tcPr>
            <w:tcW w:w="567" w:type="dxa"/>
            <w:tcBorders>
              <w:bottom w:val="double" w:sz="4" w:space="0" w:color="auto"/>
              <w:right w:val="single" w:sz="4" w:space="0" w:color="auto"/>
            </w:tcBorders>
            <w:shd w:val="clear" w:color="auto" w:fill="FBE4D5"/>
            <w:vAlign w:val="center"/>
          </w:tcPr>
          <w:p w14:paraId="2F0487A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21</w:t>
            </w:r>
          </w:p>
        </w:tc>
        <w:tc>
          <w:tcPr>
            <w:tcW w:w="546" w:type="dxa"/>
            <w:tcBorders>
              <w:top w:val="single" w:sz="4" w:space="0" w:color="auto"/>
              <w:left w:val="single" w:sz="4" w:space="0" w:color="auto"/>
              <w:bottom w:val="double" w:sz="4" w:space="0" w:color="auto"/>
              <w:right w:val="double" w:sz="4" w:space="0" w:color="auto"/>
            </w:tcBorders>
            <w:shd w:val="clear" w:color="auto" w:fill="FBE4D5"/>
            <w:vAlign w:val="center"/>
          </w:tcPr>
          <w:p w14:paraId="5BD5654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28</w:t>
            </w:r>
          </w:p>
        </w:tc>
        <w:tc>
          <w:tcPr>
            <w:tcW w:w="588" w:type="dxa"/>
            <w:tcBorders>
              <w:left w:val="double" w:sz="4" w:space="0" w:color="auto"/>
              <w:bottom w:val="double" w:sz="4" w:space="0" w:color="auto"/>
            </w:tcBorders>
            <w:shd w:val="clear" w:color="auto" w:fill="FBE4D5"/>
            <w:vAlign w:val="center"/>
          </w:tcPr>
          <w:p w14:paraId="249AB9B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5</w:t>
            </w:r>
          </w:p>
        </w:tc>
        <w:tc>
          <w:tcPr>
            <w:tcW w:w="525" w:type="dxa"/>
            <w:tcBorders>
              <w:bottom w:val="double" w:sz="4" w:space="0" w:color="auto"/>
            </w:tcBorders>
            <w:shd w:val="clear" w:color="auto" w:fill="FBE4D5"/>
            <w:vAlign w:val="center"/>
          </w:tcPr>
          <w:p w14:paraId="5ED4984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12</w:t>
            </w:r>
          </w:p>
        </w:tc>
        <w:tc>
          <w:tcPr>
            <w:tcW w:w="567" w:type="dxa"/>
            <w:tcBorders>
              <w:bottom w:val="double" w:sz="4" w:space="0" w:color="auto"/>
              <w:right w:val="single" w:sz="4" w:space="0" w:color="auto"/>
            </w:tcBorders>
            <w:shd w:val="clear" w:color="auto" w:fill="FBE4D5"/>
            <w:vAlign w:val="center"/>
          </w:tcPr>
          <w:p w14:paraId="1CE27EA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19</w:t>
            </w:r>
          </w:p>
        </w:tc>
        <w:tc>
          <w:tcPr>
            <w:tcW w:w="609" w:type="dxa"/>
            <w:tcBorders>
              <w:left w:val="single" w:sz="4" w:space="0" w:color="auto"/>
              <w:right w:val="double" w:sz="4" w:space="0" w:color="auto"/>
            </w:tcBorders>
            <w:shd w:val="clear" w:color="auto" w:fill="FBE4D5"/>
            <w:vAlign w:val="center"/>
          </w:tcPr>
          <w:p w14:paraId="3820F87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26</w:t>
            </w:r>
          </w:p>
        </w:tc>
        <w:tc>
          <w:tcPr>
            <w:tcW w:w="645" w:type="dxa"/>
            <w:tcBorders>
              <w:left w:val="double" w:sz="4" w:space="0" w:color="auto"/>
              <w:bottom w:val="double" w:sz="4" w:space="0" w:color="auto"/>
              <w:right w:val="single" w:sz="4" w:space="0" w:color="auto"/>
            </w:tcBorders>
            <w:shd w:val="clear" w:color="auto" w:fill="C5E0B3"/>
            <w:vAlign w:val="center"/>
          </w:tcPr>
          <w:p w14:paraId="63E8275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w:t>
            </w:r>
          </w:p>
        </w:tc>
        <w:tc>
          <w:tcPr>
            <w:tcW w:w="631" w:type="dxa"/>
            <w:tcBorders>
              <w:left w:val="single" w:sz="4" w:space="0" w:color="auto"/>
              <w:bottom w:val="double" w:sz="4" w:space="0" w:color="auto"/>
              <w:right w:val="double" w:sz="4" w:space="0" w:color="auto"/>
            </w:tcBorders>
            <w:shd w:val="clear" w:color="auto" w:fill="C5E0B3"/>
            <w:vAlign w:val="center"/>
          </w:tcPr>
          <w:p w14:paraId="5C3962E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p>
        </w:tc>
      </w:tr>
      <w:tr w:rsidR="005C1B8B" w:rsidRPr="005C1B8B" w14:paraId="1C4125D4" w14:textId="77777777" w:rsidTr="005C1B8B">
        <w:trPr>
          <w:trHeight w:val="298"/>
        </w:trPr>
        <w:tc>
          <w:tcPr>
            <w:tcW w:w="704" w:type="dxa"/>
            <w:tcBorders>
              <w:top w:val="double" w:sz="4" w:space="0" w:color="auto"/>
              <w:bottom w:val="double" w:sz="4" w:space="0" w:color="auto"/>
              <w:right w:val="double" w:sz="4" w:space="0" w:color="auto"/>
            </w:tcBorders>
            <w:shd w:val="clear" w:color="auto" w:fill="FFFFCD"/>
            <w:vAlign w:val="center"/>
          </w:tcPr>
          <w:p w14:paraId="19893EA8" w14:textId="77777777" w:rsidR="005C1B8B" w:rsidRPr="005C1B8B" w:rsidRDefault="005C1B8B" w:rsidP="005C1B8B">
            <w:pPr>
              <w:widowControl/>
              <w:ind w:right="-107" w:hanging="79"/>
              <w:jc w:val="center"/>
              <w:rPr>
                <w:rFonts w:ascii="Times New Roman" w:eastAsia="Calibri" w:hAnsi="Times New Roman" w:cs="Times New Roman"/>
                <w:b/>
                <w:i/>
                <w:color w:val="7030A0"/>
                <w:sz w:val="20"/>
                <w:szCs w:val="20"/>
                <w:lang w:eastAsia="en-US" w:bidi="ar-SA"/>
              </w:rPr>
            </w:pPr>
            <w:r w:rsidRPr="005C1B8B">
              <w:rPr>
                <w:rFonts w:ascii="Times New Roman" w:eastAsia="Calibri" w:hAnsi="Times New Roman" w:cs="Times New Roman"/>
                <w:b/>
                <w:i/>
                <w:color w:val="7030A0"/>
                <w:sz w:val="20"/>
                <w:szCs w:val="20"/>
                <w:lang w:eastAsia="en-US" w:bidi="ar-SA"/>
              </w:rPr>
              <w:t>Уч нед.</w:t>
            </w:r>
          </w:p>
        </w:tc>
        <w:tc>
          <w:tcPr>
            <w:tcW w:w="538" w:type="dxa"/>
            <w:tcBorders>
              <w:top w:val="double" w:sz="4" w:space="0" w:color="auto"/>
              <w:left w:val="double" w:sz="4" w:space="0" w:color="auto"/>
              <w:bottom w:val="double" w:sz="4" w:space="0" w:color="auto"/>
            </w:tcBorders>
            <w:shd w:val="clear" w:color="auto" w:fill="FFFFCD"/>
            <w:vAlign w:val="center"/>
          </w:tcPr>
          <w:p w14:paraId="413573B2" w14:textId="77777777" w:rsidR="005C1B8B" w:rsidRPr="005C1B8B" w:rsidRDefault="005C1B8B" w:rsidP="005C1B8B">
            <w:pPr>
              <w:widowControl/>
              <w:ind w:right="-107"/>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w:t>
            </w:r>
          </w:p>
        </w:tc>
        <w:tc>
          <w:tcPr>
            <w:tcW w:w="567" w:type="dxa"/>
            <w:tcBorders>
              <w:top w:val="double" w:sz="4" w:space="0" w:color="auto"/>
              <w:bottom w:val="double" w:sz="4" w:space="0" w:color="auto"/>
            </w:tcBorders>
            <w:shd w:val="clear" w:color="auto" w:fill="FFFFCC"/>
            <w:vAlign w:val="center"/>
          </w:tcPr>
          <w:p w14:paraId="3AA44423"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w:t>
            </w:r>
          </w:p>
        </w:tc>
        <w:tc>
          <w:tcPr>
            <w:tcW w:w="567" w:type="dxa"/>
            <w:tcBorders>
              <w:top w:val="double" w:sz="4" w:space="0" w:color="auto"/>
              <w:bottom w:val="double" w:sz="4" w:space="0" w:color="auto"/>
            </w:tcBorders>
            <w:shd w:val="clear" w:color="auto" w:fill="FFFFCC"/>
            <w:vAlign w:val="center"/>
          </w:tcPr>
          <w:p w14:paraId="4AD6CFB3"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3</w:t>
            </w:r>
          </w:p>
        </w:tc>
        <w:tc>
          <w:tcPr>
            <w:tcW w:w="546" w:type="dxa"/>
            <w:tcBorders>
              <w:top w:val="double" w:sz="4" w:space="0" w:color="auto"/>
              <w:bottom w:val="double" w:sz="4" w:space="0" w:color="auto"/>
            </w:tcBorders>
            <w:shd w:val="clear" w:color="auto" w:fill="FFFFCC"/>
            <w:vAlign w:val="center"/>
          </w:tcPr>
          <w:p w14:paraId="2DEAEFD4"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4</w:t>
            </w:r>
          </w:p>
        </w:tc>
        <w:tc>
          <w:tcPr>
            <w:tcW w:w="588" w:type="dxa"/>
            <w:tcBorders>
              <w:top w:val="double" w:sz="4" w:space="0" w:color="auto"/>
              <w:bottom w:val="double" w:sz="4" w:space="0" w:color="auto"/>
            </w:tcBorders>
            <w:shd w:val="clear" w:color="auto" w:fill="FFFF66"/>
            <w:vAlign w:val="center"/>
          </w:tcPr>
          <w:p w14:paraId="28FF5DC7"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5</w:t>
            </w:r>
          </w:p>
        </w:tc>
        <w:tc>
          <w:tcPr>
            <w:tcW w:w="525" w:type="dxa"/>
            <w:tcBorders>
              <w:top w:val="double" w:sz="4" w:space="0" w:color="auto"/>
              <w:bottom w:val="double" w:sz="4" w:space="0" w:color="auto"/>
            </w:tcBorders>
            <w:shd w:val="clear" w:color="auto" w:fill="FFFF66"/>
            <w:vAlign w:val="center"/>
          </w:tcPr>
          <w:p w14:paraId="67BD52E3"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6</w:t>
            </w:r>
          </w:p>
        </w:tc>
        <w:tc>
          <w:tcPr>
            <w:tcW w:w="567" w:type="dxa"/>
            <w:tcBorders>
              <w:top w:val="double" w:sz="4" w:space="0" w:color="auto"/>
              <w:bottom w:val="double" w:sz="4" w:space="0" w:color="auto"/>
            </w:tcBorders>
            <w:shd w:val="clear" w:color="auto" w:fill="FFFF66"/>
            <w:vAlign w:val="center"/>
          </w:tcPr>
          <w:p w14:paraId="6521C620"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7</w:t>
            </w:r>
          </w:p>
        </w:tc>
        <w:tc>
          <w:tcPr>
            <w:tcW w:w="609" w:type="dxa"/>
            <w:tcBorders>
              <w:top w:val="double" w:sz="4" w:space="0" w:color="auto"/>
              <w:bottom w:val="double" w:sz="4" w:space="0" w:color="auto"/>
            </w:tcBorders>
            <w:shd w:val="clear" w:color="auto" w:fill="FFFF66"/>
            <w:vAlign w:val="center"/>
          </w:tcPr>
          <w:p w14:paraId="5BBA9689"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8</w:t>
            </w:r>
          </w:p>
        </w:tc>
        <w:tc>
          <w:tcPr>
            <w:tcW w:w="1276" w:type="dxa"/>
            <w:gridSpan w:val="2"/>
            <w:tcBorders>
              <w:top w:val="single" w:sz="4" w:space="0" w:color="auto"/>
              <w:left w:val="double" w:sz="4" w:space="0" w:color="002060"/>
              <w:bottom w:val="double" w:sz="4" w:space="0" w:color="auto"/>
              <w:right w:val="double" w:sz="4" w:space="0" w:color="002060"/>
            </w:tcBorders>
            <w:shd w:val="clear" w:color="auto" w:fill="C5E0B3"/>
            <w:vAlign w:val="center"/>
          </w:tcPr>
          <w:p w14:paraId="202DE89A" w14:textId="77777777" w:rsidR="005C1B8B" w:rsidRPr="005C1B8B" w:rsidRDefault="005C1B8B" w:rsidP="005C1B8B">
            <w:pPr>
              <w:widowControl/>
              <w:jc w:val="center"/>
              <w:rPr>
                <w:rFonts w:ascii="Times New Roman" w:eastAsia="Calibri" w:hAnsi="Times New Roman" w:cs="Times New Roman"/>
                <w:b/>
                <w:i/>
                <w:color w:val="C45911"/>
                <w:sz w:val="22"/>
                <w:szCs w:val="22"/>
                <w:lang w:eastAsia="en-US" w:bidi="ar-SA"/>
              </w:rPr>
            </w:pPr>
            <w:r w:rsidRPr="005C1B8B">
              <w:rPr>
                <w:rFonts w:ascii="Times New Roman" w:eastAsia="Calibri" w:hAnsi="Times New Roman" w:cs="Times New Roman"/>
                <w:b/>
                <w:i/>
                <w:color w:val="C45911"/>
                <w:sz w:val="22"/>
                <w:szCs w:val="22"/>
                <w:lang w:eastAsia="en-US" w:bidi="ar-SA"/>
              </w:rPr>
              <w:t>9 дней</w:t>
            </w:r>
          </w:p>
        </w:tc>
      </w:tr>
    </w:tbl>
    <w:p w14:paraId="0A54ED3E"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771E11FA"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57A49556"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001E546"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43C590E3"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0D5421DF"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FA40D79"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03A5D445"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0BCD118B"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5526B6FE"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494722A3"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4908A46D"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B98C1F0"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tbl>
      <w:tblPr>
        <w:tblpPr w:leftFromText="180" w:rightFromText="180" w:vertAnchor="text" w:horzAnchor="margin" w:tblpY="49"/>
        <w:tblOverlap w:val="neve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
        <w:gridCol w:w="567"/>
        <w:gridCol w:w="567"/>
        <w:gridCol w:w="567"/>
        <w:gridCol w:w="10"/>
        <w:gridCol w:w="557"/>
        <w:gridCol w:w="567"/>
        <w:gridCol w:w="567"/>
        <w:gridCol w:w="567"/>
        <w:gridCol w:w="709"/>
        <w:gridCol w:w="567"/>
      </w:tblGrid>
      <w:tr w:rsidR="005C1B8B" w:rsidRPr="005C1B8B" w14:paraId="5C380879" w14:textId="77777777" w:rsidTr="005C1B8B">
        <w:tc>
          <w:tcPr>
            <w:tcW w:w="5211" w:type="dxa"/>
            <w:gridSpan w:val="10"/>
            <w:tcBorders>
              <w:left w:val="single" w:sz="4" w:space="0" w:color="auto"/>
              <w:right w:val="double" w:sz="4" w:space="0" w:color="auto"/>
            </w:tcBorders>
            <w:shd w:val="clear" w:color="auto" w:fill="EDEDED"/>
          </w:tcPr>
          <w:p w14:paraId="5E54F3F2" w14:textId="77777777" w:rsidR="005C1B8B" w:rsidRPr="005C1B8B" w:rsidRDefault="005C1B8B" w:rsidP="005C1B8B">
            <w:pPr>
              <w:widowControl/>
              <w:ind w:right="33"/>
              <w:jc w:val="center"/>
              <w:rPr>
                <w:rFonts w:ascii="Times New Roman" w:eastAsia="Calibri" w:hAnsi="Times New Roman" w:cs="Times New Roman"/>
                <w:b/>
                <w:color w:val="FF0000"/>
                <w:sz w:val="22"/>
                <w:szCs w:val="22"/>
                <w:lang w:eastAsia="en-US" w:bidi="ar-SA"/>
              </w:rPr>
            </w:pPr>
            <w:r w:rsidRPr="005C1B8B">
              <w:rPr>
                <w:rFonts w:ascii="Times New Roman" w:eastAsia="Calibri" w:hAnsi="Times New Roman" w:cs="Times New Roman"/>
                <w:b/>
                <w:i/>
                <w:color w:val="FF0000"/>
                <w:sz w:val="22"/>
                <w:szCs w:val="22"/>
                <w:lang w:eastAsia="en-US" w:bidi="ar-SA"/>
              </w:rPr>
              <w:t>2 четверть</w:t>
            </w:r>
          </w:p>
        </w:tc>
        <w:tc>
          <w:tcPr>
            <w:tcW w:w="1276" w:type="dxa"/>
            <w:gridSpan w:val="2"/>
            <w:vMerge w:val="restart"/>
            <w:tcBorders>
              <w:left w:val="double" w:sz="4" w:space="0" w:color="auto"/>
              <w:right w:val="double" w:sz="4" w:space="0" w:color="002060"/>
            </w:tcBorders>
            <w:shd w:val="clear" w:color="auto" w:fill="C5E0B3"/>
          </w:tcPr>
          <w:p w14:paraId="7C1F6A25" w14:textId="77777777" w:rsidR="005C1B8B" w:rsidRPr="005C1B8B" w:rsidRDefault="005C1B8B" w:rsidP="005C1B8B">
            <w:pPr>
              <w:widowControl/>
              <w:ind w:right="-108"/>
              <w:rPr>
                <w:rFonts w:ascii="Times New Roman" w:eastAsia="Calibri" w:hAnsi="Times New Roman" w:cs="Times New Roman"/>
                <w:b/>
                <w:color w:val="FF0000"/>
                <w:sz w:val="22"/>
                <w:szCs w:val="22"/>
                <w:lang w:eastAsia="en-US" w:bidi="ar-SA"/>
              </w:rPr>
            </w:pPr>
            <w:r w:rsidRPr="005C1B8B">
              <w:rPr>
                <w:rFonts w:ascii="Times New Roman" w:eastAsia="Calibri" w:hAnsi="Times New Roman" w:cs="Times New Roman"/>
                <w:b/>
                <w:i/>
                <w:color w:val="FF0000"/>
                <w:sz w:val="22"/>
                <w:szCs w:val="22"/>
                <w:lang w:eastAsia="en-US" w:bidi="ar-SA"/>
              </w:rPr>
              <w:t>Зимние каникулы</w:t>
            </w:r>
          </w:p>
        </w:tc>
      </w:tr>
      <w:tr w:rsidR="005C1B8B" w:rsidRPr="005C1B8B" w14:paraId="78AA3CBB" w14:textId="77777777" w:rsidTr="005C1B8B">
        <w:tc>
          <w:tcPr>
            <w:tcW w:w="704" w:type="dxa"/>
            <w:tcBorders>
              <w:left w:val="single" w:sz="4" w:space="0" w:color="auto"/>
              <w:right w:val="double" w:sz="4" w:space="0" w:color="auto"/>
            </w:tcBorders>
            <w:shd w:val="clear" w:color="auto" w:fill="F2F2F2"/>
          </w:tcPr>
          <w:p w14:paraId="6CA9EDAF" w14:textId="77777777" w:rsidR="005C1B8B" w:rsidRPr="005C1B8B" w:rsidRDefault="005C1B8B" w:rsidP="005C1B8B">
            <w:pPr>
              <w:widowControl/>
              <w:jc w:val="center"/>
              <w:rPr>
                <w:rFonts w:ascii="Times New Roman" w:eastAsia="Calibri" w:hAnsi="Times New Roman" w:cs="Times New Roman"/>
                <w:b/>
                <w:i/>
                <w:color w:val="auto"/>
                <w:sz w:val="22"/>
                <w:szCs w:val="22"/>
                <w:lang w:eastAsia="en-US" w:bidi="ar-SA"/>
              </w:rPr>
            </w:pPr>
          </w:p>
        </w:tc>
        <w:tc>
          <w:tcPr>
            <w:tcW w:w="2249" w:type="dxa"/>
            <w:gridSpan w:val="5"/>
            <w:tcBorders>
              <w:left w:val="single" w:sz="4" w:space="0" w:color="auto"/>
              <w:right w:val="double" w:sz="4" w:space="0" w:color="auto"/>
            </w:tcBorders>
            <w:shd w:val="clear" w:color="auto" w:fill="F2F2F2"/>
          </w:tcPr>
          <w:p w14:paraId="4E1049B6" w14:textId="77777777" w:rsidR="005C1B8B" w:rsidRPr="005C1B8B" w:rsidRDefault="005C1B8B" w:rsidP="005C1B8B">
            <w:pPr>
              <w:widowControl/>
              <w:jc w:val="center"/>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Ноябрь (18 уч. д.)</w:t>
            </w:r>
          </w:p>
        </w:tc>
        <w:tc>
          <w:tcPr>
            <w:tcW w:w="2258" w:type="dxa"/>
            <w:gridSpan w:val="4"/>
            <w:tcBorders>
              <w:left w:val="double" w:sz="4" w:space="0" w:color="auto"/>
              <w:right w:val="double" w:sz="4" w:space="0" w:color="auto"/>
            </w:tcBorders>
            <w:shd w:val="clear" w:color="auto" w:fill="AEAAAA"/>
          </w:tcPr>
          <w:p w14:paraId="61E89DC3" w14:textId="77777777" w:rsidR="005C1B8B" w:rsidRPr="005C1B8B" w:rsidRDefault="005C1B8B" w:rsidP="005C1B8B">
            <w:pPr>
              <w:widowControl/>
              <w:ind w:right="-15" w:hanging="44"/>
              <w:jc w:val="center"/>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Декабрь (22 уч.д.)</w:t>
            </w:r>
          </w:p>
        </w:tc>
        <w:tc>
          <w:tcPr>
            <w:tcW w:w="1276" w:type="dxa"/>
            <w:gridSpan w:val="2"/>
            <w:vMerge/>
            <w:tcBorders>
              <w:left w:val="double" w:sz="4" w:space="0" w:color="auto"/>
              <w:right w:val="double" w:sz="4" w:space="0" w:color="002060"/>
            </w:tcBorders>
            <w:shd w:val="clear" w:color="auto" w:fill="C5E0B3"/>
          </w:tcPr>
          <w:p w14:paraId="33F92918" w14:textId="77777777" w:rsidR="005C1B8B" w:rsidRPr="005C1B8B" w:rsidRDefault="005C1B8B" w:rsidP="005C1B8B">
            <w:pPr>
              <w:widowControl/>
              <w:jc w:val="right"/>
              <w:rPr>
                <w:rFonts w:ascii="Times New Roman" w:eastAsia="Calibri" w:hAnsi="Times New Roman" w:cs="Times New Roman"/>
                <w:b/>
                <w:i/>
                <w:color w:val="auto"/>
                <w:sz w:val="22"/>
                <w:szCs w:val="22"/>
                <w:lang w:eastAsia="en-US" w:bidi="ar-SA"/>
              </w:rPr>
            </w:pPr>
          </w:p>
        </w:tc>
      </w:tr>
      <w:tr w:rsidR="005C1B8B" w:rsidRPr="005C1B8B" w14:paraId="7478C988" w14:textId="77777777" w:rsidTr="005C1B8B">
        <w:tc>
          <w:tcPr>
            <w:tcW w:w="704" w:type="dxa"/>
            <w:tcBorders>
              <w:right w:val="double" w:sz="4" w:space="0" w:color="auto"/>
            </w:tcBorders>
            <w:shd w:val="clear" w:color="auto" w:fill="F2F2F2"/>
          </w:tcPr>
          <w:p w14:paraId="35E8C8EC"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Пн </w:t>
            </w:r>
          </w:p>
        </w:tc>
        <w:tc>
          <w:tcPr>
            <w:tcW w:w="538" w:type="dxa"/>
            <w:tcBorders>
              <w:top w:val="single" w:sz="4" w:space="0" w:color="auto"/>
              <w:left w:val="single" w:sz="4" w:space="0" w:color="auto"/>
              <w:bottom w:val="single" w:sz="4" w:space="0" w:color="auto"/>
              <w:right w:val="single" w:sz="4" w:space="0" w:color="auto"/>
            </w:tcBorders>
            <w:shd w:val="clear" w:color="auto" w:fill="F2F2F2"/>
            <w:vAlign w:val="center"/>
          </w:tcPr>
          <w:p w14:paraId="3E70CA4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p>
        </w:tc>
        <w:tc>
          <w:tcPr>
            <w:tcW w:w="567" w:type="dxa"/>
            <w:tcBorders>
              <w:left w:val="single" w:sz="4" w:space="0" w:color="auto"/>
            </w:tcBorders>
            <w:shd w:val="clear" w:color="auto" w:fill="EDEDED"/>
            <w:vAlign w:val="center"/>
          </w:tcPr>
          <w:p w14:paraId="080D80CE"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10</w:t>
            </w:r>
          </w:p>
        </w:tc>
        <w:tc>
          <w:tcPr>
            <w:tcW w:w="567" w:type="dxa"/>
            <w:tcBorders>
              <w:right w:val="single" w:sz="4" w:space="0" w:color="auto"/>
            </w:tcBorders>
            <w:shd w:val="clear" w:color="auto" w:fill="EDEDED"/>
            <w:vAlign w:val="center"/>
          </w:tcPr>
          <w:p w14:paraId="0913255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17</w:t>
            </w:r>
          </w:p>
        </w:tc>
        <w:tc>
          <w:tcPr>
            <w:tcW w:w="567" w:type="dxa"/>
            <w:tcBorders>
              <w:left w:val="single" w:sz="4" w:space="0" w:color="auto"/>
              <w:bottom w:val="single" w:sz="4" w:space="0" w:color="auto"/>
              <w:right w:val="double" w:sz="4" w:space="0" w:color="auto"/>
            </w:tcBorders>
            <w:shd w:val="clear" w:color="auto" w:fill="EDEDED"/>
            <w:vAlign w:val="center"/>
          </w:tcPr>
          <w:p w14:paraId="3E8C77E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24</w:t>
            </w:r>
          </w:p>
        </w:tc>
        <w:tc>
          <w:tcPr>
            <w:tcW w:w="567" w:type="dxa"/>
            <w:gridSpan w:val="2"/>
            <w:tcBorders>
              <w:left w:val="double" w:sz="4" w:space="0" w:color="auto"/>
            </w:tcBorders>
            <w:shd w:val="clear" w:color="auto" w:fill="AEAAAA"/>
            <w:vAlign w:val="center"/>
          </w:tcPr>
          <w:p w14:paraId="2DE00DE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w:t>
            </w:r>
          </w:p>
        </w:tc>
        <w:tc>
          <w:tcPr>
            <w:tcW w:w="567" w:type="dxa"/>
            <w:shd w:val="clear" w:color="auto" w:fill="AEAAAA"/>
            <w:vAlign w:val="center"/>
          </w:tcPr>
          <w:p w14:paraId="0782AAA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8</w:t>
            </w:r>
          </w:p>
        </w:tc>
        <w:tc>
          <w:tcPr>
            <w:tcW w:w="567" w:type="dxa"/>
            <w:tcBorders>
              <w:right w:val="single" w:sz="4" w:space="0" w:color="auto"/>
            </w:tcBorders>
            <w:shd w:val="clear" w:color="auto" w:fill="AEAAAA"/>
          </w:tcPr>
          <w:p w14:paraId="3ADA21BC"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15</w:t>
            </w:r>
          </w:p>
        </w:tc>
        <w:tc>
          <w:tcPr>
            <w:tcW w:w="567" w:type="dxa"/>
            <w:tcBorders>
              <w:top w:val="single" w:sz="4" w:space="0" w:color="auto"/>
              <w:left w:val="single" w:sz="4" w:space="0" w:color="auto"/>
              <w:bottom w:val="single" w:sz="4" w:space="0" w:color="auto"/>
              <w:right w:val="single" w:sz="4" w:space="0" w:color="auto"/>
            </w:tcBorders>
            <w:shd w:val="clear" w:color="auto" w:fill="AEAAAA"/>
          </w:tcPr>
          <w:p w14:paraId="5D4D0B4D" w14:textId="77777777" w:rsidR="005C1B8B" w:rsidRPr="005C1B8B" w:rsidRDefault="005C1B8B" w:rsidP="005C1B8B">
            <w:pPr>
              <w:widowControl/>
              <w:rPr>
                <w:rFonts w:ascii="Times New Roman" w:eastAsia="Calibri" w:hAnsi="Times New Roman" w:cs="Times New Roman"/>
                <w:b/>
                <w:color w:val="auto"/>
                <w:sz w:val="22"/>
                <w:szCs w:val="22"/>
                <w:lang w:eastAsia="en-US" w:bidi="ar-SA"/>
              </w:rPr>
            </w:pPr>
            <w:r w:rsidRPr="005C1B8B">
              <w:rPr>
                <w:rFonts w:ascii="Times New Roman" w:eastAsia="Calibri" w:hAnsi="Times New Roman" w:cs="Times New Roman"/>
                <w:b/>
                <w:color w:val="auto"/>
                <w:sz w:val="22"/>
                <w:szCs w:val="22"/>
                <w:lang w:eastAsia="en-US" w:bidi="ar-SA"/>
              </w:rPr>
              <w:t>22</w:t>
            </w:r>
          </w:p>
        </w:tc>
        <w:tc>
          <w:tcPr>
            <w:tcW w:w="709" w:type="dxa"/>
            <w:tcBorders>
              <w:top w:val="double" w:sz="4" w:space="0" w:color="auto"/>
              <w:left w:val="single" w:sz="4" w:space="0" w:color="auto"/>
              <w:right w:val="double" w:sz="4" w:space="0" w:color="auto"/>
            </w:tcBorders>
            <w:shd w:val="clear" w:color="auto" w:fill="AEAAAA"/>
            <w:vAlign w:val="center"/>
          </w:tcPr>
          <w:p w14:paraId="6FB7794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29</w:t>
            </w:r>
          </w:p>
        </w:tc>
        <w:tc>
          <w:tcPr>
            <w:tcW w:w="567" w:type="dxa"/>
            <w:tcBorders>
              <w:left w:val="double" w:sz="4" w:space="0" w:color="auto"/>
              <w:right w:val="double" w:sz="4" w:space="0" w:color="002060"/>
            </w:tcBorders>
            <w:shd w:val="clear" w:color="auto" w:fill="C5E0B3"/>
          </w:tcPr>
          <w:p w14:paraId="6CB4F06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5</w:t>
            </w:r>
          </w:p>
        </w:tc>
      </w:tr>
      <w:tr w:rsidR="005C1B8B" w:rsidRPr="005C1B8B" w14:paraId="5ECF52C2" w14:textId="77777777" w:rsidTr="005C1B8B">
        <w:tc>
          <w:tcPr>
            <w:tcW w:w="704" w:type="dxa"/>
            <w:tcBorders>
              <w:right w:val="double" w:sz="4" w:space="0" w:color="auto"/>
            </w:tcBorders>
            <w:shd w:val="clear" w:color="auto" w:fill="F2F2F2"/>
          </w:tcPr>
          <w:p w14:paraId="58D8664F"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Вт </w:t>
            </w:r>
          </w:p>
        </w:tc>
        <w:tc>
          <w:tcPr>
            <w:tcW w:w="538" w:type="dxa"/>
            <w:tcBorders>
              <w:top w:val="single" w:sz="4" w:space="0" w:color="auto"/>
            </w:tcBorders>
            <w:shd w:val="clear" w:color="auto" w:fill="F2F2F2"/>
            <w:vAlign w:val="center"/>
          </w:tcPr>
          <w:p w14:paraId="00D9C0F1"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p>
        </w:tc>
        <w:tc>
          <w:tcPr>
            <w:tcW w:w="567" w:type="dxa"/>
            <w:shd w:val="clear" w:color="auto" w:fill="EDEDED"/>
            <w:vAlign w:val="center"/>
          </w:tcPr>
          <w:p w14:paraId="3CCB81AB"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11</w:t>
            </w:r>
          </w:p>
        </w:tc>
        <w:tc>
          <w:tcPr>
            <w:tcW w:w="567" w:type="dxa"/>
            <w:tcBorders>
              <w:right w:val="single" w:sz="4" w:space="0" w:color="auto"/>
            </w:tcBorders>
            <w:shd w:val="clear" w:color="auto" w:fill="EDEDED"/>
            <w:vAlign w:val="center"/>
          </w:tcPr>
          <w:p w14:paraId="663A45B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18</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14:paraId="6491D63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25</w:t>
            </w:r>
          </w:p>
        </w:tc>
        <w:tc>
          <w:tcPr>
            <w:tcW w:w="567" w:type="dxa"/>
            <w:gridSpan w:val="2"/>
            <w:tcBorders>
              <w:left w:val="double" w:sz="4" w:space="0" w:color="auto"/>
            </w:tcBorders>
            <w:shd w:val="clear" w:color="auto" w:fill="AEAAAA"/>
            <w:vAlign w:val="center"/>
          </w:tcPr>
          <w:p w14:paraId="49D51B6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w:t>
            </w:r>
          </w:p>
        </w:tc>
        <w:tc>
          <w:tcPr>
            <w:tcW w:w="567" w:type="dxa"/>
            <w:shd w:val="clear" w:color="auto" w:fill="AEAAAA"/>
            <w:vAlign w:val="center"/>
          </w:tcPr>
          <w:p w14:paraId="0F88590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9</w:t>
            </w:r>
          </w:p>
        </w:tc>
        <w:tc>
          <w:tcPr>
            <w:tcW w:w="567" w:type="dxa"/>
            <w:tcBorders>
              <w:right w:val="single" w:sz="4" w:space="0" w:color="auto"/>
            </w:tcBorders>
            <w:shd w:val="clear" w:color="auto" w:fill="AEAAAA"/>
          </w:tcPr>
          <w:p w14:paraId="7CCCB7A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16</w:t>
            </w:r>
          </w:p>
        </w:tc>
        <w:tc>
          <w:tcPr>
            <w:tcW w:w="567" w:type="dxa"/>
            <w:tcBorders>
              <w:left w:val="single" w:sz="4" w:space="0" w:color="auto"/>
              <w:bottom w:val="single" w:sz="4" w:space="0" w:color="auto"/>
              <w:right w:val="single" w:sz="4" w:space="0" w:color="auto"/>
            </w:tcBorders>
            <w:shd w:val="clear" w:color="auto" w:fill="AEAAAA"/>
            <w:vAlign w:val="center"/>
          </w:tcPr>
          <w:p w14:paraId="54AFB9B9" w14:textId="77777777" w:rsidR="005C1B8B" w:rsidRPr="005C1B8B" w:rsidRDefault="005C1B8B" w:rsidP="005C1B8B">
            <w:pPr>
              <w:widowControl/>
              <w:spacing w:line="276" w:lineRule="auto"/>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23</w:t>
            </w:r>
          </w:p>
        </w:tc>
        <w:tc>
          <w:tcPr>
            <w:tcW w:w="709" w:type="dxa"/>
            <w:tcBorders>
              <w:left w:val="single" w:sz="4" w:space="0" w:color="auto"/>
              <w:bottom w:val="double" w:sz="4" w:space="0" w:color="auto"/>
              <w:right w:val="double" w:sz="4" w:space="0" w:color="auto"/>
            </w:tcBorders>
            <w:shd w:val="clear" w:color="auto" w:fill="AEAAAA"/>
            <w:vAlign w:val="center"/>
          </w:tcPr>
          <w:p w14:paraId="7474BF8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30</w:t>
            </w:r>
          </w:p>
        </w:tc>
        <w:tc>
          <w:tcPr>
            <w:tcW w:w="567" w:type="dxa"/>
            <w:tcBorders>
              <w:left w:val="double" w:sz="4" w:space="0" w:color="auto"/>
              <w:right w:val="double" w:sz="4" w:space="0" w:color="002060"/>
            </w:tcBorders>
            <w:shd w:val="clear" w:color="auto" w:fill="C5E0B3"/>
          </w:tcPr>
          <w:p w14:paraId="3DE394C6"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6</w:t>
            </w:r>
          </w:p>
        </w:tc>
      </w:tr>
      <w:tr w:rsidR="005C1B8B" w:rsidRPr="005C1B8B" w14:paraId="2F371CD4" w14:textId="77777777" w:rsidTr="005C1B8B">
        <w:tc>
          <w:tcPr>
            <w:tcW w:w="704" w:type="dxa"/>
            <w:tcBorders>
              <w:right w:val="double" w:sz="4" w:space="0" w:color="auto"/>
            </w:tcBorders>
            <w:shd w:val="clear" w:color="auto" w:fill="F2F2F2"/>
          </w:tcPr>
          <w:p w14:paraId="52A6CCB8"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Ср </w:t>
            </w:r>
          </w:p>
        </w:tc>
        <w:tc>
          <w:tcPr>
            <w:tcW w:w="538" w:type="dxa"/>
            <w:shd w:val="clear" w:color="auto" w:fill="F2F2F2"/>
            <w:vAlign w:val="center"/>
          </w:tcPr>
          <w:p w14:paraId="64088C6D"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5</w:t>
            </w:r>
          </w:p>
        </w:tc>
        <w:tc>
          <w:tcPr>
            <w:tcW w:w="567" w:type="dxa"/>
            <w:shd w:val="clear" w:color="auto" w:fill="EDEDED"/>
            <w:vAlign w:val="center"/>
          </w:tcPr>
          <w:p w14:paraId="37002CC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12</w:t>
            </w:r>
          </w:p>
        </w:tc>
        <w:tc>
          <w:tcPr>
            <w:tcW w:w="567" w:type="dxa"/>
            <w:tcBorders>
              <w:right w:val="single" w:sz="4" w:space="0" w:color="auto"/>
            </w:tcBorders>
            <w:shd w:val="clear" w:color="auto" w:fill="EDEDED"/>
            <w:vAlign w:val="center"/>
          </w:tcPr>
          <w:p w14:paraId="1CC2BFD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19</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14:paraId="7645492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26</w:t>
            </w:r>
          </w:p>
        </w:tc>
        <w:tc>
          <w:tcPr>
            <w:tcW w:w="567" w:type="dxa"/>
            <w:gridSpan w:val="2"/>
            <w:tcBorders>
              <w:left w:val="double" w:sz="4" w:space="0" w:color="auto"/>
            </w:tcBorders>
            <w:shd w:val="clear" w:color="auto" w:fill="AEAAAA"/>
            <w:vAlign w:val="center"/>
          </w:tcPr>
          <w:p w14:paraId="5B145F0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w:t>
            </w:r>
          </w:p>
        </w:tc>
        <w:tc>
          <w:tcPr>
            <w:tcW w:w="567" w:type="dxa"/>
            <w:shd w:val="clear" w:color="auto" w:fill="AEAAAA"/>
            <w:vAlign w:val="center"/>
          </w:tcPr>
          <w:p w14:paraId="378E146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10</w:t>
            </w:r>
          </w:p>
        </w:tc>
        <w:tc>
          <w:tcPr>
            <w:tcW w:w="567" w:type="dxa"/>
            <w:tcBorders>
              <w:right w:val="single" w:sz="4" w:space="0" w:color="auto"/>
            </w:tcBorders>
            <w:shd w:val="clear" w:color="auto" w:fill="AEAAAA"/>
          </w:tcPr>
          <w:p w14:paraId="60B1F8ED"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17</w:t>
            </w:r>
          </w:p>
        </w:tc>
        <w:tc>
          <w:tcPr>
            <w:tcW w:w="567" w:type="dxa"/>
            <w:tcBorders>
              <w:top w:val="single" w:sz="4" w:space="0" w:color="auto"/>
              <w:left w:val="single" w:sz="4" w:space="0" w:color="auto"/>
              <w:right w:val="double" w:sz="4" w:space="0" w:color="auto"/>
            </w:tcBorders>
            <w:shd w:val="clear" w:color="auto" w:fill="AEAAAA"/>
            <w:vAlign w:val="center"/>
          </w:tcPr>
          <w:p w14:paraId="26A794CF" w14:textId="77777777" w:rsidR="005C1B8B" w:rsidRPr="005C1B8B" w:rsidRDefault="005C1B8B" w:rsidP="005C1B8B">
            <w:pPr>
              <w:widowControl/>
              <w:spacing w:line="276" w:lineRule="auto"/>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24</w:t>
            </w:r>
          </w:p>
        </w:tc>
        <w:tc>
          <w:tcPr>
            <w:tcW w:w="709" w:type="dxa"/>
            <w:tcBorders>
              <w:top w:val="double" w:sz="4" w:space="0" w:color="auto"/>
              <w:left w:val="double" w:sz="4" w:space="0" w:color="auto"/>
              <w:right w:val="single" w:sz="4" w:space="0" w:color="auto"/>
            </w:tcBorders>
            <w:shd w:val="clear" w:color="auto" w:fill="C5E0B3"/>
            <w:vAlign w:val="center"/>
          </w:tcPr>
          <w:p w14:paraId="0604949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31</w:t>
            </w:r>
          </w:p>
        </w:tc>
        <w:tc>
          <w:tcPr>
            <w:tcW w:w="567" w:type="dxa"/>
            <w:tcBorders>
              <w:left w:val="single" w:sz="4" w:space="0" w:color="auto"/>
              <w:bottom w:val="single" w:sz="4" w:space="0" w:color="auto"/>
              <w:right w:val="double" w:sz="4" w:space="0" w:color="002060"/>
            </w:tcBorders>
            <w:shd w:val="clear" w:color="auto" w:fill="C5E0B3"/>
          </w:tcPr>
          <w:p w14:paraId="78C4C14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7</w:t>
            </w:r>
          </w:p>
        </w:tc>
      </w:tr>
      <w:tr w:rsidR="005C1B8B" w:rsidRPr="005C1B8B" w14:paraId="0CBCD080" w14:textId="77777777" w:rsidTr="005C1B8B">
        <w:tc>
          <w:tcPr>
            <w:tcW w:w="704" w:type="dxa"/>
            <w:tcBorders>
              <w:right w:val="double" w:sz="4" w:space="0" w:color="auto"/>
            </w:tcBorders>
            <w:shd w:val="clear" w:color="auto" w:fill="F2F2F2"/>
          </w:tcPr>
          <w:p w14:paraId="7059C3A9"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Чт </w:t>
            </w:r>
          </w:p>
        </w:tc>
        <w:tc>
          <w:tcPr>
            <w:tcW w:w="538" w:type="dxa"/>
            <w:shd w:val="clear" w:color="auto" w:fill="F2F2F2"/>
            <w:vAlign w:val="center"/>
          </w:tcPr>
          <w:p w14:paraId="3EB411A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6</w:t>
            </w:r>
          </w:p>
        </w:tc>
        <w:tc>
          <w:tcPr>
            <w:tcW w:w="567" w:type="dxa"/>
            <w:shd w:val="clear" w:color="auto" w:fill="EDEDED"/>
            <w:vAlign w:val="center"/>
          </w:tcPr>
          <w:p w14:paraId="1D15CC7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13</w:t>
            </w:r>
          </w:p>
        </w:tc>
        <w:tc>
          <w:tcPr>
            <w:tcW w:w="567" w:type="dxa"/>
            <w:tcBorders>
              <w:right w:val="single" w:sz="4" w:space="0" w:color="auto"/>
            </w:tcBorders>
            <w:shd w:val="clear" w:color="auto" w:fill="EDEDED"/>
            <w:vAlign w:val="center"/>
          </w:tcPr>
          <w:p w14:paraId="6851F62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20</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14:paraId="2B5D18D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27</w:t>
            </w:r>
          </w:p>
        </w:tc>
        <w:tc>
          <w:tcPr>
            <w:tcW w:w="567" w:type="dxa"/>
            <w:gridSpan w:val="2"/>
            <w:tcBorders>
              <w:left w:val="double" w:sz="4" w:space="0" w:color="auto"/>
            </w:tcBorders>
            <w:shd w:val="clear" w:color="auto" w:fill="AEAAAA"/>
            <w:vAlign w:val="center"/>
          </w:tcPr>
          <w:p w14:paraId="2D8F1F2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4</w:t>
            </w:r>
          </w:p>
        </w:tc>
        <w:tc>
          <w:tcPr>
            <w:tcW w:w="567" w:type="dxa"/>
            <w:shd w:val="clear" w:color="auto" w:fill="AEAAAA"/>
            <w:vAlign w:val="center"/>
          </w:tcPr>
          <w:p w14:paraId="66AA678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11</w:t>
            </w:r>
          </w:p>
        </w:tc>
        <w:tc>
          <w:tcPr>
            <w:tcW w:w="567" w:type="dxa"/>
            <w:tcBorders>
              <w:right w:val="single" w:sz="4" w:space="0" w:color="auto"/>
            </w:tcBorders>
            <w:shd w:val="clear" w:color="auto" w:fill="AEAAAA"/>
          </w:tcPr>
          <w:p w14:paraId="3253139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18</w:t>
            </w:r>
          </w:p>
        </w:tc>
        <w:tc>
          <w:tcPr>
            <w:tcW w:w="567" w:type="dxa"/>
            <w:tcBorders>
              <w:left w:val="single" w:sz="4" w:space="0" w:color="auto"/>
              <w:right w:val="double" w:sz="4" w:space="0" w:color="auto"/>
            </w:tcBorders>
            <w:shd w:val="clear" w:color="auto" w:fill="AEAAAA"/>
            <w:vAlign w:val="center"/>
          </w:tcPr>
          <w:p w14:paraId="382273DF" w14:textId="77777777" w:rsidR="005C1B8B" w:rsidRPr="005C1B8B" w:rsidRDefault="005C1B8B" w:rsidP="005C1B8B">
            <w:pPr>
              <w:widowControl/>
              <w:spacing w:line="276" w:lineRule="auto"/>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25</w:t>
            </w:r>
          </w:p>
        </w:tc>
        <w:tc>
          <w:tcPr>
            <w:tcW w:w="709" w:type="dxa"/>
            <w:tcBorders>
              <w:left w:val="double" w:sz="4" w:space="0" w:color="auto"/>
              <w:right w:val="single" w:sz="4" w:space="0" w:color="auto"/>
            </w:tcBorders>
            <w:shd w:val="clear" w:color="auto" w:fill="C5E0B3"/>
            <w:vAlign w:val="center"/>
          </w:tcPr>
          <w:p w14:paraId="1CC415D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1</w:t>
            </w:r>
          </w:p>
        </w:tc>
        <w:tc>
          <w:tcPr>
            <w:tcW w:w="567" w:type="dxa"/>
            <w:tcBorders>
              <w:top w:val="single" w:sz="4" w:space="0" w:color="auto"/>
              <w:left w:val="single" w:sz="4" w:space="0" w:color="auto"/>
              <w:right w:val="double" w:sz="4" w:space="0" w:color="002060"/>
            </w:tcBorders>
            <w:shd w:val="clear" w:color="auto" w:fill="C5E0B3"/>
          </w:tcPr>
          <w:p w14:paraId="2985CAA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8</w:t>
            </w:r>
          </w:p>
        </w:tc>
      </w:tr>
      <w:tr w:rsidR="005C1B8B" w:rsidRPr="005C1B8B" w14:paraId="1DEC71C6" w14:textId="77777777" w:rsidTr="005C1B8B">
        <w:tc>
          <w:tcPr>
            <w:tcW w:w="704" w:type="dxa"/>
            <w:tcBorders>
              <w:right w:val="double" w:sz="4" w:space="0" w:color="auto"/>
            </w:tcBorders>
            <w:shd w:val="clear" w:color="auto" w:fill="F2F2F2"/>
          </w:tcPr>
          <w:p w14:paraId="429771D3"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Пт </w:t>
            </w:r>
          </w:p>
        </w:tc>
        <w:tc>
          <w:tcPr>
            <w:tcW w:w="538" w:type="dxa"/>
            <w:shd w:val="clear" w:color="auto" w:fill="F2F2F2"/>
            <w:vAlign w:val="center"/>
          </w:tcPr>
          <w:p w14:paraId="46F695C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7</w:t>
            </w:r>
          </w:p>
        </w:tc>
        <w:tc>
          <w:tcPr>
            <w:tcW w:w="567" w:type="dxa"/>
            <w:shd w:val="clear" w:color="auto" w:fill="EDEDED"/>
            <w:vAlign w:val="center"/>
          </w:tcPr>
          <w:p w14:paraId="7CDBC86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14</w:t>
            </w:r>
          </w:p>
        </w:tc>
        <w:tc>
          <w:tcPr>
            <w:tcW w:w="567" w:type="dxa"/>
            <w:tcBorders>
              <w:bottom w:val="single" w:sz="4" w:space="0" w:color="auto"/>
              <w:right w:val="single" w:sz="4" w:space="0" w:color="auto"/>
            </w:tcBorders>
            <w:shd w:val="clear" w:color="auto" w:fill="EDEDED"/>
            <w:vAlign w:val="center"/>
          </w:tcPr>
          <w:p w14:paraId="16A3251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21</w:t>
            </w:r>
          </w:p>
        </w:tc>
        <w:tc>
          <w:tcPr>
            <w:tcW w:w="567" w:type="dxa"/>
            <w:tcBorders>
              <w:top w:val="single" w:sz="4" w:space="0" w:color="auto"/>
              <w:left w:val="single" w:sz="4" w:space="0" w:color="auto"/>
              <w:right w:val="double" w:sz="4" w:space="0" w:color="auto"/>
            </w:tcBorders>
            <w:shd w:val="clear" w:color="auto" w:fill="EDEDED"/>
            <w:vAlign w:val="center"/>
          </w:tcPr>
          <w:p w14:paraId="0BD2433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28</w:t>
            </w:r>
          </w:p>
        </w:tc>
        <w:tc>
          <w:tcPr>
            <w:tcW w:w="567" w:type="dxa"/>
            <w:gridSpan w:val="2"/>
            <w:tcBorders>
              <w:left w:val="double" w:sz="4" w:space="0" w:color="auto"/>
              <w:bottom w:val="single" w:sz="4" w:space="0" w:color="auto"/>
            </w:tcBorders>
            <w:shd w:val="clear" w:color="auto" w:fill="AEAAAA"/>
            <w:vAlign w:val="center"/>
          </w:tcPr>
          <w:p w14:paraId="1C694B6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5</w:t>
            </w:r>
          </w:p>
        </w:tc>
        <w:tc>
          <w:tcPr>
            <w:tcW w:w="567" w:type="dxa"/>
            <w:shd w:val="clear" w:color="auto" w:fill="AEAAAA"/>
            <w:vAlign w:val="center"/>
          </w:tcPr>
          <w:p w14:paraId="0E7D9D23"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12</w:t>
            </w:r>
          </w:p>
        </w:tc>
        <w:tc>
          <w:tcPr>
            <w:tcW w:w="567" w:type="dxa"/>
            <w:tcBorders>
              <w:right w:val="single" w:sz="4" w:space="0" w:color="auto"/>
            </w:tcBorders>
            <w:shd w:val="clear" w:color="auto" w:fill="AEAAAA"/>
          </w:tcPr>
          <w:p w14:paraId="0401F37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19</w:t>
            </w:r>
          </w:p>
        </w:tc>
        <w:tc>
          <w:tcPr>
            <w:tcW w:w="567" w:type="dxa"/>
            <w:tcBorders>
              <w:left w:val="single" w:sz="4" w:space="0" w:color="auto"/>
              <w:bottom w:val="single" w:sz="4" w:space="0" w:color="auto"/>
              <w:right w:val="double" w:sz="4" w:space="0" w:color="auto"/>
            </w:tcBorders>
            <w:shd w:val="clear" w:color="auto" w:fill="AEAAAA"/>
            <w:vAlign w:val="center"/>
          </w:tcPr>
          <w:p w14:paraId="59E645CB" w14:textId="77777777" w:rsidR="005C1B8B" w:rsidRPr="005C1B8B" w:rsidRDefault="005C1B8B" w:rsidP="005C1B8B">
            <w:pPr>
              <w:widowControl/>
              <w:spacing w:line="276" w:lineRule="auto"/>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26</w:t>
            </w:r>
          </w:p>
        </w:tc>
        <w:tc>
          <w:tcPr>
            <w:tcW w:w="709" w:type="dxa"/>
            <w:tcBorders>
              <w:left w:val="double" w:sz="4" w:space="0" w:color="auto"/>
              <w:right w:val="single" w:sz="4" w:space="0" w:color="auto"/>
            </w:tcBorders>
            <w:shd w:val="clear" w:color="auto" w:fill="C5E0B3"/>
            <w:vAlign w:val="center"/>
          </w:tcPr>
          <w:p w14:paraId="7210589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2</w:t>
            </w:r>
          </w:p>
        </w:tc>
        <w:tc>
          <w:tcPr>
            <w:tcW w:w="567" w:type="dxa"/>
            <w:tcBorders>
              <w:left w:val="single" w:sz="4" w:space="0" w:color="auto"/>
              <w:right w:val="double" w:sz="4" w:space="0" w:color="002060"/>
            </w:tcBorders>
            <w:shd w:val="clear" w:color="auto" w:fill="C5E0B3"/>
          </w:tcPr>
          <w:p w14:paraId="782426A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9</w:t>
            </w:r>
          </w:p>
        </w:tc>
      </w:tr>
      <w:tr w:rsidR="005C1B8B" w:rsidRPr="005C1B8B" w14:paraId="771411B4" w14:textId="77777777" w:rsidTr="005C1B8B">
        <w:tc>
          <w:tcPr>
            <w:tcW w:w="704" w:type="dxa"/>
            <w:tcBorders>
              <w:right w:val="double" w:sz="4" w:space="0" w:color="auto"/>
            </w:tcBorders>
            <w:shd w:val="clear" w:color="auto" w:fill="FBE4D5"/>
          </w:tcPr>
          <w:p w14:paraId="12D571F4"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Сб </w:t>
            </w:r>
          </w:p>
        </w:tc>
        <w:tc>
          <w:tcPr>
            <w:tcW w:w="538" w:type="dxa"/>
            <w:shd w:val="clear" w:color="auto" w:fill="FBE4D5"/>
            <w:vAlign w:val="center"/>
          </w:tcPr>
          <w:p w14:paraId="218159E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8</w:t>
            </w:r>
          </w:p>
        </w:tc>
        <w:tc>
          <w:tcPr>
            <w:tcW w:w="567" w:type="dxa"/>
            <w:tcBorders>
              <w:right w:val="single" w:sz="4" w:space="0" w:color="auto"/>
            </w:tcBorders>
            <w:shd w:val="clear" w:color="auto" w:fill="FBE4D5"/>
            <w:vAlign w:val="center"/>
          </w:tcPr>
          <w:p w14:paraId="7A620E7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15</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14:paraId="1ED0C8A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22</w:t>
            </w:r>
          </w:p>
        </w:tc>
        <w:tc>
          <w:tcPr>
            <w:tcW w:w="567" w:type="dxa"/>
            <w:tcBorders>
              <w:left w:val="single" w:sz="4" w:space="0" w:color="auto"/>
              <w:bottom w:val="single" w:sz="4" w:space="0" w:color="auto"/>
              <w:right w:val="double" w:sz="4" w:space="0" w:color="auto"/>
            </w:tcBorders>
            <w:shd w:val="clear" w:color="auto" w:fill="FBE4D5"/>
            <w:vAlign w:val="center"/>
          </w:tcPr>
          <w:p w14:paraId="4AADE90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29</w:t>
            </w:r>
          </w:p>
        </w:tc>
        <w:tc>
          <w:tcPr>
            <w:tcW w:w="567" w:type="dxa"/>
            <w:gridSpan w:val="2"/>
            <w:tcBorders>
              <w:left w:val="double" w:sz="4" w:space="0" w:color="auto"/>
              <w:bottom w:val="single" w:sz="4" w:space="0" w:color="auto"/>
            </w:tcBorders>
            <w:shd w:val="clear" w:color="auto" w:fill="FBE4D5"/>
            <w:vAlign w:val="center"/>
          </w:tcPr>
          <w:p w14:paraId="0CD2C81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6</w:t>
            </w:r>
          </w:p>
        </w:tc>
        <w:tc>
          <w:tcPr>
            <w:tcW w:w="567" w:type="dxa"/>
            <w:tcBorders>
              <w:bottom w:val="single" w:sz="4" w:space="0" w:color="auto"/>
            </w:tcBorders>
            <w:shd w:val="clear" w:color="auto" w:fill="FBE4D5"/>
            <w:vAlign w:val="center"/>
          </w:tcPr>
          <w:p w14:paraId="0D537D9E"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0070C0"/>
                <w:sz w:val="22"/>
                <w:szCs w:val="22"/>
                <w:lang w:eastAsia="en-US" w:bidi="ar-SA"/>
              </w:rPr>
            </w:pPr>
            <w:r w:rsidRPr="005C1B8B">
              <w:rPr>
                <w:rFonts w:ascii="Times New Roman" w:eastAsia="Calibri" w:hAnsi="Times New Roman" w:cs="Times New Roman"/>
                <w:b/>
                <w:bCs/>
                <w:iCs/>
                <w:snapToGrid w:val="0"/>
                <w:color w:val="0070C0"/>
                <w:sz w:val="22"/>
                <w:szCs w:val="22"/>
                <w:lang w:eastAsia="en-US" w:bidi="ar-SA"/>
              </w:rPr>
              <w:t>13</w:t>
            </w:r>
          </w:p>
        </w:tc>
        <w:tc>
          <w:tcPr>
            <w:tcW w:w="567" w:type="dxa"/>
            <w:tcBorders>
              <w:right w:val="single" w:sz="4" w:space="0" w:color="auto"/>
            </w:tcBorders>
            <w:shd w:val="clear" w:color="auto" w:fill="FBE4D5"/>
            <w:vAlign w:val="center"/>
          </w:tcPr>
          <w:p w14:paraId="5706C6A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20</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14:paraId="39FFCD9C" w14:textId="77777777" w:rsidR="005C1B8B" w:rsidRPr="005C1B8B" w:rsidRDefault="005C1B8B" w:rsidP="005C1B8B">
            <w:pPr>
              <w:widowControl/>
              <w:spacing w:line="276" w:lineRule="auto"/>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27</w:t>
            </w:r>
          </w:p>
        </w:tc>
        <w:tc>
          <w:tcPr>
            <w:tcW w:w="709" w:type="dxa"/>
            <w:tcBorders>
              <w:left w:val="double" w:sz="4" w:space="0" w:color="auto"/>
              <w:right w:val="single" w:sz="4" w:space="0" w:color="auto"/>
            </w:tcBorders>
            <w:shd w:val="clear" w:color="auto" w:fill="C5E0B3"/>
            <w:vAlign w:val="center"/>
          </w:tcPr>
          <w:p w14:paraId="257FA47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3</w:t>
            </w:r>
          </w:p>
        </w:tc>
        <w:tc>
          <w:tcPr>
            <w:tcW w:w="567" w:type="dxa"/>
            <w:tcBorders>
              <w:left w:val="single" w:sz="4" w:space="0" w:color="auto"/>
              <w:right w:val="double" w:sz="4" w:space="0" w:color="002060"/>
            </w:tcBorders>
            <w:shd w:val="clear" w:color="auto" w:fill="C5E0B3"/>
          </w:tcPr>
          <w:p w14:paraId="2CD4B44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10</w:t>
            </w:r>
          </w:p>
        </w:tc>
      </w:tr>
      <w:tr w:rsidR="005C1B8B" w:rsidRPr="005C1B8B" w14:paraId="6688541E" w14:textId="77777777" w:rsidTr="005C1B8B">
        <w:tc>
          <w:tcPr>
            <w:tcW w:w="704" w:type="dxa"/>
            <w:tcBorders>
              <w:bottom w:val="double" w:sz="4" w:space="0" w:color="auto"/>
              <w:right w:val="double" w:sz="4" w:space="0" w:color="auto"/>
            </w:tcBorders>
            <w:shd w:val="clear" w:color="auto" w:fill="FBE4D5"/>
          </w:tcPr>
          <w:p w14:paraId="57F81C67"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Вс </w:t>
            </w:r>
          </w:p>
        </w:tc>
        <w:tc>
          <w:tcPr>
            <w:tcW w:w="538" w:type="dxa"/>
            <w:tcBorders>
              <w:left w:val="double" w:sz="4" w:space="0" w:color="auto"/>
              <w:bottom w:val="double" w:sz="4" w:space="0" w:color="auto"/>
            </w:tcBorders>
            <w:shd w:val="clear" w:color="auto" w:fill="FBE4D5"/>
            <w:vAlign w:val="center"/>
          </w:tcPr>
          <w:p w14:paraId="6466788D" w14:textId="77777777" w:rsidR="005C1B8B" w:rsidRPr="005C1B8B" w:rsidRDefault="005C1B8B" w:rsidP="005C1B8B">
            <w:pPr>
              <w:widowControl/>
              <w:spacing w:line="276" w:lineRule="auto"/>
              <w:ind w:right="-30"/>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9</w:t>
            </w:r>
          </w:p>
        </w:tc>
        <w:tc>
          <w:tcPr>
            <w:tcW w:w="567" w:type="dxa"/>
            <w:tcBorders>
              <w:bottom w:val="double" w:sz="4" w:space="0" w:color="auto"/>
              <w:right w:val="single" w:sz="4" w:space="0" w:color="auto"/>
            </w:tcBorders>
            <w:shd w:val="clear" w:color="auto" w:fill="FBE4D5"/>
            <w:vAlign w:val="center"/>
          </w:tcPr>
          <w:p w14:paraId="4A2BB0F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16</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14:paraId="09308AE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23</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14:paraId="264CDED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30</w:t>
            </w:r>
          </w:p>
        </w:tc>
        <w:tc>
          <w:tcPr>
            <w:tcW w:w="567" w:type="dxa"/>
            <w:gridSpan w:val="2"/>
            <w:tcBorders>
              <w:top w:val="single" w:sz="4" w:space="0" w:color="auto"/>
              <w:left w:val="double" w:sz="4" w:space="0" w:color="auto"/>
              <w:bottom w:val="double" w:sz="4" w:space="0" w:color="auto"/>
              <w:right w:val="single" w:sz="4" w:space="0" w:color="auto"/>
            </w:tcBorders>
            <w:shd w:val="clear" w:color="auto" w:fill="FBE4D5"/>
            <w:vAlign w:val="center"/>
          </w:tcPr>
          <w:p w14:paraId="6E0C9BD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7</w:t>
            </w:r>
          </w:p>
        </w:tc>
        <w:tc>
          <w:tcPr>
            <w:tcW w:w="567" w:type="dxa"/>
            <w:tcBorders>
              <w:left w:val="single" w:sz="4" w:space="0" w:color="auto"/>
              <w:bottom w:val="double" w:sz="4" w:space="0" w:color="auto"/>
              <w:right w:val="single" w:sz="4" w:space="0" w:color="auto"/>
            </w:tcBorders>
            <w:shd w:val="clear" w:color="auto" w:fill="FBE4D5"/>
            <w:vAlign w:val="center"/>
          </w:tcPr>
          <w:p w14:paraId="74C27AFD"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14</w:t>
            </w:r>
          </w:p>
        </w:tc>
        <w:tc>
          <w:tcPr>
            <w:tcW w:w="567" w:type="dxa"/>
            <w:tcBorders>
              <w:left w:val="single" w:sz="4" w:space="0" w:color="auto"/>
              <w:bottom w:val="double" w:sz="4" w:space="0" w:color="auto"/>
              <w:right w:val="single" w:sz="4" w:space="0" w:color="auto"/>
            </w:tcBorders>
            <w:shd w:val="clear" w:color="auto" w:fill="FBE4D5"/>
            <w:vAlign w:val="center"/>
          </w:tcPr>
          <w:p w14:paraId="63F522A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21</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14:paraId="4E3EA241" w14:textId="77777777" w:rsidR="005C1B8B" w:rsidRPr="005C1B8B" w:rsidRDefault="005C1B8B" w:rsidP="005C1B8B">
            <w:pPr>
              <w:widowControl/>
              <w:spacing w:line="276" w:lineRule="auto"/>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28</w:t>
            </w:r>
          </w:p>
        </w:tc>
        <w:tc>
          <w:tcPr>
            <w:tcW w:w="709" w:type="dxa"/>
            <w:tcBorders>
              <w:left w:val="double" w:sz="4" w:space="0" w:color="auto"/>
              <w:bottom w:val="single" w:sz="4" w:space="0" w:color="auto"/>
              <w:right w:val="single" w:sz="4" w:space="0" w:color="auto"/>
            </w:tcBorders>
            <w:shd w:val="clear" w:color="auto" w:fill="C5E0B3"/>
            <w:vAlign w:val="center"/>
          </w:tcPr>
          <w:p w14:paraId="53E365B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4</w:t>
            </w:r>
          </w:p>
        </w:tc>
        <w:tc>
          <w:tcPr>
            <w:tcW w:w="567" w:type="dxa"/>
            <w:tcBorders>
              <w:left w:val="single" w:sz="4" w:space="0" w:color="auto"/>
              <w:bottom w:val="single" w:sz="4" w:space="0" w:color="auto"/>
              <w:right w:val="double" w:sz="4" w:space="0" w:color="002060"/>
            </w:tcBorders>
            <w:shd w:val="clear" w:color="auto" w:fill="C5E0B3"/>
          </w:tcPr>
          <w:p w14:paraId="55C0F51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11</w:t>
            </w:r>
          </w:p>
        </w:tc>
      </w:tr>
      <w:tr w:rsidR="005C1B8B" w:rsidRPr="005C1B8B" w14:paraId="68BD7005" w14:textId="77777777" w:rsidTr="005C1B8B">
        <w:trPr>
          <w:trHeight w:val="150"/>
        </w:trPr>
        <w:tc>
          <w:tcPr>
            <w:tcW w:w="704" w:type="dxa"/>
            <w:tcBorders>
              <w:top w:val="double" w:sz="4" w:space="0" w:color="auto"/>
              <w:bottom w:val="double" w:sz="4" w:space="0" w:color="auto"/>
              <w:right w:val="double" w:sz="4" w:space="0" w:color="auto"/>
            </w:tcBorders>
            <w:shd w:val="clear" w:color="auto" w:fill="F2F2F2"/>
            <w:vAlign w:val="center"/>
          </w:tcPr>
          <w:p w14:paraId="170FE309" w14:textId="77777777" w:rsidR="005C1B8B" w:rsidRPr="005C1B8B" w:rsidRDefault="005C1B8B" w:rsidP="005C1B8B">
            <w:pPr>
              <w:widowControl/>
              <w:ind w:right="-107" w:hanging="79"/>
              <w:jc w:val="center"/>
              <w:rPr>
                <w:rFonts w:ascii="Times New Roman" w:eastAsia="Calibri" w:hAnsi="Times New Roman" w:cs="Times New Roman"/>
                <w:b/>
                <w:i/>
                <w:color w:val="7030A0"/>
                <w:sz w:val="20"/>
                <w:szCs w:val="20"/>
                <w:lang w:eastAsia="en-US" w:bidi="ar-SA"/>
              </w:rPr>
            </w:pPr>
            <w:r w:rsidRPr="005C1B8B">
              <w:rPr>
                <w:rFonts w:ascii="Times New Roman" w:eastAsia="Calibri" w:hAnsi="Times New Roman" w:cs="Times New Roman"/>
                <w:b/>
                <w:i/>
                <w:color w:val="7030A0"/>
                <w:sz w:val="20"/>
                <w:szCs w:val="20"/>
                <w:lang w:eastAsia="en-US" w:bidi="ar-SA"/>
              </w:rPr>
              <w:t>Уч.нед.</w:t>
            </w:r>
          </w:p>
        </w:tc>
        <w:tc>
          <w:tcPr>
            <w:tcW w:w="538" w:type="dxa"/>
            <w:tcBorders>
              <w:top w:val="double" w:sz="4" w:space="0" w:color="auto"/>
              <w:bottom w:val="double" w:sz="4" w:space="0" w:color="auto"/>
            </w:tcBorders>
            <w:shd w:val="clear" w:color="auto" w:fill="EDEDED"/>
            <w:vAlign w:val="center"/>
          </w:tcPr>
          <w:p w14:paraId="57858578"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9</w:t>
            </w:r>
          </w:p>
        </w:tc>
        <w:tc>
          <w:tcPr>
            <w:tcW w:w="567" w:type="dxa"/>
            <w:tcBorders>
              <w:top w:val="double" w:sz="4" w:space="0" w:color="auto"/>
              <w:bottom w:val="double" w:sz="4" w:space="0" w:color="auto"/>
            </w:tcBorders>
            <w:shd w:val="clear" w:color="auto" w:fill="EDEDED"/>
            <w:vAlign w:val="center"/>
          </w:tcPr>
          <w:p w14:paraId="385E2516"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10</w:t>
            </w:r>
          </w:p>
        </w:tc>
        <w:tc>
          <w:tcPr>
            <w:tcW w:w="567" w:type="dxa"/>
            <w:tcBorders>
              <w:top w:val="double" w:sz="4" w:space="0" w:color="auto"/>
              <w:bottom w:val="double" w:sz="4" w:space="0" w:color="auto"/>
            </w:tcBorders>
            <w:shd w:val="clear" w:color="auto" w:fill="EDEDED"/>
            <w:vAlign w:val="center"/>
          </w:tcPr>
          <w:p w14:paraId="0EC18454"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11</w:t>
            </w:r>
          </w:p>
        </w:tc>
        <w:tc>
          <w:tcPr>
            <w:tcW w:w="567" w:type="dxa"/>
            <w:tcBorders>
              <w:top w:val="double" w:sz="4" w:space="0" w:color="auto"/>
              <w:bottom w:val="double" w:sz="4" w:space="0" w:color="auto"/>
            </w:tcBorders>
            <w:shd w:val="clear" w:color="auto" w:fill="EDEDED"/>
            <w:vAlign w:val="center"/>
          </w:tcPr>
          <w:p w14:paraId="30FE3AFF"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12</w:t>
            </w:r>
          </w:p>
        </w:tc>
        <w:tc>
          <w:tcPr>
            <w:tcW w:w="567" w:type="dxa"/>
            <w:gridSpan w:val="2"/>
            <w:tcBorders>
              <w:top w:val="double" w:sz="4" w:space="0" w:color="auto"/>
              <w:bottom w:val="double" w:sz="4" w:space="0" w:color="auto"/>
            </w:tcBorders>
            <w:shd w:val="clear" w:color="auto" w:fill="AEAAAA"/>
            <w:vAlign w:val="center"/>
          </w:tcPr>
          <w:p w14:paraId="242A101F" w14:textId="77777777" w:rsidR="005C1B8B" w:rsidRPr="005C1B8B" w:rsidRDefault="005C1B8B" w:rsidP="005C1B8B">
            <w:pPr>
              <w:widowControl/>
              <w:ind w:right="-107"/>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13</w:t>
            </w:r>
          </w:p>
        </w:tc>
        <w:tc>
          <w:tcPr>
            <w:tcW w:w="567" w:type="dxa"/>
            <w:tcBorders>
              <w:top w:val="double" w:sz="4" w:space="0" w:color="auto"/>
              <w:bottom w:val="double" w:sz="4" w:space="0" w:color="auto"/>
            </w:tcBorders>
            <w:shd w:val="clear" w:color="auto" w:fill="AEAAAA"/>
            <w:vAlign w:val="center"/>
          </w:tcPr>
          <w:p w14:paraId="7CB933AC"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14</w:t>
            </w:r>
          </w:p>
        </w:tc>
        <w:tc>
          <w:tcPr>
            <w:tcW w:w="567" w:type="dxa"/>
            <w:tcBorders>
              <w:top w:val="double" w:sz="4" w:space="0" w:color="auto"/>
              <w:bottom w:val="double" w:sz="4" w:space="0" w:color="auto"/>
              <w:right w:val="single" w:sz="4" w:space="0" w:color="auto"/>
            </w:tcBorders>
            <w:shd w:val="clear" w:color="auto" w:fill="AEAAAA"/>
            <w:vAlign w:val="center"/>
          </w:tcPr>
          <w:p w14:paraId="68005973"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15</w:t>
            </w:r>
          </w:p>
        </w:tc>
        <w:tc>
          <w:tcPr>
            <w:tcW w:w="567" w:type="dxa"/>
            <w:tcBorders>
              <w:top w:val="double" w:sz="4" w:space="0" w:color="auto"/>
              <w:bottom w:val="double" w:sz="4" w:space="0" w:color="auto"/>
            </w:tcBorders>
            <w:shd w:val="clear" w:color="auto" w:fill="AEAAAA"/>
            <w:vAlign w:val="center"/>
          </w:tcPr>
          <w:p w14:paraId="7074764D"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16</w:t>
            </w:r>
          </w:p>
        </w:tc>
        <w:tc>
          <w:tcPr>
            <w:tcW w:w="1276" w:type="dxa"/>
            <w:gridSpan w:val="2"/>
            <w:tcBorders>
              <w:top w:val="single" w:sz="4" w:space="0" w:color="auto"/>
              <w:left w:val="double" w:sz="4" w:space="0" w:color="auto"/>
              <w:bottom w:val="double" w:sz="4" w:space="0" w:color="auto"/>
              <w:right w:val="double" w:sz="4" w:space="0" w:color="002060"/>
            </w:tcBorders>
            <w:shd w:val="clear" w:color="auto" w:fill="C5E0B3"/>
            <w:vAlign w:val="center"/>
          </w:tcPr>
          <w:p w14:paraId="3EEB6CE5" w14:textId="77777777" w:rsidR="005C1B8B" w:rsidRPr="005C1B8B" w:rsidRDefault="005C1B8B" w:rsidP="005C1B8B">
            <w:pPr>
              <w:widowControl/>
              <w:ind w:right="-88"/>
              <w:rPr>
                <w:rFonts w:ascii="Times New Roman" w:eastAsia="Calibri" w:hAnsi="Times New Roman" w:cs="Times New Roman"/>
                <w:b/>
                <w:color w:val="C45911"/>
                <w:sz w:val="22"/>
                <w:szCs w:val="22"/>
                <w:lang w:eastAsia="en-US" w:bidi="ar-SA"/>
              </w:rPr>
            </w:pPr>
            <w:r w:rsidRPr="005C1B8B">
              <w:rPr>
                <w:rFonts w:ascii="Times New Roman" w:eastAsia="Calibri" w:hAnsi="Times New Roman" w:cs="Times New Roman"/>
                <w:b/>
                <w:i/>
                <w:color w:val="C45911"/>
                <w:sz w:val="22"/>
                <w:szCs w:val="22"/>
                <w:lang w:eastAsia="en-US" w:bidi="ar-SA"/>
              </w:rPr>
              <w:t>12 дней</w:t>
            </w:r>
          </w:p>
        </w:tc>
      </w:tr>
    </w:tbl>
    <w:p w14:paraId="467F600F"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1F94FD09"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31BC1717"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17CE9883"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BBD942E"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2EAAA8F"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5F9E27E8"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516DE811"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006CA687"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33D2E0E"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3D1CC4F3"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13BC78DE"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4075A747"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tbl>
      <w:tblPr>
        <w:tblW w:w="7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
        <w:gridCol w:w="567"/>
        <w:gridCol w:w="567"/>
        <w:gridCol w:w="567"/>
        <w:gridCol w:w="567"/>
        <w:gridCol w:w="567"/>
        <w:gridCol w:w="567"/>
        <w:gridCol w:w="16"/>
        <w:gridCol w:w="551"/>
        <w:gridCol w:w="567"/>
        <w:gridCol w:w="567"/>
        <w:gridCol w:w="709"/>
        <w:gridCol w:w="20"/>
      </w:tblGrid>
      <w:tr w:rsidR="005C1B8B" w:rsidRPr="005C1B8B" w14:paraId="21758D96" w14:textId="77777777" w:rsidTr="005C1B8B">
        <w:tc>
          <w:tcPr>
            <w:tcW w:w="6345" w:type="dxa"/>
            <w:gridSpan w:val="12"/>
            <w:tcBorders>
              <w:left w:val="double" w:sz="4" w:space="0" w:color="002060"/>
              <w:right w:val="double" w:sz="4" w:space="0" w:color="002060"/>
            </w:tcBorders>
            <w:shd w:val="clear" w:color="auto" w:fill="D9E2F3"/>
          </w:tcPr>
          <w:p w14:paraId="7C9F2555" w14:textId="77777777" w:rsidR="005C1B8B" w:rsidRPr="005C1B8B" w:rsidRDefault="005C1B8B" w:rsidP="005C1B8B">
            <w:pPr>
              <w:widowControl/>
              <w:jc w:val="center"/>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3 четверть</w:t>
            </w:r>
          </w:p>
        </w:tc>
        <w:tc>
          <w:tcPr>
            <w:tcW w:w="729" w:type="dxa"/>
            <w:gridSpan w:val="2"/>
            <w:vMerge w:val="restart"/>
            <w:tcBorders>
              <w:left w:val="double" w:sz="4" w:space="0" w:color="002060"/>
            </w:tcBorders>
            <w:shd w:val="clear" w:color="auto" w:fill="C5E0B3"/>
          </w:tcPr>
          <w:p w14:paraId="00682638" w14:textId="77777777" w:rsidR="005C1B8B" w:rsidRPr="005C1B8B" w:rsidRDefault="005C1B8B" w:rsidP="005C1B8B">
            <w:pPr>
              <w:widowControl/>
              <w:ind w:right="-98" w:hanging="86"/>
              <w:jc w:val="center"/>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Вес.</w:t>
            </w:r>
          </w:p>
          <w:p w14:paraId="368EDB08" w14:textId="77777777" w:rsidR="005C1B8B" w:rsidRPr="005C1B8B" w:rsidRDefault="005C1B8B" w:rsidP="005C1B8B">
            <w:pPr>
              <w:widowControl/>
              <w:ind w:left="-86" w:right="-98"/>
              <w:jc w:val="center"/>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кан.</w:t>
            </w:r>
          </w:p>
        </w:tc>
      </w:tr>
      <w:tr w:rsidR="005C1B8B" w:rsidRPr="005C1B8B" w14:paraId="79BF0880" w14:textId="77777777" w:rsidTr="005C1B8B">
        <w:tc>
          <w:tcPr>
            <w:tcW w:w="675" w:type="dxa"/>
            <w:tcBorders>
              <w:left w:val="double" w:sz="4" w:space="0" w:color="002060"/>
            </w:tcBorders>
            <w:shd w:val="clear" w:color="auto" w:fill="D9E2F3"/>
          </w:tcPr>
          <w:p w14:paraId="35C586E3" w14:textId="77777777" w:rsidR="005C1B8B" w:rsidRPr="005C1B8B" w:rsidRDefault="005C1B8B" w:rsidP="005C1B8B">
            <w:pPr>
              <w:widowControl/>
              <w:rPr>
                <w:rFonts w:ascii="Times New Roman" w:eastAsia="Calibri" w:hAnsi="Times New Roman" w:cs="Times New Roman"/>
                <w:b/>
                <w:color w:val="auto"/>
                <w:sz w:val="22"/>
                <w:szCs w:val="22"/>
                <w:lang w:eastAsia="en-US" w:bidi="ar-SA"/>
              </w:rPr>
            </w:pPr>
          </w:p>
        </w:tc>
        <w:tc>
          <w:tcPr>
            <w:tcW w:w="1701" w:type="dxa"/>
            <w:gridSpan w:val="3"/>
            <w:tcBorders>
              <w:left w:val="double" w:sz="4" w:space="0" w:color="002060"/>
              <w:right w:val="double" w:sz="4" w:space="0" w:color="auto"/>
            </w:tcBorders>
            <w:shd w:val="clear" w:color="auto" w:fill="D9E2F3"/>
          </w:tcPr>
          <w:p w14:paraId="75D492AB" w14:textId="77777777" w:rsidR="005C1B8B" w:rsidRPr="005C1B8B" w:rsidRDefault="005C1B8B" w:rsidP="005C1B8B">
            <w:pPr>
              <w:widowControl/>
              <w:jc w:val="center"/>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Январь(15уч.д)</w:t>
            </w:r>
          </w:p>
        </w:tc>
        <w:tc>
          <w:tcPr>
            <w:tcW w:w="2284" w:type="dxa"/>
            <w:gridSpan w:val="5"/>
            <w:tcBorders>
              <w:left w:val="double" w:sz="4" w:space="0" w:color="auto"/>
              <w:right w:val="double" w:sz="4" w:space="0" w:color="auto"/>
            </w:tcBorders>
            <w:shd w:val="clear" w:color="auto" w:fill="9CC2E5"/>
          </w:tcPr>
          <w:p w14:paraId="770BB303" w14:textId="77777777" w:rsidR="005C1B8B" w:rsidRPr="005C1B8B" w:rsidRDefault="005C1B8B" w:rsidP="005C1B8B">
            <w:pPr>
              <w:widowControl/>
              <w:ind w:right="-24"/>
              <w:jc w:val="center"/>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Февраль (19 у.д.)</w:t>
            </w:r>
          </w:p>
        </w:tc>
        <w:tc>
          <w:tcPr>
            <w:tcW w:w="1685" w:type="dxa"/>
            <w:gridSpan w:val="3"/>
            <w:tcBorders>
              <w:left w:val="double" w:sz="4" w:space="0" w:color="auto"/>
              <w:right w:val="double" w:sz="4" w:space="0" w:color="auto"/>
            </w:tcBorders>
            <w:shd w:val="clear" w:color="auto" w:fill="A5F9FD"/>
            <w:vAlign w:val="center"/>
          </w:tcPr>
          <w:p w14:paraId="16DF74E6" w14:textId="77777777" w:rsidR="005C1B8B" w:rsidRPr="005C1B8B" w:rsidRDefault="005C1B8B" w:rsidP="005C1B8B">
            <w:pPr>
              <w:widowControl/>
              <w:ind w:right="-108"/>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Март (14уч.д)</w:t>
            </w:r>
          </w:p>
        </w:tc>
        <w:tc>
          <w:tcPr>
            <w:tcW w:w="729" w:type="dxa"/>
            <w:gridSpan w:val="2"/>
            <w:vMerge/>
            <w:tcBorders>
              <w:left w:val="double" w:sz="4" w:space="0" w:color="auto"/>
            </w:tcBorders>
            <w:shd w:val="clear" w:color="auto" w:fill="C5E0B3"/>
          </w:tcPr>
          <w:p w14:paraId="15946A4F" w14:textId="77777777" w:rsidR="005C1B8B" w:rsidRPr="005C1B8B" w:rsidRDefault="005C1B8B" w:rsidP="005C1B8B">
            <w:pPr>
              <w:widowControl/>
              <w:jc w:val="center"/>
              <w:rPr>
                <w:rFonts w:ascii="Times New Roman" w:eastAsia="Calibri" w:hAnsi="Times New Roman" w:cs="Times New Roman"/>
                <w:b/>
                <w:i/>
                <w:color w:val="auto"/>
                <w:sz w:val="22"/>
                <w:szCs w:val="22"/>
                <w:lang w:eastAsia="en-US" w:bidi="ar-SA"/>
              </w:rPr>
            </w:pPr>
          </w:p>
        </w:tc>
      </w:tr>
      <w:tr w:rsidR="005C1B8B" w:rsidRPr="005C1B8B" w14:paraId="615B4FE9" w14:textId="77777777" w:rsidTr="005C1B8B">
        <w:trPr>
          <w:gridAfter w:val="1"/>
          <w:wAfter w:w="20" w:type="dxa"/>
        </w:trPr>
        <w:tc>
          <w:tcPr>
            <w:tcW w:w="675" w:type="dxa"/>
            <w:tcBorders>
              <w:left w:val="double" w:sz="4" w:space="0" w:color="002060"/>
            </w:tcBorders>
            <w:shd w:val="clear" w:color="auto" w:fill="D9E2F3"/>
          </w:tcPr>
          <w:p w14:paraId="30B6125C"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Пн </w:t>
            </w:r>
          </w:p>
        </w:tc>
        <w:tc>
          <w:tcPr>
            <w:tcW w:w="567" w:type="dxa"/>
            <w:tcBorders>
              <w:left w:val="double" w:sz="4" w:space="0" w:color="002060"/>
            </w:tcBorders>
            <w:shd w:val="clear" w:color="auto" w:fill="D9E2F3"/>
            <w:vAlign w:val="center"/>
          </w:tcPr>
          <w:p w14:paraId="53EB10A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12</w:t>
            </w:r>
          </w:p>
        </w:tc>
        <w:tc>
          <w:tcPr>
            <w:tcW w:w="567" w:type="dxa"/>
            <w:shd w:val="clear" w:color="auto" w:fill="D9E2F3"/>
            <w:vAlign w:val="center"/>
          </w:tcPr>
          <w:p w14:paraId="7BEA266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19</w:t>
            </w:r>
          </w:p>
        </w:tc>
        <w:tc>
          <w:tcPr>
            <w:tcW w:w="567" w:type="dxa"/>
            <w:tcBorders>
              <w:right w:val="double" w:sz="4" w:space="0" w:color="auto"/>
            </w:tcBorders>
            <w:shd w:val="clear" w:color="auto" w:fill="D9E2F3"/>
            <w:vAlign w:val="center"/>
          </w:tcPr>
          <w:p w14:paraId="60D08B3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26</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14:paraId="3B7AC88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w:t>
            </w:r>
          </w:p>
        </w:tc>
        <w:tc>
          <w:tcPr>
            <w:tcW w:w="567" w:type="dxa"/>
            <w:tcBorders>
              <w:left w:val="single" w:sz="4" w:space="0" w:color="auto"/>
              <w:right w:val="dashDotStroked" w:sz="24" w:space="0" w:color="auto"/>
            </w:tcBorders>
            <w:shd w:val="clear" w:color="auto" w:fill="9CC2E5"/>
            <w:vAlign w:val="center"/>
          </w:tcPr>
          <w:p w14:paraId="706BB84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9</w:t>
            </w:r>
          </w:p>
        </w:tc>
        <w:tc>
          <w:tcPr>
            <w:tcW w:w="567" w:type="dxa"/>
            <w:tcBorders>
              <w:top w:val="dashDotStroked" w:sz="24" w:space="0" w:color="auto"/>
              <w:left w:val="dashDotStroked" w:sz="24" w:space="0" w:color="auto"/>
              <w:right w:val="dashDotStroked" w:sz="24" w:space="0" w:color="auto"/>
            </w:tcBorders>
            <w:shd w:val="clear" w:color="auto" w:fill="9CC2E5"/>
            <w:vAlign w:val="center"/>
          </w:tcPr>
          <w:p w14:paraId="6F8AA3A9" w14:textId="77777777" w:rsidR="005C1B8B" w:rsidRPr="005C1B8B" w:rsidRDefault="005C1B8B" w:rsidP="005C1B8B">
            <w:pPr>
              <w:widowControl/>
              <w:spacing w:line="276" w:lineRule="auto"/>
              <w:jc w:val="center"/>
              <w:rPr>
                <w:rFonts w:ascii="Times New Roman" w:eastAsia="Calibri" w:hAnsi="Times New Roman" w:cs="Times New Roman"/>
                <w:b/>
                <w:i/>
                <w:snapToGrid w:val="0"/>
                <w:color w:val="auto"/>
                <w:sz w:val="22"/>
                <w:szCs w:val="22"/>
                <w:lang w:eastAsia="en-US" w:bidi="ar-SA"/>
              </w:rPr>
            </w:pPr>
            <w:r w:rsidRPr="005C1B8B">
              <w:rPr>
                <w:rFonts w:ascii="Times New Roman" w:eastAsia="Calibri" w:hAnsi="Times New Roman" w:cs="Times New Roman"/>
                <w:b/>
                <w:i/>
                <w:snapToGrid w:val="0"/>
                <w:color w:val="auto"/>
                <w:sz w:val="22"/>
                <w:szCs w:val="22"/>
                <w:lang w:eastAsia="en-US" w:bidi="ar-SA"/>
              </w:rPr>
              <w:t>16</w:t>
            </w:r>
          </w:p>
        </w:tc>
        <w:tc>
          <w:tcPr>
            <w:tcW w:w="567" w:type="dxa"/>
            <w:tcBorders>
              <w:top w:val="single" w:sz="4" w:space="0" w:color="auto"/>
              <w:left w:val="dashDotStroked" w:sz="24" w:space="0" w:color="auto"/>
              <w:right w:val="double" w:sz="4" w:space="0" w:color="auto"/>
            </w:tcBorders>
            <w:shd w:val="clear" w:color="auto" w:fill="9CC2E5"/>
            <w:vAlign w:val="center"/>
          </w:tcPr>
          <w:p w14:paraId="34B5791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23</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tcPr>
          <w:p w14:paraId="30F23F9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w:t>
            </w:r>
          </w:p>
        </w:tc>
        <w:tc>
          <w:tcPr>
            <w:tcW w:w="567" w:type="dxa"/>
            <w:tcBorders>
              <w:left w:val="single" w:sz="4" w:space="0" w:color="auto"/>
              <w:right w:val="single" w:sz="4" w:space="0" w:color="auto"/>
            </w:tcBorders>
            <w:shd w:val="clear" w:color="auto" w:fill="A5F9FD"/>
            <w:vAlign w:val="center"/>
          </w:tcPr>
          <w:p w14:paraId="587E697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9</w:t>
            </w:r>
          </w:p>
        </w:tc>
        <w:tc>
          <w:tcPr>
            <w:tcW w:w="567" w:type="dxa"/>
            <w:tcBorders>
              <w:top w:val="single" w:sz="4" w:space="0" w:color="auto"/>
              <w:left w:val="single" w:sz="4" w:space="0" w:color="auto"/>
              <w:bottom w:val="single" w:sz="4" w:space="0" w:color="auto"/>
              <w:right w:val="double" w:sz="4" w:space="0" w:color="auto"/>
            </w:tcBorders>
            <w:shd w:val="clear" w:color="auto" w:fill="A5F9FD"/>
          </w:tcPr>
          <w:p w14:paraId="04A0930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16</w:t>
            </w:r>
          </w:p>
        </w:tc>
        <w:tc>
          <w:tcPr>
            <w:tcW w:w="709" w:type="dxa"/>
            <w:tcBorders>
              <w:top w:val="single" w:sz="4" w:space="0" w:color="auto"/>
              <w:left w:val="double" w:sz="4" w:space="0" w:color="auto"/>
              <w:bottom w:val="single" w:sz="4" w:space="0" w:color="auto"/>
              <w:right w:val="double" w:sz="4" w:space="0" w:color="auto"/>
            </w:tcBorders>
            <w:shd w:val="clear" w:color="auto" w:fill="C5E0B3"/>
          </w:tcPr>
          <w:p w14:paraId="1F357878" w14:textId="77777777" w:rsidR="005C1B8B" w:rsidRPr="005C1B8B" w:rsidRDefault="005C1B8B" w:rsidP="005C1B8B">
            <w:pPr>
              <w:widowControl/>
              <w:jc w:val="center"/>
              <w:rPr>
                <w:rFonts w:ascii="Times New Roman" w:eastAsia="Calibri" w:hAnsi="Times New Roman" w:cs="Times New Roman"/>
                <w:b/>
                <w:snapToGrid w:val="0"/>
                <w:color w:val="385623"/>
                <w:sz w:val="22"/>
                <w:szCs w:val="22"/>
                <w:lang w:eastAsia="en-US" w:bidi="ar-SA"/>
              </w:rPr>
            </w:pPr>
            <w:r w:rsidRPr="005C1B8B">
              <w:rPr>
                <w:rFonts w:ascii="Times New Roman" w:eastAsia="Calibri" w:hAnsi="Times New Roman" w:cs="Times New Roman"/>
                <w:b/>
                <w:snapToGrid w:val="0"/>
                <w:color w:val="385623"/>
                <w:sz w:val="22"/>
                <w:szCs w:val="22"/>
                <w:lang w:eastAsia="en-US" w:bidi="ar-SA"/>
              </w:rPr>
              <w:t>23</w:t>
            </w:r>
          </w:p>
        </w:tc>
      </w:tr>
      <w:tr w:rsidR="005C1B8B" w:rsidRPr="005C1B8B" w14:paraId="5FA5518A" w14:textId="77777777" w:rsidTr="005C1B8B">
        <w:trPr>
          <w:gridAfter w:val="1"/>
          <w:wAfter w:w="20" w:type="dxa"/>
        </w:trPr>
        <w:tc>
          <w:tcPr>
            <w:tcW w:w="675" w:type="dxa"/>
            <w:tcBorders>
              <w:left w:val="double" w:sz="4" w:space="0" w:color="002060"/>
            </w:tcBorders>
            <w:shd w:val="clear" w:color="auto" w:fill="D9E2F3"/>
          </w:tcPr>
          <w:p w14:paraId="07157FF4"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Вт </w:t>
            </w:r>
          </w:p>
        </w:tc>
        <w:tc>
          <w:tcPr>
            <w:tcW w:w="567" w:type="dxa"/>
            <w:tcBorders>
              <w:left w:val="double" w:sz="4" w:space="0" w:color="002060"/>
            </w:tcBorders>
            <w:shd w:val="clear" w:color="auto" w:fill="D9E2F3"/>
            <w:vAlign w:val="center"/>
          </w:tcPr>
          <w:p w14:paraId="5EDA731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13</w:t>
            </w:r>
          </w:p>
        </w:tc>
        <w:tc>
          <w:tcPr>
            <w:tcW w:w="567" w:type="dxa"/>
            <w:shd w:val="clear" w:color="auto" w:fill="D9E2F3"/>
            <w:vAlign w:val="center"/>
          </w:tcPr>
          <w:p w14:paraId="7D7EA6E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20</w:t>
            </w:r>
          </w:p>
        </w:tc>
        <w:tc>
          <w:tcPr>
            <w:tcW w:w="567" w:type="dxa"/>
            <w:tcBorders>
              <w:right w:val="double" w:sz="4" w:space="0" w:color="auto"/>
            </w:tcBorders>
            <w:shd w:val="clear" w:color="auto" w:fill="D9E2F3"/>
            <w:vAlign w:val="center"/>
          </w:tcPr>
          <w:p w14:paraId="7ED4D7E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27</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14:paraId="466CCFB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w:t>
            </w:r>
          </w:p>
        </w:tc>
        <w:tc>
          <w:tcPr>
            <w:tcW w:w="567" w:type="dxa"/>
            <w:tcBorders>
              <w:left w:val="single" w:sz="4" w:space="0" w:color="auto"/>
              <w:right w:val="dashDotStroked" w:sz="24" w:space="0" w:color="auto"/>
            </w:tcBorders>
            <w:shd w:val="clear" w:color="auto" w:fill="9CC2E5"/>
            <w:vAlign w:val="center"/>
          </w:tcPr>
          <w:p w14:paraId="57690B2C"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10</w:t>
            </w:r>
          </w:p>
        </w:tc>
        <w:tc>
          <w:tcPr>
            <w:tcW w:w="567" w:type="dxa"/>
            <w:tcBorders>
              <w:left w:val="dashDotStroked" w:sz="24" w:space="0" w:color="auto"/>
              <w:right w:val="dashDotStroked" w:sz="24" w:space="0" w:color="auto"/>
            </w:tcBorders>
            <w:shd w:val="clear" w:color="auto" w:fill="9CC2E5"/>
            <w:vAlign w:val="center"/>
          </w:tcPr>
          <w:p w14:paraId="73DE8E91" w14:textId="77777777" w:rsidR="005C1B8B" w:rsidRPr="005C1B8B" w:rsidRDefault="005C1B8B" w:rsidP="005C1B8B">
            <w:pPr>
              <w:widowControl/>
              <w:spacing w:line="276" w:lineRule="auto"/>
              <w:jc w:val="center"/>
              <w:rPr>
                <w:rFonts w:ascii="Times New Roman" w:eastAsia="Calibri" w:hAnsi="Times New Roman" w:cs="Times New Roman"/>
                <w:b/>
                <w:i/>
                <w:snapToGrid w:val="0"/>
                <w:color w:val="auto"/>
                <w:sz w:val="22"/>
                <w:szCs w:val="22"/>
                <w:lang w:eastAsia="en-US" w:bidi="ar-SA"/>
              </w:rPr>
            </w:pPr>
            <w:r w:rsidRPr="005C1B8B">
              <w:rPr>
                <w:rFonts w:ascii="Times New Roman" w:eastAsia="Calibri" w:hAnsi="Times New Roman" w:cs="Times New Roman"/>
                <w:b/>
                <w:i/>
                <w:snapToGrid w:val="0"/>
                <w:color w:val="auto"/>
                <w:sz w:val="22"/>
                <w:szCs w:val="22"/>
                <w:lang w:eastAsia="en-US" w:bidi="ar-SA"/>
              </w:rPr>
              <w:t>17</w:t>
            </w:r>
          </w:p>
        </w:tc>
        <w:tc>
          <w:tcPr>
            <w:tcW w:w="567" w:type="dxa"/>
            <w:tcBorders>
              <w:top w:val="single" w:sz="4" w:space="0" w:color="auto"/>
              <w:left w:val="dashDotStroked" w:sz="24" w:space="0" w:color="auto"/>
              <w:right w:val="double" w:sz="4" w:space="0" w:color="auto"/>
            </w:tcBorders>
            <w:shd w:val="clear" w:color="auto" w:fill="9CC2E5"/>
            <w:vAlign w:val="center"/>
          </w:tcPr>
          <w:p w14:paraId="3C104CF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24</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tcPr>
          <w:p w14:paraId="5866203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w:t>
            </w:r>
          </w:p>
        </w:tc>
        <w:tc>
          <w:tcPr>
            <w:tcW w:w="567" w:type="dxa"/>
            <w:tcBorders>
              <w:left w:val="single" w:sz="4" w:space="0" w:color="auto"/>
              <w:right w:val="single" w:sz="4" w:space="0" w:color="auto"/>
            </w:tcBorders>
            <w:shd w:val="clear" w:color="auto" w:fill="A5F9FD"/>
            <w:vAlign w:val="center"/>
          </w:tcPr>
          <w:p w14:paraId="60EE881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10</w:t>
            </w:r>
          </w:p>
        </w:tc>
        <w:tc>
          <w:tcPr>
            <w:tcW w:w="567" w:type="dxa"/>
            <w:tcBorders>
              <w:top w:val="single" w:sz="4" w:space="0" w:color="auto"/>
              <w:left w:val="single" w:sz="4" w:space="0" w:color="auto"/>
              <w:bottom w:val="single" w:sz="4" w:space="0" w:color="auto"/>
              <w:right w:val="double" w:sz="4" w:space="0" w:color="002060"/>
            </w:tcBorders>
            <w:shd w:val="clear" w:color="auto" w:fill="A5F9FD"/>
          </w:tcPr>
          <w:p w14:paraId="39E7B75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17</w:t>
            </w:r>
          </w:p>
        </w:tc>
        <w:tc>
          <w:tcPr>
            <w:tcW w:w="709" w:type="dxa"/>
            <w:tcBorders>
              <w:top w:val="single" w:sz="4" w:space="0" w:color="auto"/>
              <w:left w:val="double" w:sz="4" w:space="0" w:color="002060"/>
              <w:bottom w:val="single" w:sz="4" w:space="0" w:color="auto"/>
              <w:right w:val="double" w:sz="4" w:space="0" w:color="auto"/>
            </w:tcBorders>
            <w:shd w:val="clear" w:color="auto" w:fill="C5E0B3"/>
          </w:tcPr>
          <w:p w14:paraId="09716E68" w14:textId="77777777" w:rsidR="005C1B8B" w:rsidRPr="005C1B8B" w:rsidRDefault="005C1B8B" w:rsidP="005C1B8B">
            <w:pPr>
              <w:widowControl/>
              <w:jc w:val="center"/>
              <w:rPr>
                <w:rFonts w:ascii="Times New Roman" w:eastAsia="Calibri" w:hAnsi="Times New Roman" w:cs="Times New Roman"/>
                <w:b/>
                <w:bCs/>
                <w:snapToGrid w:val="0"/>
                <w:color w:val="385623"/>
                <w:sz w:val="22"/>
                <w:szCs w:val="22"/>
                <w:lang w:eastAsia="en-US" w:bidi="ar-SA"/>
              </w:rPr>
            </w:pPr>
            <w:r w:rsidRPr="005C1B8B">
              <w:rPr>
                <w:rFonts w:ascii="Times New Roman" w:eastAsia="Calibri" w:hAnsi="Times New Roman" w:cs="Times New Roman"/>
                <w:b/>
                <w:bCs/>
                <w:snapToGrid w:val="0"/>
                <w:color w:val="385623"/>
                <w:sz w:val="22"/>
                <w:szCs w:val="22"/>
                <w:lang w:eastAsia="en-US" w:bidi="ar-SA"/>
              </w:rPr>
              <w:t>24</w:t>
            </w:r>
          </w:p>
        </w:tc>
      </w:tr>
      <w:tr w:rsidR="005C1B8B" w:rsidRPr="005C1B8B" w14:paraId="5CFC1938" w14:textId="77777777" w:rsidTr="005C1B8B">
        <w:trPr>
          <w:gridAfter w:val="1"/>
          <w:wAfter w:w="20" w:type="dxa"/>
        </w:trPr>
        <w:tc>
          <w:tcPr>
            <w:tcW w:w="675" w:type="dxa"/>
            <w:tcBorders>
              <w:left w:val="double" w:sz="4" w:space="0" w:color="002060"/>
            </w:tcBorders>
            <w:shd w:val="clear" w:color="auto" w:fill="D9E2F3"/>
          </w:tcPr>
          <w:p w14:paraId="6435F917"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Ср </w:t>
            </w:r>
          </w:p>
        </w:tc>
        <w:tc>
          <w:tcPr>
            <w:tcW w:w="567" w:type="dxa"/>
            <w:tcBorders>
              <w:left w:val="double" w:sz="4" w:space="0" w:color="002060"/>
            </w:tcBorders>
            <w:shd w:val="clear" w:color="auto" w:fill="D9E2F3"/>
            <w:vAlign w:val="center"/>
          </w:tcPr>
          <w:p w14:paraId="05A1DF0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14</w:t>
            </w:r>
          </w:p>
        </w:tc>
        <w:tc>
          <w:tcPr>
            <w:tcW w:w="567" w:type="dxa"/>
            <w:shd w:val="clear" w:color="auto" w:fill="D9E2F3"/>
            <w:vAlign w:val="center"/>
          </w:tcPr>
          <w:p w14:paraId="2DF5795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21</w:t>
            </w:r>
          </w:p>
        </w:tc>
        <w:tc>
          <w:tcPr>
            <w:tcW w:w="567" w:type="dxa"/>
            <w:tcBorders>
              <w:right w:val="double" w:sz="4" w:space="0" w:color="auto"/>
            </w:tcBorders>
            <w:shd w:val="clear" w:color="auto" w:fill="D9E2F3"/>
            <w:vAlign w:val="center"/>
          </w:tcPr>
          <w:p w14:paraId="3D3DC79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28</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14:paraId="061FC24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4</w:t>
            </w:r>
          </w:p>
        </w:tc>
        <w:tc>
          <w:tcPr>
            <w:tcW w:w="567" w:type="dxa"/>
            <w:tcBorders>
              <w:left w:val="single" w:sz="4" w:space="0" w:color="auto"/>
              <w:right w:val="dashDotStroked" w:sz="24" w:space="0" w:color="auto"/>
            </w:tcBorders>
            <w:shd w:val="clear" w:color="auto" w:fill="9CC2E5"/>
            <w:vAlign w:val="center"/>
          </w:tcPr>
          <w:p w14:paraId="0B6CFB6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11</w:t>
            </w:r>
          </w:p>
        </w:tc>
        <w:tc>
          <w:tcPr>
            <w:tcW w:w="567" w:type="dxa"/>
            <w:tcBorders>
              <w:left w:val="dashDotStroked" w:sz="24" w:space="0" w:color="auto"/>
              <w:right w:val="dashDotStroked" w:sz="24" w:space="0" w:color="auto"/>
            </w:tcBorders>
            <w:shd w:val="clear" w:color="auto" w:fill="9CC2E5"/>
            <w:vAlign w:val="center"/>
          </w:tcPr>
          <w:p w14:paraId="6EF48D0E" w14:textId="77777777" w:rsidR="005C1B8B" w:rsidRPr="005C1B8B" w:rsidRDefault="005C1B8B" w:rsidP="005C1B8B">
            <w:pPr>
              <w:widowControl/>
              <w:spacing w:line="276" w:lineRule="auto"/>
              <w:jc w:val="center"/>
              <w:rPr>
                <w:rFonts w:ascii="Times New Roman" w:eastAsia="Calibri" w:hAnsi="Times New Roman" w:cs="Times New Roman"/>
                <w:b/>
                <w:i/>
                <w:snapToGrid w:val="0"/>
                <w:color w:val="auto"/>
                <w:sz w:val="22"/>
                <w:szCs w:val="22"/>
                <w:lang w:eastAsia="en-US" w:bidi="ar-SA"/>
              </w:rPr>
            </w:pPr>
            <w:r w:rsidRPr="005C1B8B">
              <w:rPr>
                <w:rFonts w:ascii="Times New Roman" w:eastAsia="Calibri" w:hAnsi="Times New Roman" w:cs="Times New Roman"/>
                <w:b/>
                <w:i/>
                <w:snapToGrid w:val="0"/>
                <w:color w:val="auto"/>
                <w:sz w:val="22"/>
                <w:szCs w:val="22"/>
                <w:lang w:eastAsia="en-US" w:bidi="ar-SA"/>
              </w:rPr>
              <w:t>18</w:t>
            </w:r>
          </w:p>
        </w:tc>
        <w:tc>
          <w:tcPr>
            <w:tcW w:w="567" w:type="dxa"/>
            <w:tcBorders>
              <w:top w:val="single" w:sz="4" w:space="0" w:color="auto"/>
              <w:left w:val="dashDotStroked" w:sz="24" w:space="0" w:color="auto"/>
              <w:right w:val="double" w:sz="4" w:space="0" w:color="auto"/>
            </w:tcBorders>
            <w:shd w:val="clear" w:color="auto" w:fill="9CC2E5"/>
            <w:vAlign w:val="center"/>
          </w:tcPr>
          <w:p w14:paraId="36D4439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25</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vAlign w:val="center"/>
          </w:tcPr>
          <w:p w14:paraId="08324BF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4</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14:paraId="0C99984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11</w:t>
            </w:r>
          </w:p>
        </w:tc>
        <w:tc>
          <w:tcPr>
            <w:tcW w:w="567" w:type="dxa"/>
            <w:tcBorders>
              <w:top w:val="single" w:sz="4" w:space="0" w:color="auto"/>
              <w:left w:val="single" w:sz="4" w:space="0" w:color="auto"/>
              <w:bottom w:val="single" w:sz="4" w:space="0" w:color="auto"/>
              <w:right w:val="double" w:sz="4" w:space="0" w:color="002060"/>
            </w:tcBorders>
            <w:shd w:val="clear" w:color="auto" w:fill="A5F9FD"/>
            <w:vAlign w:val="center"/>
          </w:tcPr>
          <w:p w14:paraId="7B73A93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18</w:t>
            </w:r>
          </w:p>
        </w:tc>
        <w:tc>
          <w:tcPr>
            <w:tcW w:w="709" w:type="dxa"/>
            <w:tcBorders>
              <w:top w:val="single" w:sz="4" w:space="0" w:color="auto"/>
              <w:left w:val="double" w:sz="4" w:space="0" w:color="002060"/>
              <w:bottom w:val="single" w:sz="4" w:space="0" w:color="auto"/>
              <w:right w:val="double" w:sz="4" w:space="0" w:color="002060"/>
            </w:tcBorders>
            <w:shd w:val="clear" w:color="auto" w:fill="C5E0B3"/>
          </w:tcPr>
          <w:p w14:paraId="1F2EAEFE" w14:textId="77777777" w:rsidR="005C1B8B" w:rsidRPr="005C1B8B" w:rsidRDefault="005C1B8B" w:rsidP="005C1B8B">
            <w:pPr>
              <w:widowControl/>
              <w:jc w:val="center"/>
              <w:rPr>
                <w:rFonts w:ascii="Times New Roman" w:eastAsia="Calibri" w:hAnsi="Times New Roman" w:cs="Times New Roman"/>
                <w:b/>
                <w:snapToGrid w:val="0"/>
                <w:color w:val="385623"/>
                <w:sz w:val="22"/>
                <w:szCs w:val="22"/>
                <w:lang w:eastAsia="en-US" w:bidi="ar-SA"/>
              </w:rPr>
            </w:pPr>
            <w:r w:rsidRPr="005C1B8B">
              <w:rPr>
                <w:rFonts w:ascii="Times New Roman" w:eastAsia="Calibri" w:hAnsi="Times New Roman" w:cs="Times New Roman"/>
                <w:b/>
                <w:snapToGrid w:val="0"/>
                <w:color w:val="385623"/>
                <w:sz w:val="22"/>
                <w:szCs w:val="22"/>
                <w:lang w:eastAsia="en-US" w:bidi="ar-SA"/>
              </w:rPr>
              <w:t>25</w:t>
            </w:r>
          </w:p>
        </w:tc>
      </w:tr>
      <w:tr w:rsidR="005C1B8B" w:rsidRPr="005C1B8B" w14:paraId="6B5FA3A6" w14:textId="77777777" w:rsidTr="005C1B8B">
        <w:trPr>
          <w:gridAfter w:val="1"/>
          <w:wAfter w:w="20" w:type="dxa"/>
        </w:trPr>
        <w:tc>
          <w:tcPr>
            <w:tcW w:w="675" w:type="dxa"/>
            <w:tcBorders>
              <w:left w:val="double" w:sz="4" w:space="0" w:color="002060"/>
            </w:tcBorders>
            <w:shd w:val="clear" w:color="auto" w:fill="D9E2F3"/>
          </w:tcPr>
          <w:p w14:paraId="4E60561B"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Чт </w:t>
            </w:r>
          </w:p>
        </w:tc>
        <w:tc>
          <w:tcPr>
            <w:tcW w:w="567" w:type="dxa"/>
            <w:tcBorders>
              <w:left w:val="double" w:sz="4" w:space="0" w:color="002060"/>
            </w:tcBorders>
            <w:shd w:val="clear" w:color="auto" w:fill="D9E2F3"/>
            <w:vAlign w:val="center"/>
          </w:tcPr>
          <w:p w14:paraId="60D41EB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15</w:t>
            </w:r>
          </w:p>
        </w:tc>
        <w:tc>
          <w:tcPr>
            <w:tcW w:w="567" w:type="dxa"/>
            <w:shd w:val="clear" w:color="auto" w:fill="D9E2F3"/>
            <w:vAlign w:val="center"/>
          </w:tcPr>
          <w:p w14:paraId="44AAB18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22</w:t>
            </w:r>
          </w:p>
        </w:tc>
        <w:tc>
          <w:tcPr>
            <w:tcW w:w="567" w:type="dxa"/>
            <w:tcBorders>
              <w:bottom w:val="single" w:sz="4" w:space="0" w:color="auto"/>
              <w:right w:val="double" w:sz="4" w:space="0" w:color="auto"/>
            </w:tcBorders>
            <w:shd w:val="clear" w:color="auto" w:fill="D9E2F3"/>
            <w:vAlign w:val="center"/>
          </w:tcPr>
          <w:p w14:paraId="6368CB6D"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29</w:t>
            </w:r>
          </w:p>
        </w:tc>
        <w:tc>
          <w:tcPr>
            <w:tcW w:w="567" w:type="dxa"/>
            <w:tcBorders>
              <w:top w:val="single" w:sz="4" w:space="0" w:color="auto"/>
              <w:left w:val="double" w:sz="4" w:space="0" w:color="auto"/>
            </w:tcBorders>
            <w:shd w:val="clear" w:color="auto" w:fill="9CC2E5"/>
            <w:vAlign w:val="center"/>
          </w:tcPr>
          <w:p w14:paraId="4650F076"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5</w:t>
            </w:r>
          </w:p>
        </w:tc>
        <w:tc>
          <w:tcPr>
            <w:tcW w:w="567" w:type="dxa"/>
            <w:tcBorders>
              <w:right w:val="dashDotStroked" w:sz="24" w:space="0" w:color="auto"/>
            </w:tcBorders>
            <w:shd w:val="clear" w:color="auto" w:fill="9CC2E5"/>
            <w:vAlign w:val="center"/>
          </w:tcPr>
          <w:p w14:paraId="2A25ACD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12</w:t>
            </w:r>
          </w:p>
        </w:tc>
        <w:tc>
          <w:tcPr>
            <w:tcW w:w="567" w:type="dxa"/>
            <w:tcBorders>
              <w:left w:val="dashDotStroked" w:sz="24" w:space="0" w:color="auto"/>
              <w:right w:val="dashDotStroked" w:sz="24" w:space="0" w:color="auto"/>
            </w:tcBorders>
            <w:shd w:val="clear" w:color="auto" w:fill="9CC2E5"/>
            <w:vAlign w:val="center"/>
          </w:tcPr>
          <w:p w14:paraId="02659DDD" w14:textId="77777777" w:rsidR="005C1B8B" w:rsidRPr="005C1B8B" w:rsidRDefault="005C1B8B" w:rsidP="005C1B8B">
            <w:pPr>
              <w:widowControl/>
              <w:spacing w:line="276" w:lineRule="auto"/>
              <w:jc w:val="center"/>
              <w:rPr>
                <w:rFonts w:ascii="Times New Roman" w:eastAsia="Calibri" w:hAnsi="Times New Roman" w:cs="Times New Roman"/>
                <w:b/>
                <w:i/>
                <w:snapToGrid w:val="0"/>
                <w:color w:val="auto"/>
                <w:sz w:val="22"/>
                <w:szCs w:val="22"/>
                <w:lang w:eastAsia="en-US" w:bidi="ar-SA"/>
              </w:rPr>
            </w:pPr>
            <w:r w:rsidRPr="005C1B8B">
              <w:rPr>
                <w:rFonts w:ascii="Times New Roman" w:eastAsia="Calibri" w:hAnsi="Times New Roman" w:cs="Times New Roman"/>
                <w:b/>
                <w:i/>
                <w:snapToGrid w:val="0"/>
                <w:color w:val="auto"/>
                <w:sz w:val="22"/>
                <w:szCs w:val="22"/>
                <w:lang w:eastAsia="en-US" w:bidi="ar-SA"/>
              </w:rPr>
              <w:t>19</w:t>
            </w:r>
          </w:p>
        </w:tc>
        <w:tc>
          <w:tcPr>
            <w:tcW w:w="567" w:type="dxa"/>
            <w:tcBorders>
              <w:left w:val="dashDotStroked" w:sz="24" w:space="0" w:color="auto"/>
              <w:right w:val="double" w:sz="4" w:space="0" w:color="auto"/>
            </w:tcBorders>
            <w:shd w:val="clear" w:color="auto" w:fill="9CC2E5"/>
            <w:vAlign w:val="center"/>
          </w:tcPr>
          <w:p w14:paraId="0F65D94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26</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vAlign w:val="center"/>
          </w:tcPr>
          <w:p w14:paraId="514CBF1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5</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14:paraId="084C182C"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12</w:t>
            </w:r>
          </w:p>
        </w:tc>
        <w:tc>
          <w:tcPr>
            <w:tcW w:w="567" w:type="dxa"/>
            <w:tcBorders>
              <w:top w:val="single" w:sz="4" w:space="0" w:color="auto"/>
              <w:left w:val="single" w:sz="4" w:space="0" w:color="auto"/>
              <w:bottom w:val="single" w:sz="4" w:space="0" w:color="auto"/>
              <w:right w:val="double" w:sz="4" w:space="0" w:color="auto"/>
            </w:tcBorders>
            <w:shd w:val="clear" w:color="auto" w:fill="A5F9FD"/>
            <w:vAlign w:val="center"/>
          </w:tcPr>
          <w:p w14:paraId="6A480DA6" w14:textId="77777777" w:rsidR="005C1B8B" w:rsidRPr="005C1B8B" w:rsidRDefault="005C1B8B" w:rsidP="005C1B8B">
            <w:pPr>
              <w:widowControl/>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19</w:t>
            </w:r>
          </w:p>
        </w:tc>
        <w:tc>
          <w:tcPr>
            <w:tcW w:w="709" w:type="dxa"/>
            <w:tcBorders>
              <w:top w:val="single" w:sz="4" w:space="0" w:color="auto"/>
              <w:left w:val="double" w:sz="4" w:space="0" w:color="auto"/>
              <w:bottom w:val="single" w:sz="4" w:space="0" w:color="auto"/>
              <w:right w:val="double" w:sz="4" w:space="0" w:color="002060"/>
            </w:tcBorders>
            <w:shd w:val="clear" w:color="auto" w:fill="C5E0B3"/>
          </w:tcPr>
          <w:p w14:paraId="694085F3" w14:textId="77777777" w:rsidR="005C1B8B" w:rsidRPr="005C1B8B" w:rsidRDefault="005C1B8B" w:rsidP="005C1B8B">
            <w:pPr>
              <w:widowControl/>
              <w:jc w:val="center"/>
              <w:rPr>
                <w:rFonts w:ascii="Times New Roman" w:eastAsia="Calibri" w:hAnsi="Times New Roman" w:cs="Times New Roman"/>
                <w:b/>
                <w:snapToGrid w:val="0"/>
                <w:color w:val="385623"/>
                <w:sz w:val="22"/>
                <w:szCs w:val="22"/>
                <w:lang w:eastAsia="en-US" w:bidi="ar-SA"/>
              </w:rPr>
            </w:pPr>
            <w:r w:rsidRPr="005C1B8B">
              <w:rPr>
                <w:rFonts w:ascii="Times New Roman" w:eastAsia="Calibri" w:hAnsi="Times New Roman" w:cs="Times New Roman"/>
                <w:b/>
                <w:snapToGrid w:val="0"/>
                <w:color w:val="385623"/>
                <w:sz w:val="22"/>
                <w:szCs w:val="22"/>
                <w:lang w:eastAsia="en-US" w:bidi="ar-SA"/>
              </w:rPr>
              <w:t>26</w:t>
            </w:r>
          </w:p>
        </w:tc>
      </w:tr>
      <w:tr w:rsidR="005C1B8B" w:rsidRPr="005C1B8B" w14:paraId="0EC72F6E" w14:textId="77777777" w:rsidTr="005C1B8B">
        <w:trPr>
          <w:gridAfter w:val="1"/>
          <w:wAfter w:w="20" w:type="dxa"/>
        </w:trPr>
        <w:tc>
          <w:tcPr>
            <w:tcW w:w="675" w:type="dxa"/>
            <w:tcBorders>
              <w:left w:val="double" w:sz="4" w:space="0" w:color="002060"/>
            </w:tcBorders>
            <w:shd w:val="clear" w:color="auto" w:fill="D9E2F3"/>
          </w:tcPr>
          <w:p w14:paraId="4F16187B"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Пт </w:t>
            </w:r>
          </w:p>
        </w:tc>
        <w:tc>
          <w:tcPr>
            <w:tcW w:w="567" w:type="dxa"/>
            <w:tcBorders>
              <w:left w:val="double" w:sz="4" w:space="0" w:color="002060"/>
            </w:tcBorders>
            <w:shd w:val="clear" w:color="auto" w:fill="D9E2F3"/>
            <w:vAlign w:val="center"/>
          </w:tcPr>
          <w:p w14:paraId="1DB6063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16</w:t>
            </w:r>
          </w:p>
        </w:tc>
        <w:tc>
          <w:tcPr>
            <w:tcW w:w="567" w:type="dxa"/>
            <w:tcBorders>
              <w:right w:val="single" w:sz="4" w:space="0" w:color="auto"/>
            </w:tcBorders>
            <w:shd w:val="clear" w:color="auto" w:fill="D9E2F3"/>
            <w:vAlign w:val="center"/>
          </w:tcPr>
          <w:p w14:paraId="6B195C8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23</w:t>
            </w:r>
          </w:p>
        </w:tc>
        <w:tc>
          <w:tcPr>
            <w:tcW w:w="567" w:type="dxa"/>
            <w:tcBorders>
              <w:top w:val="single" w:sz="4" w:space="0" w:color="auto"/>
              <w:left w:val="single" w:sz="4" w:space="0" w:color="auto"/>
              <w:bottom w:val="single" w:sz="4" w:space="0" w:color="auto"/>
              <w:right w:val="double" w:sz="4" w:space="0" w:color="auto"/>
            </w:tcBorders>
            <w:shd w:val="clear" w:color="auto" w:fill="D9E2F3"/>
            <w:vAlign w:val="center"/>
          </w:tcPr>
          <w:p w14:paraId="46FF53C6"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30</w:t>
            </w:r>
          </w:p>
        </w:tc>
        <w:tc>
          <w:tcPr>
            <w:tcW w:w="567" w:type="dxa"/>
            <w:tcBorders>
              <w:left w:val="double" w:sz="4" w:space="0" w:color="auto"/>
            </w:tcBorders>
            <w:shd w:val="clear" w:color="auto" w:fill="9CC2E5"/>
            <w:vAlign w:val="center"/>
          </w:tcPr>
          <w:p w14:paraId="4C3DBDB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6</w:t>
            </w:r>
          </w:p>
        </w:tc>
        <w:tc>
          <w:tcPr>
            <w:tcW w:w="567" w:type="dxa"/>
            <w:tcBorders>
              <w:right w:val="dashDotStroked" w:sz="24" w:space="0" w:color="auto"/>
            </w:tcBorders>
            <w:shd w:val="clear" w:color="auto" w:fill="9CC2E5"/>
            <w:vAlign w:val="center"/>
          </w:tcPr>
          <w:p w14:paraId="77A3760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13</w:t>
            </w:r>
          </w:p>
        </w:tc>
        <w:tc>
          <w:tcPr>
            <w:tcW w:w="567" w:type="dxa"/>
            <w:tcBorders>
              <w:left w:val="dashDotStroked" w:sz="24" w:space="0" w:color="auto"/>
              <w:right w:val="dashDotStroked" w:sz="24" w:space="0" w:color="auto"/>
            </w:tcBorders>
            <w:shd w:val="clear" w:color="auto" w:fill="9CC2E5"/>
            <w:vAlign w:val="center"/>
          </w:tcPr>
          <w:p w14:paraId="54F31FD7" w14:textId="77777777" w:rsidR="005C1B8B" w:rsidRPr="005C1B8B" w:rsidRDefault="005C1B8B" w:rsidP="005C1B8B">
            <w:pPr>
              <w:widowControl/>
              <w:spacing w:line="276" w:lineRule="auto"/>
              <w:jc w:val="center"/>
              <w:rPr>
                <w:rFonts w:ascii="Times New Roman" w:eastAsia="Calibri" w:hAnsi="Times New Roman" w:cs="Times New Roman"/>
                <w:b/>
                <w:i/>
                <w:snapToGrid w:val="0"/>
                <w:color w:val="auto"/>
                <w:sz w:val="22"/>
                <w:szCs w:val="22"/>
                <w:lang w:eastAsia="en-US" w:bidi="ar-SA"/>
              </w:rPr>
            </w:pPr>
            <w:r w:rsidRPr="005C1B8B">
              <w:rPr>
                <w:rFonts w:ascii="Times New Roman" w:eastAsia="Calibri" w:hAnsi="Times New Roman" w:cs="Times New Roman"/>
                <w:b/>
                <w:i/>
                <w:snapToGrid w:val="0"/>
                <w:color w:val="auto"/>
                <w:sz w:val="22"/>
                <w:szCs w:val="22"/>
                <w:lang w:eastAsia="en-US" w:bidi="ar-SA"/>
              </w:rPr>
              <w:t>20</w:t>
            </w:r>
          </w:p>
        </w:tc>
        <w:tc>
          <w:tcPr>
            <w:tcW w:w="567" w:type="dxa"/>
            <w:tcBorders>
              <w:left w:val="dashDotStroked" w:sz="24" w:space="0" w:color="auto"/>
              <w:bottom w:val="single" w:sz="4" w:space="0" w:color="auto"/>
              <w:right w:val="double" w:sz="4" w:space="0" w:color="auto"/>
            </w:tcBorders>
            <w:shd w:val="clear" w:color="auto" w:fill="9CC2E5"/>
            <w:vAlign w:val="center"/>
          </w:tcPr>
          <w:p w14:paraId="0E19515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27</w:t>
            </w:r>
          </w:p>
        </w:tc>
        <w:tc>
          <w:tcPr>
            <w:tcW w:w="567" w:type="dxa"/>
            <w:gridSpan w:val="2"/>
            <w:tcBorders>
              <w:top w:val="single" w:sz="4" w:space="0" w:color="auto"/>
              <w:left w:val="double" w:sz="4" w:space="0" w:color="auto"/>
            </w:tcBorders>
            <w:shd w:val="clear" w:color="auto" w:fill="A5F9FD"/>
            <w:vAlign w:val="center"/>
          </w:tcPr>
          <w:p w14:paraId="7C529FC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6</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14:paraId="08C90E2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13</w:t>
            </w:r>
          </w:p>
        </w:tc>
        <w:tc>
          <w:tcPr>
            <w:tcW w:w="567" w:type="dxa"/>
            <w:tcBorders>
              <w:top w:val="single" w:sz="4" w:space="0" w:color="auto"/>
              <w:left w:val="single" w:sz="4" w:space="0" w:color="auto"/>
              <w:bottom w:val="double" w:sz="4" w:space="0" w:color="auto"/>
              <w:right w:val="double" w:sz="4" w:space="0" w:color="auto"/>
            </w:tcBorders>
            <w:shd w:val="clear" w:color="auto" w:fill="A5F9FD"/>
            <w:vAlign w:val="center"/>
          </w:tcPr>
          <w:p w14:paraId="242FEAAC" w14:textId="77777777" w:rsidR="005C1B8B" w:rsidRPr="005C1B8B" w:rsidRDefault="005C1B8B" w:rsidP="005C1B8B">
            <w:pPr>
              <w:widowControl/>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20</w:t>
            </w:r>
          </w:p>
        </w:tc>
        <w:tc>
          <w:tcPr>
            <w:tcW w:w="709" w:type="dxa"/>
            <w:tcBorders>
              <w:top w:val="single" w:sz="4" w:space="0" w:color="auto"/>
              <w:left w:val="double" w:sz="4" w:space="0" w:color="auto"/>
              <w:bottom w:val="single" w:sz="4" w:space="0" w:color="auto"/>
              <w:right w:val="double" w:sz="4" w:space="0" w:color="002060"/>
            </w:tcBorders>
            <w:shd w:val="clear" w:color="auto" w:fill="C5E0B3"/>
          </w:tcPr>
          <w:p w14:paraId="5D4A846D" w14:textId="77777777" w:rsidR="005C1B8B" w:rsidRPr="005C1B8B" w:rsidRDefault="005C1B8B" w:rsidP="005C1B8B">
            <w:pPr>
              <w:widowControl/>
              <w:jc w:val="center"/>
              <w:rPr>
                <w:rFonts w:ascii="Times New Roman" w:eastAsia="Calibri" w:hAnsi="Times New Roman" w:cs="Times New Roman"/>
                <w:b/>
                <w:snapToGrid w:val="0"/>
                <w:color w:val="385623"/>
                <w:sz w:val="22"/>
                <w:szCs w:val="22"/>
                <w:lang w:eastAsia="en-US" w:bidi="ar-SA"/>
              </w:rPr>
            </w:pPr>
            <w:r w:rsidRPr="005C1B8B">
              <w:rPr>
                <w:rFonts w:ascii="Times New Roman" w:eastAsia="Calibri" w:hAnsi="Times New Roman" w:cs="Times New Roman"/>
                <w:b/>
                <w:snapToGrid w:val="0"/>
                <w:color w:val="385623"/>
                <w:sz w:val="22"/>
                <w:szCs w:val="22"/>
                <w:lang w:eastAsia="en-US" w:bidi="ar-SA"/>
              </w:rPr>
              <w:t>27</w:t>
            </w:r>
          </w:p>
        </w:tc>
      </w:tr>
      <w:tr w:rsidR="005C1B8B" w:rsidRPr="005C1B8B" w14:paraId="68797F7A" w14:textId="77777777" w:rsidTr="005C1B8B">
        <w:trPr>
          <w:gridAfter w:val="1"/>
          <w:wAfter w:w="20" w:type="dxa"/>
        </w:trPr>
        <w:tc>
          <w:tcPr>
            <w:tcW w:w="675" w:type="dxa"/>
            <w:tcBorders>
              <w:left w:val="double" w:sz="4" w:space="0" w:color="002060"/>
            </w:tcBorders>
            <w:shd w:val="clear" w:color="auto" w:fill="FBE4D5"/>
          </w:tcPr>
          <w:p w14:paraId="0A733CAC"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Сб </w:t>
            </w:r>
          </w:p>
        </w:tc>
        <w:tc>
          <w:tcPr>
            <w:tcW w:w="567" w:type="dxa"/>
            <w:tcBorders>
              <w:left w:val="double" w:sz="4" w:space="0" w:color="002060"/>
            </w:tcBorders>
            <w:shd w:val="clear" w:color="auto" w:fill="FBE4D5"/>
            <w:vAlign w:val="center"/>
          </w:tcPr>
          <w:p w14:paraId="01EB3E5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17</w:t>
            </w:r>
          </w:p>
        </w:tc>
        <w:tc>
          <w:tcPr>
            <w:tcW w:w="567" w:type="dxa"/>
            <w:tcBorders>
              <w:right w:val="single" w:sz="4" w:space="0" w:color="auto"/>
            </w:tcBorders>
            <w:shd w:val="clear" w:color="auto" w:fill="FBE4D5"/>
            <w:vAlign w:val="center"/>
          </w:tcPr>
          <w:p w14:paraId="38C28D3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24</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14:paraId="1AB0E82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31</w:t>
            </w:r>
          </w:p>
        </w:tc>
        <w:tc>
          <w:tcPr>
            <w:tcW w:w="567" w:type="dxa"/>
            <w:tcBorders>
              <w:left w:val="double" w:sz="4" w:space="0" w:color="auto"/>
            </w:tcBorders>
            <w:shd w:val="clear" w:color="auto" w:fill="FBE4D5"/>
            <w:vAlign w:val="center"/>
          </w:tcPr>
          <w:p w14:paraId="0FC7EBB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7</w:t>
            </w:r>
          </w:p>
        </w:tc>
        <w:tc>
          <w:tcPr>
            <w:tcW w:w="567" w:type="dxa"/>
            <w:tcBorders>
              <w:right w:val="dashDotStroked" w:sz="24" w:space="0" w:color="auto"/>
            </w:tcBorders>
            <w:shd w:val="clear" w:color="auto" w:fill="FBE4D5"/>
            <w:vAlign w:val="center"/>
          </w:tcPr>
          <w:p w14:paraId="03AB0F3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14</w:t>
            </w:r>
          </w:p>
        </w:tc>
        <w:tc>
          <w:tcPr>
            <w:tcW w:w="567" w:type="dxa"/>
            <w:tcBorders>
              <w:left w:val="dashDotStroked" w:sz="24" w:space="0" w:color="auto"/>
              <w:bottom w:val="single" w:sz="4" w:space="0" w:color="auto"/>
              <w:right w:val="dashDotStroked" w:sz="24" w:space="0" w:color="auto"/>
            </w:tcBorders>
            <w:shd w:val="clear" w:color="auto" w:fill="FBE4D5"/>
            <w:vAlign w:val="center"/>
          </w:tcPr>
          <w:p w14:paraId="5472B5B9" w14:textId="77777777" w:rsidR="005C1B8B" w:rsidRPr="005C1B8B" w:rsidRDefault="005C1B8B" w:rsidP="005C1B8B">
            <w:pPr>
              <w:widowControl/>
              <w:spacing w:line="276" w:lineRule="auto"/>
              <w:jc w:val="center"/>
              <w:rPr>
                <w:rFonts w:ascii="Times New Roman" w:eastAsia="Calibri" w:hAnsi="Times New Roman" w:cs="Times New Roman"/>
                <w:b/>
                <w:i/>
                <w:snapToGrid w:val="0"/>
                <w:color w:val="0070C0"/>
                <w:sz w:val="22"/>
                <w:szCs w:val="22"/>
                <w:lang w:eastAsia="en-US" w:bidi="ar-SA"/>
              </w:rPr>
            </w:pPr>
            <w:r w:rsidRPr="005C1B8B">
              <w:rPr>
                <w:rFonts w:ascii="Times New Roman" w:eastAsia="Calibri" w:hAnsi="Times New Roman" w:cs="Times New Roman"/>
                <w:b/>
                <w:i/>
                <w:snapToGrid w:val="0"/>
                <w:color w:val="0070C0"/>
                <w:sz w:val="22"/>
                <w:szCs w:val="22"/>
                <w:lang w:eastAsia="en-US" w:bidi="ar-SA"/>
              </w:rPr>
              <w:t>21</w:t>
            </w:r>
          </w:p>
        </w:tc>
        <w:tc>
          <w:tcPr>
            <w:tcW w:w="567" w:type="dxa"/>
            <w:tcBorders>
              <w:top w:val="single" w:sz="4" w:space="0" w:color="auto"/>
              <w:left w:val="dashDotStroked" w:sz="24" w:space="0" w:color="auto"/>
              <w:bottom w:val="double" w:sz="4" w:space="0" w:color="auto"/>
              <w:right w:val="double" w:sz="4" w:space="0" w:color="auto"/>
            </w:tcBorders>
            <w:shd w:val="clear" w:color="auto" w:fill="FBE4D5"/>
            <w:vAlign w:val="center"/>
          </w:tcPr>
          <w:p w14:paraId="4FB25BC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28</w:t>
            </w:r>
          </w:p>
        </w:tc>
        <w:tc>
          <w:tcPr>
            <w:tcW w:w="567" w:type="dxa"/>
            <w:gridSpan w:val="2"/>
            <w:tcBorders>
              <w:left w:val="double" w:sz="4" w:space="0" w:color="auto"/>
            </w:tcBorders>
            <w:shd w:val="clear" w:color="auto" w:fill="FBE4D5"/>
            <w:vAlign w:val="center"/>
          </w:tcPr>
          <w:p w14:paraId="087734B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7</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14:paraId="602E0108"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14</w:t>
            </w:r>
          </w:p>
        </w:tc>
        <w:tc>
          <w:tcPr>
            <w:tcW w:w="567" w:type="dxa"/>
            <w:tcBorders>
              <w:top w:val="double" w:sz="4" w:space="0" w:color="auto"/>
              <w:left w:val="double" w:sz="4" w:space="0" w:color="auto"/>
              <w:bottom w:val="single" w:sz="4" w:space="0" w:color="auto"/>
              <w:right w:val="single" w:sz="4" w:space="0" w:color="auto"/>
            </w:tcBorders>
            <w:shd w:val="clear" w:color="auto" w:fill="C5E0B3"/>
            <w:vAlign w:val="center"/>
          </w:tcPr>
          <w:p w14:paraId="5FEA84B8" w14:textId="77777777" w:rsidR="005C1B8B" w:rsidRPr="005C1B8B" w:rsidRDefault="005C1B8B" w:rsidP="005C1B8B">
            <w:pPr>
              <w:widowControl/>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21</w:t>
            </w:r>
          </w:p>
        </w:tc>
        <w:tc>
          <w:tcPr>
            <w:tcW w:w="709" w:type="dxa"/>
            <w:tcBorders>
              <w:top w:val="single" w:sz="4" w:space="0" w:color="auto"/>
              <w:left w:val="single" w:sz="4" w:space="0" w:color="auto"/>
              <w:bottom w:val="single" w:sz="4" w:space="0" w:color="auto"/>
              <w:right w:val="double" w:sz="4" w:space="0" w:color="002060"/>
            </w:tcBorders>
            <w:shd w:val="clear" w:color="auto" w:fill="C5E0B3"/>
          </w:tcPr>
          <w:p w14:paraId="42F26780" w14:textId="77777777" w:rsidR="005C1B8B" w:rsidRPr="005C1B8B" w:rsidRDefault="005C1B8B" w:rsidP="005C1B8B">
            <w:pPr>
              <w:widowControl/>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28</w:t>
            </w:r>
          </w:p>
        </w:tc>
      </w:tr>
      <w:tr w:rsidR="005C1B8B" w:rsidRPr="005C1B8B" w14:paraId="1D195BC8" w14:textId="77777777" w:rsidTr="005C1B8B">
        <w:trPr>
          <w:gridAfter w:val="1"/>
          <w:wAfter w:w="20" w:type="dxa"/>
          <w:trHeight w:val="298"/>
        </w:trPr>
        <w:tc>
          <w:tcPr>
            <w:tcW w:w="675" w:type="dxa"/>
            <w:tcBorders>
              <w:left w:val="double" w:sz="4" w:space="0" w:color="002060"/>
              <w:bottom w:val="double" w:sz="4" w:space="0" w:color="auto"/>
            </w:tcBorders>
            <w:shd w:val="clear" w:color="auto" w:fill="FBE4D5"/>
          </w:tcPr>
          <w:p w14:paraId="181C4D54"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Вс </w:t>
            </w:r>
          </w:p>
        </w:tc>
        <w:tc>
          <w:tcPr>
            <w:tcW w:w="567" w:type="dxa"/>
            <w:tcBorders>
              <w:left w:val="double" w:sz="4" w:space="0" w:color="002060"/>
              <w:bottom w:val="double" w:sz="4" w:space="0" w:color="auto"/>
            </w:tcBorders>
            <w:shd w:val="clear" w:color="auto" w:fill="FBE4D5"/>
            <w:vAlign w:val="center"/>
          </w:tcPr>
          <w:p w14:paraId="10CF597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18</w:t>
            </w:r>
          </w:p>
        </w:tc>
        <w:tc>
          <w:tcPr>
            <w:tcW w:w="567" w:type="dxa"/>
            <w:tcBorders>
              <w:bottom w:val="double" w:sz="4" w:space="0" w:color="auto"/>
              <w:right w:val="double" w:sz="4" w:space="0" w:color="auto"/>
            </w:tcBorders>
            <w:shd w:val="clear" w:color="auto" w:fill="FBE4D5"/>
            <w:vAlign w:val="center"/>
          </w:tcPr>
          <w:p w14:paraId="7DA8352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25</w:t>
            </w:r>
          </w:p>
        </w:tc>
        <w:tc>
          <w:tcPr>
            <w:tcW w:w="567" w:type="dxa"/>
            <w:tcBorders>
              <w:top w:val="double" w:sz="4" w:space="0" w:color="auto"/>
              <w:left w:val="double" w:sz="4" w:space="0" w:color="auto"/>
              <w:bottom w:val="double" w:sz="4" w:space="0" w:color="auto"/>
              <w:right w:val="single" w:sz="4" w:space="0" w:color="auto"/>
            </w:tcBorders>
            <w:shd w:val="clear" w:color="auto" w:fill="FBE4D5"/>
            <w:vAlign w:val="center"/>
          </w:tcPr>
          <w:p w14:paraId="390BC38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w:t>
            </w:r>
          </w:p>
        </w:tc>
        <w:tc>
          <w:tcPr>
            <w:tcW w:w="567" w:type="dxa"/>
            <w:tcBorders>
              <w:left w:val="single" w:sz="4" w:space="0" w:color="auto"/>
              <w:bottom w:val="double" w:sz="4" w:space="0" w:color="auto"/>
            </w:tcBorders>
            <w:shd w:val="clear" w:color="auto" w:fill="FBE4D5"/>
            <w:vAlign w:val="center"/>
          </w:tcPr>
          <w:p w14:paraId="1357F778"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0070C0"/>
                <w:sz w:val="22"/>
                <w:szCs w:val="22"/>
                <w:lang w:eastAsia="en-US" w:bidi="ar-SA"/>
              </w:rPr>
            </w:pPr>
            <w:r w:rsidRPr="005C1B8B">
              <w:rPr>
                <w:rFonts w:ascii="Times New Roman" w:eastAsia="Calibri" w:hAnsi="Times New Roman" w:cs="Times New Roman"/>
                <w:b/>
                <w:bCs/>
                <w:iCs/>
                <w:snapToGrid w:val="0"/>
                <w:color w:val="0070C0"/>
                <w:sz w:val="22"/>
                <w:szCs w:val="22"/>
                <w:lang w:eastAsia="en-US" w:bidi="ar-SA"/>
              </w:rPr>
              <w:t>8</w:t>
            </w:r>
          </w:p>
        </w:tc>
        <w:tc>
          <w:tcPr>
            <w:tcW w:w="567" w:type="dxa"/>
            <w:tcBorders>
              <w:bottom w:val="double" w:sz="4" w:space="0" w:color="auto"/>
              <w:right w:val="dashDotStroked" w:sz="24" w:space="0" w:color="auto"/>
            </w:tcBorders>
            <w:shd w:val="clear" w:color="auto" w:fill="FBE4D5"/>
            <w:vAlign w:val="center"/>
          </w:tcPr>
          <w:p w14:paraId="30BD74A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15</w:t>
            </w:r>
          </w:p>
        </w:tc>
        <w:tc>
          <w:tcPr>
            <w:tcW w:w="567" w:type="dxa"/>
            <w:tcBorders>
              <w:left w:val="dashDotStroked" w:sz="24" w:space="0" w:color="auto"/>
              <w:bottom w:val="dashDotStroked" w:sz="24" w:space="0" w:color="auto"/>
              <w:right w:val="dashDotStroked" w:sz="24" w:space="0" w:color="auto"/>
            </w:tcBorders>
            <w:shd w:val="clear" w:color="auto" w:fill="FBE4D5"/>
            <w:vAlign w:val="center"/>
          </w:tcPr>
          <w:p w14:paraId="6F3053F9" w14:textId="77777777" w:rsidR="005C1B8B" w:rsidRPr="005C1B8B" w:rsidRDefault="005C1B8B" w:rsidP="005C1B8B">
            <w:pPr>
              <w:widowControl/>
              <w:spacing w:line="276" w:lineRule="auto"/>
              <w:jc w:val="center"/>
              <w:rPr>
                <w:rFonts w:ascii="Times New Roman" w:eastAsia="Calibri" w:hAnsi="Times New Roman" w:cs="Times New Roman"/>
                <w:b/>
                <w:i/>
                <w:snapToGrid w:val="0"/>
                <w:color w:val="0070C0"/>
                <w:sz w:val="22"/>
                <w:szCs w:val="22"/>
                <w:lang w:eastAsia="en-US" w:bidi="ar-SA"/>
              </w:rPr>
            </w:pPr>
            <w:r w:rsidRPr="005C1B8B">
              <w:rPr>
                <w:rFonts w:ascii="Times New Roman" w:eastAsia="Calibri" w:hAnsi="Times New Roman" w:cs="Times New Roman"/>
                <w:b/>
                <w:i/>
                <w:snapToGrid w:val="0"/>
                <w:color w:val="0070C0"/>
                <w:sz w:val="22"/>
                <w:szCs w:val="22"/>
                <w:lang w:eastAsia="en-US" w:bidi="ar-SA"/>
              </w:rPr>
              <w:t>22</w:t>
            </w:r>
          </w:p>
        </w:tc>
        <w:tc>
          <w:tcPr>
            <w:tcW w:w="567" w:type="dxa"/>
            <w:tcBorders>
              <w:top w:val="double" w:sz="4" w:space="0" w:color="auto"/>
              <w:left w:val="dashDotStroked" w:sz="24" w:space="0" w:color="auto"/>
              <w:bottom w:val="double" w:sz="4" w:space="0" w:color="auto"/>
              <w:right w:val="single" w:sz="4" w:space="0" w:color="auto"/>
            </w:tcBorders>
            <w:shd w:val="clear" w:color="auto" w:fill="FBE4D5"/>
            <w:vAlign w:val="center"/>
          </w:tcPr>
          <w:p w14:paraId="2C12719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A9C8AB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8</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14:paraId="4281842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15</w:t>
            </w:r>
          </w:p>
        </w:tc>
        <w:tc>
          <w:tcPr>
            <w:tcW w:w="567" w:type="dxa"/>
            <w:tcBorders>
              <w:top w:val="single" w:sz="4" w:space="0" w:color="auto"/>
              <w:left w:val="double" w:sz="4" w:space="0" w:color="auto"/>
              <w:bottom w:val="double" w:sz="4" w:space="0" w:color="auto"/>
              <w:right w:val="single" w:sz="4" w:space="0" w:color="auto"/>
            </w:tcBorders>
            <w:shd w:val="clear" w:color="auto" w:fill="C5E0B3"/>
            <w:vAlign w:val="center"/>
          </w:tcPr>
          <w:p w14:paraId="7DB80D41" w14:textId="77777777" w:rsidR="005C1B8B" w:rsidRPr="005C1B8B" w:rsidRDefault="005C1B8B" w:rsidP="005C1B8B">
            <w:pPr>
              <w:widowControl/>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22</w:t>
            </w:r>
          </w:p>
        </w:tc>
        <w:tc>
          <w:tcPr>
            <w:tcW w:w="709" w:type="dxa"/>
            <w:tcBorders>
              <w:top w:val="single" w:sz="4" w:space="0" w:color="auto"/>
              <w:left w:val="single" w:sz="4" w:space="0" w:color="auto"/>
              <w:bottom w:val="single" w:sz="4" w:space="0" w:color="auto"/>
              <w:right w:val="double" w:sz="4" w:space="0" w:color="002060"/>
            </w:tcBorders>
            <w:shd w:val="clear" w:color="auto" w:fill="C5E0B3"/>
          </w:tcPr>
          <w:p w14:paraId="18E17A31" w14:textId="77777777" w:rsidR="005C1B8B" w:rsidRPr="005C1B8B" w:rsidRDefault="005C1B8B" w:rsidP="005C1B8B">
            <w:pPr>
              <w:widowControl/>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29</w:t>
            </w:r>
          </w:p>
        </w:tc>
      </w:tr>
      <w:tr w:rsidR="005C1B8B" w:rsidRPr="005C1B8B" w14:paraId="31265A61" w14:textId="77777777" w:rsidTr="005C1B8B">
        <w:trPr>
          <w:gridAfter w:val="1"/>
          <w:wAfter w:w="20" w:type="dxa"/>
          <w:trHeight w:val="338"/>
        </w:trPr>
        <w:tc>
          <w:tcPr>
            <w:tcW w:w="675" w:type="dxa"/>
            <w:tcBorders>
              <w:top w:val="double" w:sz="4" w:space="0" w:color="auto"/>
              <w:left w:val="double" w:sz="4" w:space="0" w:color="002060"/>
              <w:bottom w:val="double" w:sz="4" w:space="0" w:color="auto"/>
            </w:tcBorders>
            <w:shd w:val="clear" w:color="auto" w:fill="D9E2F3"/>
            <w:vAlign w:val="center"/>
          </w:tcPr>
          <w:p w14:paraId="70E2C10C" w14:textId="77777777" w:rsidR="005C1B8B" w:rsidRPr="005C1B8B" w:rsidRDefault="005C1B8B" w:rsidP="005C1B8B">
            <w:pPr>
              <w:widowControl/>
              <w:ind w:right="-107" w:hanging="79"/>
              <w:jc w:val="center"/>
              <w:rPr>
                <w:rFonts w:ascii="Times New Roman" w:eastAsia="Calibri" w:hAnsi="Times New Roman" w:cs="Times New Roman"/>
                <w:b/>
                <w:i/>
                <w:color w:val="7030A0"/>
                <w:sz w:val="20"/>
                <w:szCs w:val="20"/>
                <w:lang w:eastAsia="en-US" w:bidi="ar-SA"/>
              </w:rPr>
            </w:pPr>
            <w:r w:rsidRPr="005C1B8B">
              <w:rPr>
                <w:rFonts w:ascii="Times New Roman" w:eastAsia="Calibri" w:hAnsi="Times New Roman" w:cs="Times New Roman"/>
                <w:b/>
                <w:i/>
                <w:color w:val="7030A0"/>
                <w:sz w:val="20"/>
                <w:szCs w:val="20"/>
                <w:lang w:eastAsia="en-US" w:bidi="ar-SA"/>
              </w:rPr>
              <w:t>Уч. н.</w:t>
            </w:r>
          </w:p>
        </w:tc>
        <w:tc>
          <w:tcPr>
            <w:tcW w:w="567" w:type="dxa"/>
            <w:tcBorders>
              <w:top w:val="double" w:sz="4" w:space="0" w:color="auto"/>
              <w:left w:val="double" w:sz="4" w:space="0" w:color="002060"/>
              <w:bottom w:val="double" w:sz="4" w:space="0" w:color="auto"/>
            </w:tcBorders>
            <w:shd w:val="clear" w:color="auto" w:fill="DEEAF6"/>
            <w:vAlign w:val="center"/>
          </w:tcPr>
          <w:p w14:paraId="4614EECE"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17</w:t>
            </w:r>
          </w:p>
        </w:tc>
        <w:tc>
          <w:tcPr>
            <w:tcW w:w="567" w:type="dxa"/>
            <w:tcBorders>
              <w:top w:val="double" w:sz="4" w:space="0" w:color="auto"/>
              <w:bottom w:val="double" w:sz="4" w:space="0" w:color="auto"/>
            </w:tcBorders>
            <w:shd w:val="clear" w:color="auto" w:fill="DEEAF6"/>
            <w:vAlign w:val="center"/>
          </w:tcPr>
          <w:p w14:paraId="2C1A4202"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18</w:t>
            </w:r>
          </w:p>
        </w:tc>
        <w:tc>
          <w:tcPr>
            <w:tcW w:w="567" w:type="dxa"/>
            <w:tcBorders>
              <w:top w:val="double" w:sz="4" w:space="0" w:color="auto"/>
              <w:bottom w:val="double" w:sz="4" w:space="0" w:color="auto"/>
            </w:tcBorders>
            <w:shd w:val="clear" w:color="auto" w:fill="DEEAF6"/>
            <w:vAlign w:val="center"/>
          </w:tcPr>
          <w:p w14:paraId="06631328"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19</w:t>
            </w:r>
          </w:p>
        </w:tc>
        <w:tc>
          <w:tcPr>
            <w:tcW w:w="567" w:type="dxa"/>
            <w:tcBorders>
              <w:top w:val="double" w:sz="4" w:space="0" w:color="auto"/>
              <w:bottom w:val="double" w:sz="4" w:space="0" w:color="auto"/>
            </w:tcBorders>
            <w:shd w:val="clear" w:color="auto" w:fill="9CC2E5"/>
            <w:vAlign w:val="center"/>
          </w:tcPr>
          <w:p w14:paraId="21E2A380" w14:textId="77777777" w:rsidR="005C1B8B" w:rsidRPr="005C1B8B" w:rsidRDefault="005C1B8B" w:rsidP="005C1B8B">
            <w:pPr>
              <w:widowControl/>
              <w:ind w:right="-108"/>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20</w:t>
            </w:r>
          </w:p>
        </w:tc>
        <w:tc>
          <w:tcPr>
            <w:tcW w:w="567" w:type="dxa"/>
            <w:tcBorders>
              <w:top w:val="double" w:sz="4" w:space="0" w:color="auto"/>
              <w:bottom w:val="double" w:sz="4" w:space="0" w:color="auto"/>
            </w:tcBorders>
            <w:shd w:val="clear" w:color="auto" w:fill="9CC2E5"/>
            <w:vAlign w:val="center"/>
          </w:tcPr>
          <w:p w14:paraId="0EA7214C"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21</w:t>
            </w:r>
          </w:p>
        </w:tc>
        <w:tc>
          <w:tcPr>
            <w:tcW w:w="567" w:type="dxa"/>
            <w:tcBorders>
              <w:top w:val="dashDotStroked" w:sz="24" w:space="0" w:color="auto"/>
              <w:bottom w:val="double" w:sz="4" w:space="0" w:color="auto"/>
            </w:tcBorders>
            <w:shd w:val="clear" w:color="auto" w:fill="9CC2E5"/>
            <w:vAlign w:val="center"/>
          </w:tcPr>
          <w:p w14:paraId="3CB51223"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22</w:t>
            </w:r>
          </w:p>
        </w:tc>
        <w:tc>
          <w:tcPr>
            <w:tcW w:w="567" w:type="dxa"/>
            <w:tcBorders>
              <w:top w:val="double" w:sz="4" w:space="0" w:color="auto"/>
              <w:bottom w:val="double" w:sz="4" w:space="0" w:color="auto"/>
            </w:tcBorders>
            <w:shd w:val="clear" w:color="auto" w:fill="9CC2E5"/>
            <w:vAlign w:val="center"/>
          </w:tcPr>
          <w:p w14:paraId="0985A508"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23</w:t>
            </w:r>
          </w:p>
        </w:tc>
        <w:tc>
          <w:tcPr>
            <w:tcW w:w="567" w:type="dxa"/>
            <w:gridSpan w:val="2"/>
            <w:tcBorders>
              <w:top w:val="double" w:sz="4" w:space="0" w:color="auto"/>
              <w:bottom w:val="double" w:sz="4" w:space="0" w:color="auto"/>
            </w:tcBorders>
            <w:shd w:val="clear" w:color="auto" w:fill="A5F9FD"/>
            <w:vAlign w:val="center"/>
          </w:tcPr>
          <w:p w14:paraId="6718CEFD" w14:textId="77777777" w:rsidR="005C1B8B" w:rsidRPr="005C1B8B" w:rsidRDefault="005C1B8B" w:rsidP="005C1B8B">
            <w:pPr>
              <w:widowControl/>
              <w:ind w:right="-108"/>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24</w:t>
            </w:r>
          </w:p>
        </w:tc>
        <w:tc>
          <w:tcPr>
            <w:tcW w:w="567" w:type="dxa"/>
            <w:tcBorders>
              <w:top w:val="double" w:sz="4" w:space="0" w:color="auto"/>
              <w:bottom w:val="double" w:sz="4" w:space="0" w:color="auto"/>
              <w:right w:val="single" w:sz="4" w:space="0" w:color="002060"/>
            </w:tcBorders>
            <w:shd w:val="clear" w:color="auto" w:fill="A5F9FD"/>
            <w:vAlign w:val="center"/>
          </w:tcPr>
          <w:p w14:paraId="3DC9AAC2"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25</w:t>
            </w:r>
          </w:p>
        </w:tc>
        <w:tc>
          <w:tcPr>
            <w:tcW w:w="567" w:type="dxa"/>
            <w:tcBorders>
              <w:top w:val="double" w:sz="4" w:space="0" w:color="auto"/>
              <w:bottom w:val="double" w:sz="4" w:space="0" w:color="auto"/>
              <w:right w:val="double" w:sz="4" w:space="0" w:color="auto"/>
            </w:tcBorders>
            <w:shd w:val="clear" w:color="auto" w:fill="A5F9FD"/>
            <w:vAlign w:val="center"/>
          </w:tcPr>
          <w:p w14:paraId="7CA8AF10"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26</w:t>
            </w:r>
          </w:p>
        </w:tc>
        <w:tc>
          <w:tcPr>
            <w:tcW w:w="709" w:type="dxa"/>
            <w:tcBorders>
              <w:top w:val="single" w:sz="4" w:space="0" w:color="auto"/>
              <w:left w:val="double" w:sz="4" w:space="0" w:color="auto"/>
              <w:bottom w:val="double" w:sz="4" w:space="0" w:color="auto"/>
              <w:right w:val="double" w:sz="4" w:space="0" w:color="002060"/>
            </w:tcBorders>
            <w:shd w:val="clear" w:color="auto" w:fill="C5E0B3"/>
            <w:vAlign w:val="center"/>
          </w:tcPr>
          <w:p w14:paraId="6E50E9CD" w14:textId="77777777" w:rsidR="005C1B8B" w:rsidRPr="005C1B8B" w:rsidRDefault="005C1B8B" w:rsidP="005C1B8B">
            <w:pPr>
              <w:widowControl/>
              <w:jc w:val="center"/>
              <w:rPr>
                <w:rFonts w:ascii="Times New Roman" w:eastAsia="Calibri" w:hAnsi="Times New Roman" w:cs="Times New Roman"/>
                <w:b/>
                <w:i/>
                <w:color w:val="C45911"/>
                <w:sz w:val="22"/>
                <w:szCs w:val="22"/>
                <w:lang w:eastAsia="en-US" w:bidi="ar-SA"/>
              </w:rPr>
            </w:pPr>
            <w:r w:rsidRPr="005C1B8B">
              <w:rPr>
                <w:rFonts w:ascii="Times New Roman" w:eastAsia="Calibri" w:hAnsi="Times New Roman" w:cs="Times New Roman"/>
                <w:b/>
                <w:i/>
                <w:color w:val="C45911"/>
                <w:sz w:val="22"/>
                <w:szCs w:val="22"/>
                <w:lang w:eastAsia="en-US" w:bidi="ar-SA"/>
              </w:rPr>
              <w:t>9дн</w:t>
            </w:r>
          </w:p>
        </w:tc>
      </w:tr>
    </w:tbl>
    <w:p w14:paraId="27660D49"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tbl>
      <w:tblPr>
        <w:tblpPr w:leftFromText="180" w:rightFromText="180" w:vertAnchor="text" w:horzAnchor="margin" w:tblpY="113"/>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537"/>
        <w:gridCol w:w="567"/>
        <w:gridCol w:w="567"/>
        <w:gridCol w:w="567"/>
        <w:gridCol w:w="567"/>
        <w:gridCol w:w="567"/>
        <w:gridCol w:w="567"/>
        <w:gridCol w:w="567"/>
        <w:gridCol w:w="709"/>
      </w:tblGrid>
      <w:tr w:rsidR="005C1B8B" w:rsidRPr="005C1B8B" w14:paraId="73DBD8F2" w14:textId="77777777" w:rsidTr="005C1B8B">
        <w:tc>
          <w:tcPr>
            <w:tcW w:w="5920" w:type="dxa"/>
            <w:gridSpan w:val="10"/>
            <w:tcBorders>
              <w:left w:val="double" w:sz="4" w:space="0" w:color="002060"/>
              <w:right w:val="double" w:sz="4" w:space="0" w:color="auto"/>
            </w:tcBorders>
            <w:shd w:val="clear" w:color="auto" w:fill="FFCCFF"/>
          </w:tcPr>
          <w:p w14:paraId="11187F64" w14:textId="77777777" w:rsidR="005C1B8B" w:rsidRPr="005C1B8B" w:rsidRDefault="005C1B8B" w:rsidP="005C1B8B">
            <w:pPr>
              <w:widowControl/>
              <w:ind w:left="-142"/>
              <w:jc w:val="center"/>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4 четверть</w:t>
            </w:r>
          </w:p>
        </w:tc>
      </w:tr>
      <w:tr w:rsidR="005C1B8B" w:rsidRPr="005C1B8B" w14:paraId="58E14722" w14:textId="77777777" w:rsidTr="005C1B8B">
        <w:tc>
          <w:tcPr>
            <w:tcW w:w="1242" w:type="dxa"/>
            <w:gridSpan w:val="2"/>
            <w:tcBorders>
              <w:left w:val="double" w:sz="4" w:space="0" w:color="002060"/>
              <w:right w:val="double" w:sz="4" w:space="0" w:color="002060"/>
            </w:tcBorders>
            <w:shd w:val="clear" w:color="auto" w:fill="66FFFF"/>
            <w:vAlign w:val="center"/>
          </w:tcPr>
          <w:p w14:paraId="541EAFE7" w14:textId="77777777" w:rsidR="005C1B8B" w:rsidRPr="005C1B8B" w:rsidRDefault="005C1B8B" w:rsidP="005C1B8B">
            <w:pPr>
              <w:widowControl/>
              <w:ind w:left="-113"/>
              <w:jc w:val="center"/>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Март (2 д)</w:t>
            </w:r>
          </w:p>
        </w:tc>
        <w:tc>
          <w:tcPr>
            <w:tcW w:w="2268" w:type="dxa"/>
            <w:gridSpan w:val="4"/>
            <w:tcBorders>
              <w:left w:val="double" w:sz="4" w:space="0" w:color="002060"/>
              <w:right w:val="double" w:sz="4" w:space="0" w:color="auto"/>
            </w:tcBorders>
            <w:shd w:val="clear" w:color="auto" w:fill="FFCCFF"/>
          </w:tcPr>
          <w:p w14:paraId="384F11A7" w14:textId="77777777" w:rsidR="005C1B8B" w:rsidRPr="005C1B8B" w:rsidRDefault="005C1B8B" w:rsidP="005C1B8B">
            <w:pPr>
              <w:widowControl/>
              <w:ind w:left="-113"/>
              <w:jc w:val="center"/>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Апрель (22 уч.д.)</w:t>
            </w:r>
          </w:p>
        </w:tc>
        <w:tc>
          <w:tcPr>
            <w:tcW w:w="2410" w:type="dxa"/>
            <w:gridSpan w:val="4"/>
            <w:tcBorders>
              <w:left w:val="double" w:sz="4" w:space="0" w:color="auto"/>
              <w:right w:val="double" w:sz="4" w:space="0" w:color="002060"/>
            </w:tcBorders>
            <w:shd w:val="clear" w:color="auto" w:fill="FFF3FF"/>
          </w:tcPr>
          <w:p w14:paraId="4C64FA40" w14:textId="77777777" w:rsidR="005C1B8B" w:rsidRPr="005C1B8B" w:rsidRDefault="005C1B8B" w:rsidP="005C1B8B">
            <w:pPr>
              <w:widowControl/>
              <w:rPr>
                <w:rFonts w:ascii="Times New Roman" w:eastAsia="Calibri" w:hAnsi="Times New Roman" w:cs="Times New Roman"/>
                <w:b/>
                <w:i/>
                <w:color w:val="auto"/>
                <w:sz w:val="20"/>
                <w:szCs w:val="20"/>
                <w:lang w:eastAsia="en-US" w:bidi="ar-SA"/>
              </w:rPr>
            </w:pPr>
            <w:r w:rsidRPr="005C1B8B">
              <w:rPr>
                <w:rFonts w:ascii="Times New Roman" w:eastAsia="Calibri" w:hAnsi="Times New Roman" w:cs="Times New Roman"/>
                <w:b/>
                <w:i/>
                <w:color w:val="auto"/>
                <w:sz w:val="20"/>
                <w:szCs w:val="20"/>
                <w:lang w:eastAsia="en-US" w:bidi="ar-SA"/>
              </w:rPr>
              <w:t>Май (14 уч.д)</w:t>
            </w:r>
          </w:p>
        </w:tc>
      </w:tr>
      <w:tr w:rsidR="005C1B8B" w:rsidRPr="005C1B8B" w14:paraId="628D71CE" w14:textId="77777777" w:rsidTr="005C1B8B">
        <w:tc>
          <w:tcPr>
            <w:tcW w:w="705" w:type="dxa"/>
            <w:tcBorders>
              <w:left w:val="double" w:sz="4" w:space="0" w:color="002060"/>
              <w:right w:val="single" w:sz="4" w:space="0" w:color="auto"/>
            </w:tcBorders>
            <w:shd w:val="clear" w:color="auto" w:fill="FFCCFF"/>
          </w:tcPr>
          <w:p w14:paraId="5572D40B"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Пн </w:t>
            </w:r>
          </w:p>
        </w:tc>
        <w:tc>
          <w:tcPr>
            <w:tcW w:w="537" w:type="dxa"/>
            <w:tcBorders>
              <w:left w:val="single" w:sz="4" w:space="0" w:color="auto"/>
              <w:bottom w:val="single" w:sz="4" w:space="0" w:color="auto"/>
              <w:right w:val="double" w:sz="4" w:space="0" w:color="auto"/>
            </w:tcBorders>
            <w:shd w:val="clear" w:color="auto" w:fill="66FFFF"/>
          </w:tcPr>
          <w:p w14:paraId="313D8B08" w14:textId="77777777" w:rsidR="005C1B8B" w:rsidRPr="005C1B8B" w:rsidRDefault="005C1B8B" w:rsidP="005C1B8B">
            <w:pPr>
              <w:widowControl/>
              <w:jc w:val="center"/>
              <w:rPr>
                <w:rFonts w:ascii="Times New Roman" w:eastAsia="Calibri" w:hAnsi="Times New Roman" w:cs="Times New Roman"/>
                <w:b/>
                <w:bCs/>
                <w:snapToGrid w:val="0"/>
                <w:color w:val="auto"/>
                <w:sz w:val="22"/>
                <w:szCs w:val="22"/>
                <w:lang w:eastAsia="en-US" w:bidi="ar-SA"/>
              </w:rPr>
            </w:pPr>
            <w:r w:rsidRPr="005C1B8B">
              <w:rPr>
                <w:rFonts w:ascii="Times New Roman" w:eastAsia="Calibri" w:hAnsi="Times New Roman" w:cs="Times New Roman"/>
                <w:b/>
                <w:bCs/>
                <w:snapToGrid w:val="0"/>
                <w:color w:val="auto"/>
                <w:sz w:val="22"/>
                <w:szCs w:val="22"/>
                <w:lang w:eastAsia="en-US" w:bidi="ar-SA"/>
              </w:rPr>
              <w:t>30</w:t>
            </w:r>
          </w:p>
        </w:tc>
        <w:tc>
          <w:tcPr>
            <w:tcW w:w="567" w:type="dxa"/>
            <w:tcBorders>
              <w:top w:val="single" w:sz="4" w:space="0" w:color="auto"/>
              <w:left w:val="double" w:sz="4" w:space="0" w:color="auto"/>
              <w:bottom w:val="single" w:sz="4" w:space="0" w:color="auto"/>
              <w:right w:val="single" w:sz="4" w:space="0" w:color="auto"/>
            </w:tcBorders>
            <w:shd w:val="clear" w:color="auto" w:fill="FFCCFF"/>
          </w:tcPr>
          <w:p w14:paraId="210B6E00" w14:textId="77777777" w:rsidR="005C1B8B" w:rsidRPr="005C1B8B" w:rsidRDefault="005C1B8B" w:rsidP="005C1B8B">
            <w:pPr>
              <w:widowControl/>
              <w:jc w:val="center"/>
              <w:rPr>
                <w:rFonts w:ascii="Times New Roman" w:eastAsia="Calibri" w:hAnsi="Times New Roman" w:cs="Times New Roman"/>
                <w:b/>
                <w:bCs/>
                <w:snapToGrid w:val="0"/>
                <w:color w:val="auto"/>
                <w:sz w:val="22"/>
                <w:szCs w:val="22"/>
                <w:lang w:eastAsia="en-US" w:bidi="ar-SA"/>
              </w:rPr>
            </w:pPr>
            <w:r w:rsidRPr="005C1B8B">
              <w:rPr>
                <w:rFonts w:ascii="Times New Roman" w:eastAsia="Calibri" w:hAnsi="Times New Roman" w:cs="Times New Roman"/>
                <w:b/>
                <w:bCs/>
                <w:snapToGrid w:val="0"/>
                <w:color w:val="auto"/>
                <w:sz w:val="22"/>
                <w:szCs w:val="22"/>
                <w:lang w:eastAsia="en-US" w:bidi="ar-SA"/>
              </w:rPr>
              <w:t>6</w:t>
            </w:r>
          </w:p>
        </w:tc>
        <w:tc>
          <w:tcPr>
            <w:tcW w:w="567" w:type="dxa"/>
            <w:tcBorders>
              <w:top w:val="single" w:sz="4" w:space="0" w:color="auto"/>
              <w:left w:val="single" w:sz="4" w:space="0" w:color="auto"/>
              <w:bottom w:val="single" w:sz="4" w:space="0" w:color="auto"/>
              <w:right w:val="single" w:sz="4" w:space="0" w:color="auto"/>
            </w:tcBorders>
            <w:shd w:val="clear" w:color="auto" w:fill="FFCCFF"/>
          </w:tcPr>
          <w:p w14:paraId="4E87C366" w14:textId="77777777" w:rsidR="005C1B8B" w:rsidRPr="005C1B8B" w:rsidRDefault="005C1B8B" w:rsidP="005C1B8B">
            <w:pPr>
              <w:widowControl/>
              <w:jc w:val="center"/>
              <w:rPr>
                <w:rFonts w:ascii="Times New Roman" w:eastAsia="Calibri" w:hAnsi="Times New Roman" w:cs="Times New Roman"/>
                <w:b/>
                <w:color w:val="auto"/>
                <w:sz w:val="22"/>
                <w:szCs w:val="22"/>
                <w:lang w:eastAsia="en-US" w:bidi="ar-SA"/>
              </w:rPr>
            </w:pPr>
            <w:r w:rsidRPr="005C1B8B">
              <w:rPr>
                <w:rFonts w:ascii="Times New Roman" w:eastAsia="Calibri" w:hAnsi="Times New Roman" w:cs="Times New Roman"/>
                <w:b/>
                <w:color w:val="auto"/>
                <w:sz w:val="22"/>
                <w:szCs w:val="22"/>
                <w:lang w:eastAsia="en-US" w:bidi="ar-SA"/>
              </w:rPr>
              <w:t>13</w:t>
            </w:r>
          </w:p>
        </w:tc>
        <w:tc>
          <w:tcPr>
            <w:tcW w:w="567" w:type="dxa"/>
            <w:tcBorders>
              <w:top w:val="single" w:sz="4" w:space="0" w:color="auto"/>
              <w:left w:val="single" w:sz="4" w:space="0" w:color="auto"/>
              <w:bottom w:val="single" w:sz="4" w:space="0" w:color="auto"/>
              <w:right w:val="single" w:sz="4" w:space="0" w:color="auto"/>
            </w:tcBorders>
            <w:shd w:val="clear" w:color="auto" w:fill="FFCCFF"/>
          </w:tcPr>
          <w:p w14:paraId="4960123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20</w:t>
            </w:r>
          </w:p>
        </w:tc>
        <w:tc>
          <w:tcPr>
            <w:tcW w:w="567" w:type="dxa"/>
            <w:tcBorders>
              <w:top w:val="single" w:sz="4" w:space="0" w:color="auto"/>
              <w:left w:val="single" w:sz="4" w:space="0" w:color="auto"/>
              <w:bottom w:val="single" w:sz="4" w:space="0" w:color="auto"/>
              <w:right w:val="double" w:sz="4" w:space="0" w:color="auto"/>
            </w:tcBorders>
            <w:shd w:val="clear" w:color="auto" w:fill="FFCCFF"/>
          </w:tcPr>
          <w:p w14:paraId="05A8CDD6"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27</w:t>
            </w:r>
          </w:p>
        </w:tc>
        <w:tc>
          <w:tcPr>
            <w:tcW w:w="567" w:type="dxa"/>
            <w:tcBorders>
              <w:top w:val="single" w:sz="4" w:space="0" w:color="auto"/>
              <w:left w:val="double" w:sz="4" w:space="0" w:color="auto"/>
              <w:bottom w:val="single" w:sz="4" w:space="0" w:color="auto"/>
              <w:right w:val="single" w:sz="4" w:space="0" w:color="auto"/>
            </w:tcBorders>
            <w:shd w:val="clear" w:color="auto" w:fill="FFF3FF"/>
          </w:tcPr>
          <w:p w14:paraId="37ED412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4</w:t>
            </w:r>
          </w:p>
        </w:tc>
        <w:tc>
          <w:tcPr>
            <w:tcW w:w="567" w:type="dxa"/>
            <w:tcBorders>
              <w:top w:val="single" w:sz="4" w:space="0" w:color="auto"/>
              <w:left w:val="single" w:sz="4" w:space="0" w:color="auto"/>
              <w:bottom w:val="single" w:sz="4" w:space="0" w:color="auto"/>
              <w:right w:val="single" w:sz="4" w:space="0" w:color="auto"/>
            </w:tcBorders>
            <w:shd w:val="clear" w:color="auto" w:fill="FFF3FF"/>
          </w:tcPr>
          <w:p w14:paraId="23E8D6F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11</w:t>
            </w:r>
          </w:p>
        </w:tc>
        <w:tc>
          <w:tcPr>
            <w:tcW w:w="567" w:type="dxa"/>
            <w:tcBorders>
              <w:top w:val="single" w:sz="4" w:space="0" w:color="auto"/>
              <w:left w:val="single" w:sz="4" w:space="0" w:color="auto"/>
              <w:bottom w:val="single" w:sz="4" w:space="0" w:color="auto"/>
              <w:right w:val="single" w:sz="4" w:space="0" w:color="auto"/>
            </w:tcBorders>
            <w:shd w:val="clear" w:color="auto" w:fill="FFF3FF"/>
          </w:tcPr>
          <w:p w14:paraId="368BE094"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18</w:t>
            </w:r>
          </w:p>
        </w:tc>
        <w:tc>
          <w:tcPr>
            <w:tcW w:w="709" w:type="dxa"/>
            <w:tcBorders>
              <w:top w:val="single" w:sz="4" w:space="0" w:color="auto"/>
              <w:left w:val="single" w:sz="4" w:space="0" w:color="auto"/>
              <w:bottom w:val="single" w:sz="4" w:space="0" w:color="auto"/>
              <w:right w:val="double" w:sz="4" w:space="0" w:color="002060"/>
            </w:tcBorders>
            <w:shd w:val="clear" w:color="auto" w:fill="FFF3FF"/>
          </w:tcPr>
          <w:p w14:paraId="2F336A9A"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25</w:t>
            </w:r>
          </w:p>
        </w:tc>
      </w:tr>
      <w:tr w:rsidR="005C1B8B" w:rsidRPr="005C1B8B" w14:paraId="04A7FA40" w14:textId="77777777" w:rsidTr="005C1B8B">
        <w:tc>
          <w:tcPr>
            <w:tcW w:w="705" w:type="dxa"/>
            <w:tcBorders>
              <w:left w:val="double" w:sz="4" w:space="0" w:color="002060"/>
              <w:right w:val="single" w:sz="4" w:space="0" w:color="auto"/>
            </w:tcBorders>
            <w:shd w:val="clear" w:color="auto" w:fill="FFCCFF"/>
          </w:tcPr>
          <w:p w14:paraId="6753E033"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Вт </w:t>
            </w:r>
          </w:p>
        </w:tc>
        <w:tc>
          <w:tcPr>
            <w:tcW w:w="537" w:type="dxa"/>
            <w:tcBorders>
              <w:top w:val="single" w:sz="4" w:space="0" w:color="auto"/>
              <w:left w:val="single" w:sz="4" w:space="0" w:color="auto"/>
              <w:bottom w:val="double" w:sz="4" w:space="0" w:color="auto"/>
              <w:right w:val="double" w:sz="4" w:space="0" w:color="auto"/>
            </w:tcBorders>
            <w:shd w:val="clear" w:color="auto" w:fill="66FFFF"/>
          </w:tcPr>
          <w:p w14:paraId="17CCE1B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31</w:t>
            </w:r>
          </w:p>
        </w:tc>
        <w:tc>
          <w:tcPr>
            <w:tcW w:w="567" w:type="dxa"/>
            <w:tcBorders>
              <w:left w:val="double" w:sz="4" w:space="0" w:color="auto"/>
              <w:right w:val="single" w:sz="4" w:space="0" w:color="auto"/>
            </w:tcBorders>
            <w:shd w:val="clear" w:color="auto" w:fill="FFCCFF"/>
          </w:tcPr>
          <w:p w14:paraId="29FCE801" w14:textId="77777777" w:rsidR="005C1B8B" w:rsidRPr="005C1B8B" w:rsidRDefault="005C1B8B" w:rsidP="005C1B8B">
            <w:pPr>
              <w:widowControl/>
              <w:jc w:val="center"/>
              <w:rPr>
                <w:rFonts w:ascii="Times New Roman" w:eastAsia="Calibri" w:hAnsi="Times New Roman" w:cs="Times New Roman"/>
                <w:b/>
                <w:color w:val="auto"/>
                <w:sz w:val="22"/>
                <w:szCs w:val="22"/>
                <w:lang w:eastAsia="en-US" w:bidi="ar-SA"/>
              </w:rPr>
            </w:pPr>
            <w:r w:rsidRPr="005C1B8B">
              <w:rPr>
                <w:rFonts w:ascii="Times New Roman" w:eastAsia="Calibri" w:hAnsi="Times New Roman" w:cs="Times New Roman"/>
                <w:b/>
                <w:color w:val="auto"/>
                <w:sz w:val="22"/>
                <w:szCs w:val="22"/>
                <w:lang w:eastAsia="en-US" w:bidi="ar-SA"/>
              </w:rPr>
              <w:t>7</w:t>
            </w:r>
          </w:p>
        </w:tc>
        <w:tc>
          <w:tcPr>
            <w:tcW w:w="567" w:type="dxa"/>
            <w:tcBorders>
              <w:top w:val="single" w:sz="4" w:space="0" w:color="auto"/>
              <w:left w:val="single" w:sz="4" w:space="0" w:color="auto"/>
              <w:bottom w:val="single" w:sz="4" w:space="0" w:color="auto"/>
              <w:right w:val="single" w:sz="4" w:space="0" w:color="auto"/>
            </w:tcBorders>
            <w:shd w:val="clear" w:color="auto" w:fill="FFCCFF"/>
          </w:tcPr>
          <w:p w14:paraId="665D27C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14</w:t>
            </w:r>
          </w:p>
        </w:tc>
        <w:tc>
          <w:tcPr>
            <w:tcW w:w="567" w:type="dxa"/>
            <w:tcBorders>
              <w:top w:val="single" w:sz="4" w:space="0" w:color="auto"/>
              <w:left w:val="single" w:sz="4" w:space="0" w:color="auto"/>
              <w:bottom w:val="single" w:sz="4" w:space="0" w:color="auto"/>
              <w:right w:val="single" w:sz="4" w:space="0" w:color="auto"/>
            </w:tcBorders>
            <w:shd w:val="clear" w:color="auto" w:fill="FFCCFF"/>
          </w:tcPr>
          <w:p w14:paraId="1ECB1C9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21</w:t>
            </w:r>
          </w:p>
        </w:tc>
        <w:tc>
          <w:tcPr>
            <w:tcW w:w="567" w:type="dxa"/>
            <w:tcBorders>
              <w:top w:val="single" w:sz="4" w:space="0" w:color="auto"/>
              <w:left w:val="single" w:sz="4" w:space="0" w:color="auto"/>
              <w:bottom w:val="single" w:sz="4" w:space="0" w:color="auto"/>
              <w:right w:val="double" w:sz="4" w:space="0" w:color="auto"/>
            </w:tcBorders>
            <w:shd w:val="clear" w:color="auto" w:fill="FFCCFF"/>
          </w:tcPr>
          <w:p w14:paraId="7113870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28</w:t>
            </w:r>
          </w:p>
        </w:tc>
        <w:tc>
          <w:tcPr>
            <w:tcW w:w="567" w:type="dxa"/>
            <w:tcBorders>
              <w:left w:val="double" w:sz="4" w:space="0" w:color="auto"/>
              <w:bottom w:val="single" w:sz="4" w:space="0" w:color="auto"/>
              <w:right w:val="single" w:sz="4" w:space="0" w:color="auto"/>
            </w:tcBorders>
            <w:shd w:val="clear" w:color="auto" w:fill="FFF3FF"/>
            <w:vAlign w:val="center"/>
          </w:tcPr>
          <w:p w14:paraId="15309CD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5</w:t>
            </w:r>
          </w:p>
        </w:tc>
        <w:tc>
          <w:tcPr>
            <w:tcW w:w="567" w:type="dxa"/>
            <w:tcBorders>
              <w:top w:val="single" w:sz="4" w:space="0" w:color="auto"/>
              <w:left w:val="single" w:sz="4" w:space="0" w:color="auto"/>
              <w:bottom w:val="single" w:sz="4" w:space="0" w:color="auto"/>
              <w:right w:val="single" w:sz="4" w:space="0" w:color="auto"/>
            </w:tcBorders>
            <w:shd w:val="clear" w:color="auto" w:fill="FFF3FF"/>
          </w:tcPr>
          <w:p w14:paraId="04FCE67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12</w:t>
            </w:r>
          </w:p>
        </w:tc>
        <w:tc>
          <w:tcPr>
            <w:tcW w:w="567" w:type="dxa"/>
            <w:tcBorders>
              <w:top w:val="single" w:sz="4" w:space="0" w:color="auto"/>
              <w:left w:val="single" w:sz="4" w:space="0" w:color="auto"/>
              <w:bottom w:val="single" w:sz="4" w:space="0" w:color="auto"/>
              <w:right w:val="single" w:sz="4" w:space="0" w:color="auto"/>
            </w:tcBorders>
            <w:shd w:val="clear" w:color="auto" w:fill="FFF3FF"/>
          </w:tcPr>
          <w:p w14:paraId="7521B286"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19</w:t>
            </w:r>
          </w:p>
        </w:tc>
        <w:tc>
          <w:tcPr>
            <w:tcW w:w="709" w:type="dxa"/>
            <w:tcBorders>
              <w:top w:val="single" w:sz="4" w:space="0" w:color="auto"/>
              <w:left w:val="single" w:sz="4" w:space="0" w:color="auto"/>
              <w:bottom w:val="single" w:sz="4" w:space="0" w:color="auto"/>
              <w:right w:val="double" w:sz="4" w:space="0" w:color="002060"/>
            </w:tcBorders>
            <w:shd w:val="clear" w:color="auto" w:fill="FFF3FF"/>
          </w:tcPr>
          <w:p w14:paraId="28CABC56"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auto"/>
                <w:sz w:val="22"/>
                <w:szCs w:val="22"/>
                <w:lang w:eastAsia="en-US" w:bidi="ar-SA"/>
              </w:rPr>
            </w:pPr>
            <w:r w:rsidRPr="005C1B8B">
              <w:rPr>
                <w:rFonts w:ascii="Times New Roman" w:eastAsia="Calibri" w:hAnsi="Times New Roman" w:cs="Times New Roman"/>
                <w:b/>
                <w:bCs/>
                <w:iCs/>
                <w:snapToGrid w:val="0"/>
                <w:color w:val="auto"/>
                <w:sz w:val="22"/>
                <w:szCs w:val="22"/>
                <w:lang w:eastAsia="en-US" w:bidi="ar-SA"/>
              </w:rPr>
              <w:t>26 п</w:t>
            </w:r>
          </w:p>
        </w:tc>
      </w:tr>
      <w:tr w:rsidR="005C1B8B" w:rsidRPr="005C1B8B" w14:paraId="0380C175" w14:textId="77777777" w:rsidTr="005C1B8B">
        <w:tc>
          <w:tcPr>
            <w:tcW w:w="705" w:type="dxa"/>
            <w:tcBorders>
              <w:left w:val="double" w:sz="4" w:space="0" w:color="002060"/>
              <w:right w:val="double" w:sz="4" w:space="0" w:color="auto"/>
            </w:tcBorders>
            <w:shd w:val="clear" w:color="auto" w:fill="FFCCFF"/>
          </w:tcPr>
          <w:p w14:paraId="3B3815E8"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Ср </w:t>
            </w:r>
          </w:p>
        </w:tc>
        <w:tc>
          <w:tcPr>
            <w:tcW w:w="537" w:type="dxa"/>
            <w:tcBorders>
              <w:top w:val="double" w:sz="4" w:space="0" w:color="auto"/>
              <w:left w:val="double" w:sz="4" w:space="0" w:color="auto"/>
            </w:tcBorders>
            <w:shd w:val="clear" w:color="auto" w:fill="FFCCFF"/>
            <w:vAlign w:val="center"/>
          </w:tcPr>
          <w:p w14:paraId="71AD490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CCFF"/>
          </w:tcPr>
          <w:p w14:paraId="1FD6C8DD"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8</w:t>
            </w:r>
          </w:p>
        </w:tc>
        <w:tc>
          <w:tcPr>
            <w:tcW w:w="567" w:type="dxa"/>
            <w:tcBorders>
              <w:top w:val="single" w:sz="4" w:space="0" w:color="auto"/>
              <w:left w:val="single" w:sz="4" w:space="0" w:color="auto"/>
              <w:bottom w:val="single" w:sz="4" w:space="0" w:color="auto"/>
              <w:right w:val="single" w:sz="4" w:space="0" w:color="auto"/>
            </w:tcBorders>
            <w:shd w:val="clear" w:color="auto" w:fill="FFCCFF"/>
          </w:tcPr>
          <w:p w14:paraId="0DE498E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15</w:t>
            </w:r>
          </w:p>
        </w:tc>
        <w:tc>
          <w:tcPr>
            <w:tcW w:w="567" w:type="dxa"/>
            <w:tcBorders>
              <w:top w:val="single" w:sz="4" w:space="0" w:color="auto"/>
              <w:left w:val="single" w:sz="4" w:space="0" w:color="auto"/>
              <w:bottom w:val="single" w:sz="4" w:space="0" w:color="auto"/>
              <w:right w:val="single" w:sz="4" w:space="0" w:color="auto"/>
            </w:tcBorders>
            <w:shd w:val="clear" w:color="auto" w:fill="FFCCFF"/>
          </w:tcPr>
          <w:p w14:paraId="15CBC9B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22</w:t>
            </w:r>
          </w:p>
        </w:tc>
        <w:tc>
          <w:tcPr>
            <w:tcW w:w="567" w:type="dxa"/>
            <w:tcBorders>
              <w:top w:val="single" w:sz="4" w:space="0" w:color="auto"/>
              <w:left w:val="single" w:sz="4" w:space="0" w:color="auto"/>
              <w:bottom w:val="single" w:sz="4" w:space="0" w:color="auto"/>
              <w:right w:val="double" w:sz="4" w:space="0" w:color="auto"/>
            </w:tcBorders>
            <w:shd w:val="clear" w:color="auto" w:fill="FFCCFF"/>
            <w:vAlign w:val="center"/>
          </w:tcPr>
          <w:p w14:paraId="4606307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29</w:t>
            </w:r>
          </w:p>
        </w:tc>
        <w:tc>
          <w:tcPr>
            <w:tcW w:w="567" w:type="dxa"/>
            <w:tcBorders>
              <w:top w:val="single" w:sz="4" w:space="0" w:color="auto"/>
              <w:left w:val="double" w:sz="4" w:space="0" w:color="auto"/>
              <w:bottom w:val="single" w:sz="4" w:space="0" w:color="auto"/>
              <w:right w:val="single" w:sz="4" w:space="0" w:color="auto"/>
            </w:tcBorders>
            <w:shd w:val="clear" w:color="auto" w:fill="FFF3FF"/>
            <w:vAlign w:val="center"/>
          </w:tcPr>
          <w:p w14:paraId="767F48C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6</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14:paraId="0C17256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13</w:t>
            </w:r>
          </w:p>
        </w:tc>
        <w:tc>
          <w:tcPr>
            <w:tcW w:w="567" w:type="dxa"/>
            <w:tcBorders>
              <w:top w:val="single" w:sz="4" w:space="0" w:color="auto"/>
              <w:left w:val="single" w:sz="4" w:space="0" w:color="auto"/>
              <w:right w:val="single" w:sz="4" w:space="0" w:color="auto"/>
            </w:tcBorders>
            <w:shd w:val="clear" w:color="auto" w:fill="FFF3FF"/>
          </w:tcPr>
          <w:p w14:paraId="6F029BA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20</w:t>
            </w:r>
          </w:p>
        </w:tc>
        <w:tc>
          <w:tcPr>
            <w:tcW w:w="709" w:type="dxa"/>
            <w:tcBorders>
              <w:top w:val="single" w:sz="4" w:space="0" w:color="auto"/>
              <w:left w:val="single" w:sz="4" w:space="0" w:color="auto"/>
              <w:right w:val="double" w:sz="4" w:space="0" w:color="002060"/>
            </w:tcBorders>
            <w:shd w:val="clear" w:color="auto" w:fill="FFF3FF"/>
          </w:tcPr>
          <w:p w14:paraId="521B7C6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p>
        </w:tc>
      </w:tr>
      <w:tr w:rsidR="005C1B8B" w:rsidRPr="005C1B8B" w14:paraId="4F0E6322" w14:textId="77777777" w:rsidTr="005C1B8B">
        <w:tc>
          <w:tcPr>
            <w:tcW w:w="705" w:type="dxa"/>
            <w:tcBorders>
              <w:left w:val="double" w:sz="4" w:space="0" w:color="002060"/>
              <w:right w:val="double" w:sz="4" w:space="0" w:color="auto"/>
            </w:tcBorders>
            <w:shd w:val="clear" w:color="auto" w:fill="FFCCFF"/>
          </w:tcPr>
          <w:p w14:paraId="7D8A5BE6"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Чт </w:t>
            </w:r>
          </w:p>
        </w:tc>
        <w:tc>
          <w:tcPr>
            <w:tcW w:w="537" w:type="dxa"/>
            <w:tcBorders>
              <w:left w:val="double" w:sz="4" w:space="0" w:color="auto"/>
            </w:tcBorders>
            <w:shd w:val="clear" w:color="auto" w:fill="FFCCFF"/>
            <w:vAlign w:val="center"/>
          </w:tcPr>
          <w:p w14:paraId="3FF481D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14:paraId="2224DAC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9</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14:paraId="7AE9284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16</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14:paraId="5DBB29E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23</w:t>
            </w:r>
          </w:p>
        </w:tc>
        <w:tc>
          <w:tcPr>
            <w:tcW w:w="567" w:type="dxa"/>
            <w:tcBorders>
              <w:top w:val="single" w:sz="4" w:space="0" w:color="auto"/>
              <w:left w:val="single" w:sz="4" w:space="0" w:color="auto"/>
              <w:bottom w:val="double" w:sz="4" w:space="0" w:color="auto"/>
              <w:right w:val="double" w:sz="4" w:space="0" w:color="auto"/>
            </w:tcBorders>
            <w:shd w:val="clear" w:color="auto" w:fill="FFCCFF"/>
          </w:tcPr>
          <w:p w14:paraId="70432B0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30</w:t>
            </w:r>
          </w:p>
        </w:tc>
        <w:tc>
          <w:tcPr>
            <w:tcW w:w="567" w:type="dxa"/>
            <w:tcBorders>
              <w:top w:val="single" w:sz="4" w:space="0" w:color="auto"/>
              <w:left w:val="double" w:sz="4" w:space="0" w:color="auto"/>
              <w:bottom w:val="single" w:sz="4" w:space="0" w:color="auto"/>
              <w:right w:val="single" w:sz="4" w:space="0" w:color="auto"/>
            </w:tcBorders>
            <w:shd w:val="clear" w:color="auto" w:fill="FFF3FF"/>
            <w:vAlign w:val="center"/>
          </w:tcPr>
          <w:p w14:paraId="5BD5A60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7</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14:paraId="2E4EF3F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14</w:t>
            </w:r>
          </w:p>
        </w:tc>
        <w:tc>
          <w:tcPr>
            <w:tcW w:w="567" w:type="dxa"/>
            <w:tcBorders>
              <w:left w:val="single" w:sz="4" w:space="0" w:color="auto"/>
              <w:bottom w:val="single" w:sz="4" w:space="0" w:color="auto"/>
              <w:right w:val="single" w:sz="4" w:space="0" w:color="auto"/>
            </w:tcBorders>
            <w:shd w:val="clear" w:color="auto" w:fill="FFF3FF"/>
            <w:vAlign w:val="center"/>
          </w:tcPr>
          <w:p w14:paraId="25F1547F"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21</w:t>
            </w:r>
          </w:p>
        </w:tc>
        <w:tc>
          <w:tcPr>
            <w:tcW w:w="709" w:type="dxa"/>
            <w:tcBorders>
              <w:left w:val="single" w:sz="4" w:space="0" w:color="auto"/>
              <w:bottom w:val="single" w:sz="4" w:space="0" w:color="auto"/>
              <w:right w:val="double" w:sz="4" w:space="0" w:color="002060"/>
            </w:tcBorders>
            <w:shd w:val="clear" w:color="auto" w:fill="FFF3FF"/>
            <w:vAlign w:val="center"/>
          </w:tcPr>
          <w:p w14:paraId="36434DD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p>
        </w:tc>
      </w:tr>
      <w:tr w:rsidR="005C1B8B" w:rsidRPr="005C1B8B" w14:paraId="4652285A" w14:textId="77777777" w:rsidTr="005C1B8B">
        <w:tc>
          <w:tcPr>
            <w:tcW w:w="705" w:type="dxa"/>
            <w:tcBorders>
              <w:left w:val="double" w:sz="4" w:space="0" w:color="002060"/>
              <w:right w:val="double" w:sz="4" w:space="0" w:color="auto"/>
            </w:tcBorders>
            <w:shd w:val="clear" w:color="auto" w:fill="FFCCFF"/>
          </w:tcPr>
          <w:p w14:paraId="75FDFF5E"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Пт </w:t>
            </w:r>
          </w:p>
        </w:tc>
        <w:tc>
          <w:tcPr>
            <w:tcW w:w="537" w:type="dxa"/>
            <w:tcBorders>
              <w:left w:val="double" w:sz="4" w:space="0" w:color="auto"/>
            </w:tcBorders>
            <w:shd w:val="clear" w:color="auto" w:fill="FFCCFF"/>
            <w:vAlign w:val="center"/>
          </w:tcPr>
          <w:p w14:paraId="2C3AA83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3</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14:paraId="61534122"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10</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14:paraId="51F68D51"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17</w:t>
            </w:r>
          </w:p>
        </w:tc>
        <w:tc>
          <w:tcPr>
            <w:tcW w:w="567" w:type="dxa"/>
            <w:tcBorders>
              <w:top w:val="single" w:sz="4" w:space="0" w:color="auto"/>
              <w:left w:val="single" w:sz="4" w:space="0" w:color="auto"/>
              <w:bottom w:val="single" w:sz="4" w:space="0" w:color="auto"/>
              <w:right w:val="double" w:sz="4" w:space="0" w:color="auto"/>
            </w:tcBorders>
            <w:shd w:val="clear" w:color="auto" w:fill="FFCCFF"/>
            <w:vAlign w:val="center"/>
          </w:tcPr>
          <w:p w14:paraId="7A983FB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24</w:t>
            </w:r>
          </w:p>
        </w:tc>
        <w:tc>
          <w:tcPr>
            <w:tcW w:w="567" w:type="dxa"/>
            <w:tcBorders>
              <w:top w:val="double" w:sz="4" w:space="0" w:color="auto"/>
              <w:left w:val="double" w:sz="4" w:space="0" w:color="auto"/>
              <w:bottom w:val="single" w:sz="4" w:space="0" w:color="auto"/>
              <w:right w:val="single" w:sz="4" w:space="0" w:color="auto"/>
            </w:tcBorders>
            <w:shd w:val="clear" w:color="auto" w:fill="FFF3FF"/>
            <w:vAlign w:val="center"/>
          </w:tcPr>
          <w:p w14:paraId="3DD0D01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14:paraId="0ECB7A7E"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8</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14:paraId="2F26E47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15</w:t>
            </w:r>
          </w:p>
        </w:tc>
        <w:tc>
          <w:tcPr>
            <w:tcW w:w="567" w:type="dxa"/>
            <w:tcBorders>
              <w:top w:val="single" w:sz="4" w:space="0" w:color="auto"/>
              <w:left w:val="single" w:sz="4" w:space="0" w:color="auto"/>
              <w:right w:val="single" w:sz="4" w:space="0" w:color="auto"/>
            </w:tcBorders>
            <w:shd w:val="clear" w:color="auto" w:fill="FFF3FF"/>
            <w:vAlign w:val="center"/>
          </w:tcPr>
          <w:p w14:paraId="0217F8B6"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r w:rsidRPr="005C1B8B">
              <w:rPr>
                <w:rFonts w:ascii="Times New Roman" w:eastAsia="Calibri" w:hAnsi="Times New Roman" w:cs="Times New Roman"/>
                <w:b/>
                <w:snapToGrid w:val="0"/>
                <w:color w:val="auto"/>
                <w:sz w:val="22"/>
                <w:szCs w:val="22"/>
                <w:lang w:eastAsia="en-US" w:bidi="ar-SA"/>
              </w:rPr>
              <w:t>22</w:t>
            </w:r>
          </w:p>
        </w:tc>
        <w:tc>
          <w:tcPr>
            <w:tcW w:w="709" w:type="dxa"/>
            <w:tcBorders>
              <w:top w:val="single" w:sz="4" w:space="0" w:color="auto"/>
              <w:left w:val="single" w:sz="4" w:space="0" w:color="auto"/>
              <w:right w:val="double" w:sz="4" w:space="0" w:color="002060"/>
            </w:tcBorders>
            <w:shd w:val="clear" w:color="auto" w:fill="FFF3FF"/>
            <w:vAlign w:val="center"/>
          </w:tcPr>
          <w:p w14:paraId="6CAD102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auto"/>
                <w:sz w:val="22"/>
                <w:szCs w:val="22"/>
                <w:lang w:eastAsia="en-US" w:bidi="ar-SA"/>
              </w:rPr>
            </w:pPr>
          </w:p>
        </w:tc>
      </w:tr>
      <w:tr w:rsidR="005C1B8B" w:rsidRPr="005C1B8B" w14:paraId="03208FB1" w14:textId="77777777" w:rsidTr="005C1B8B">
        <w:tc>
          <w:tcPr>
            <w:tcW w:w="705" w:type="dxa"/>
            <w:tcBorders>
              <w:left w:val="double" w:sz="4" w:space="0" w:color="002060"/>
              <w:right w:val="double" w:sz="4" w:space="0" w:color="auto"/>
            </w:tcBorders>
            <w:shd w:val="clear" w:color="auto" w:fill="FBE4D5"/>
          </w:tcPr>
          <w:p w14:paraId="58E2D04C"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Сб </w:t>
            </w:r>
          </w:p>
        </w:tc>
        <w:tc>
          <w:tcPr>
            <w:tcW w:w="537" w:type="dxa"/>
            <w:tcBorders>
              <w:left w:val="double" w:sz="4" w:space="0" w:color="auto"/>
            </w:tcBorders>
            <w:shd w:val="clear" w:color="auto" w:fill="FBE4D5"/>
            <w:vAlign w:val="center"/>
          </w:tcPr>
          <w:p w14:paraId="105DD80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4</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14:paraId="7B34D436" w14:textId="77777777" w:rsidR="005C1B8B" w:rsidRPr="005C1B8B" w:rsidRDefault="005C1B8B" w:rsidP="005C1B8B">
            <w:pPr>
              <w:widowControl/>
              <w:spacing w:line="276" w:lineRule="auto"/>
              <w:jc w:val="center"/>
              <w:rPr>
                <w:rFonts w:ascii="Times New Roman" w:eastAsia="Calibri" w:hAnsi="Times New Roman" w:cs="Times New Roman"/>
                <w:b/>
                <w:bCs/>
                <w:iCs/>
                <w:snapToGrid w:val="0"/>
                <w:color w:val="0070C0"/>
                <w:sz w:val="22"/>
                <w:szCs w:val="22"/>
                <w:lang w:eastAsia="en-US" w:bidi="ar-SA"/>
              </w:rPr>
            </w:pPr>
            <w:r w:rsidRPr="005C1B8B">
              <w:rPr>
                <w:rFonts w:ascii="Times New Roman" w:eastAsia="Calibri" w:hAnsi="Times New Roman" w:cs="Times New Roman"/>
                <w:b/>
                <w:bCs/>
                <w:iCs/>
                <w:snapToGrid w:val="0"/>
                <w:color w:val="0070C0"/>
                <w:sz w:val="22"/>
                <w:szCs w:val="22"/>
                <w:lang w:eastAsia="en-US" w:bidi="ar-SA"/>
              </w:rPr>
              <w:t>11</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14:paraId="34BE15C0"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18</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14:paraId="7B55439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25</w:t>
            </w:r>
          </w:p>
        </w:tc>
        <w:tc>
          <w:tcPr>
            <w:tcW w:w="567" w:type="dxa"/>
            <w:tcBorders>
              <w:top w:val="single" w:sz="4" w:space="0" w:color="auto"/>
              <w:left w:val="double" w:sz="4" w:space="0" w:color="auto"/>
              <w:bottom w:val="single" w:sz="4" w:space="0" w:color="auto"/>
              <w:right w:val="single" w:sz="4" w:space="0" w:color="auto"/>
            </w:tcBorders>
            <w:shd w:val="clear" w:color="auto" w:fill="FBE4D5"/>
            <w:vAlign w:val="center"/>
          </w:tcPr>
          <w:p w14:paraId="110EAD5C"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14:paraId="7B1D4A3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FF0000"/>
                <w:sz w:val="22"/>
                <w:szCs w:val="22"/>
                <w:lang w:eastAsia="en-US" w:bidi="ar-SA"/>
              </w:rPr>
            </w:pPr>
            <w:r w:rsidRPr="005C1B8B">
              <w:rPr>
                <w:rFonts w:ascii="Times New Roman" w:eastAsia="Calibri" w:hAnsi="Times New Roman" w:cs="Times New Roman"/>
                <w:b/>
                <w:snapToGrid w:val="0"/>
                <w:color w:val="FF0000"/>
                <w:sz w:val="22"/>
                <w:szCs w:val="22"/>
                <w:lang w:eastAsia="en-US" w:bidi="ar-SA"/>
              </w:rPr>
              <w:t>9</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14:paraId="2DB4BE67"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16</w:t>
            </w:r>
          </w:p>
        </w:tc>
        <w:tc>
          <w:tcPr>
            <w:tcW w:w="567" w:type="dxa"/>
            <w:tcBorders>
              <w:left w:val="single" w:sz="4" w:space="0" w:color="auto"/>
              <w:bottom w:val="single" w:sz="4" w:space="0" w:color="auto"/>
              <w:right w:val="single" w:sz="4" w:space="0" w:color="auto"/>
            </w:tcBorders>
            <w:shd w:val="clear" w:color="auto" w:fill="FBE4D5"/>
            <w:vAlign w:val="center"/>
          </w:tcPr>
          <w:p w14:paraId="09F945A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2E74B5"/>
                <w:sz w:val="22"/>
                <w:szCs w:val="22"/>
                <w:lang w:eastAsia="en-US" w:bidi="ar-SA"/>
              </w:rPr>
            </w:pPr>
            <w:r w:rsidRPr="005C1B8B">
              <w:rPr>
                <w:rFonts w:ascii="Times New Roman" w:eastAsia="Calibri" w:hAnsi="Times New Roman" w:cs="Times New Roman"/>
                <w:b/>
                <w:snapToGrid w:val="0"/>
                <w:color w:val="2E74B5"/>
                <w:sz w:val="22"/>
                <w:szCs w:val="22"/>
                <w:lang w:eastAsia="en-US" w:bidi="ar-SA"/>
              </w:rPr>
              <w:t>23</w:t>
            </w:r>
          </w:p>
        </w:tc>
        <w:tc>
          <w:tcPr>
            <w:tcW w:w="709" w:type="dxa"/>
            <w:tcBorders>
              <w:left w:val="single" w:sz="4" w:space="0" w:color="auto"/>
              <w:bottom w:val="single" w:sz="4" w:space="0" w:color="auto"/>
              <w:right w:val="double" w:sz="4" w:space="0" w:color="002060"/>
            </w:tcBorders>
            <w:shd w:val="clear" w:color="auto" w:fill="FBE4D5"/>
            <w:vAlign w:val="center"/>
          </w:tcPr>
          <w:p w14:paraId="3AF27934"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2060"/>
                <w:sz w:val="22"/>
                <w:szCs w:val="22"/>
                <w:lang w:eastAsia="en-US" w:bidi="ar-SA"/>
              </w:rPr>
            </w:pPr>
          </w:p>
        </w:tc>
      </w:tr>
      <w:tr w:rsidR="005C1B8B" w:rsidRPr="005C1B8B" w14:paraId="21816CB9" w14:textId="77777777" w:rsidTr="005C1B8B">
        <w:trPr>
          <w:trHeight w:val="298"/>
        </w:trPr>
        <w:tc>
          <w:tcPr>
            <w:tcW w:w="705" w:type="dxa"/>
            <w:tcBorders>
              <w:left w:val="double" w:sz="4" w:space="0" w:color="002060"/>
              <w:bottom w:val="double" w:sz="4" w:space="0" w:color="auto"/>
              <w:right w:val="double" w:sz="4" w:space="0" w:color="auto"/>
            </w:tcBorders>
            <w:shd w:val="clear" w:color="auto" w:fill="FBE4D5"/>
          </w:tcPr>
          <w:p w14:paraId="13353DF0" w14:textId="77777777" w:rsidR="005C1B8B" w:rsidRPr="005C1B8B" w:rsidRDefault="005C1B8B" w:rsidP="005C1B8B">
            <w:pPr>
              <w:widowControl/>
              <w:ind w:right="-107"/>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 xml:space="preserve">Вс </w:t>
            </w:r>
          </w:p>
        </w:tc>
        <w:tc>
          <w:tcPr>
            <w:tcW w:w="537" w:type="dxa"/>
            <w:tcBorders>
              <w:left w:val="double" w:sz="4" w:space="0" w:color="auto"/>
              <w:bottom w:val="double" w:sz="4" w:space="0" w:color="auto"/>
            </w:tcBorders>
            <w:shd w:val="clear" w:color="auto" w:fill="FBE4D5"/>
            <w:vAlign w:val="center"/>
          </w:tcPr>
          <w:p w14:paraId="7C95E25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5</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14:paraId="1D197016"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12</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14:paraId="73EDCA4A"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19</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14:paraId="047671F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26</w:t>
            </w:r>
          </w:p>
        </w:tc>
        <w:tc>
          <w:tcPr>
            <w:tcW w:w="567" w:type="dxa"/>
            <w:tcBorders>
              <w:top w:val="single" w:sz="4" w:space="0" w:color="auto"/>
              <w:left w:val="double" w:sz="4" w:space="0" w:color="auto"/>
              <w:bottom w:val="double" w:sz="4" w:space="0" w:color="auto"/>
              <w:right w:val="single" w:sz="4" w:space="0" w:color="auto"/>
            </w:tcBorders>
            <w:shd w:val="clear" w:color="auto" w:fill="FBE4D5"/>
            <w:vAlign w:val="center"/>
          </w:tcPr>
          <w:p w14:paraId="4EFEFEF3"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3</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14:paraId="27879189"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10</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14:paraId="16E705C5"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17</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14:paraId="37D5179B" w14:textId="77777777" w:rsidR="005C1B8B" w:rsidRPr="005C1B8B" w:rsidRDefault="005C1B8B" w:rsidP="005C1B8B">
            <w:pPr>
              <w:widowControl/>
              <w:spacing w:line="276" w:lineRule="auto"/>
              <w:jc w:val="center"/>
              <w:rPr>
                <w:rFonts w:ascii="Times New Roman" w:eastAsia="Calibri" w:hAnsi="Times New Roman" w:cs="Times New Roman"/>
                <w:b/>
                <w:snapToGrid w:val="0"/>
                <w:color w:val="0070C0"/>
                <w:sz w:val="22"/>
                <w:szCs w:val="22"/>
                <w:lang w:eastAsia="en-US" w:bidi="ar-SA"/>
              </w:rPr>
            </w:pPr>
            <w:r w:rsidRPr="005C1B8B">
              <w:rPr>
                <w:rFonts w:ascii="Times New Roman" w:eastAsia="Calibri" w:hAnsi="Times New Roman" w:cs="Times New Roman"/>
                <w:b/>
                <w:snapToGrid w:val="0"/>
                <w:color w:val="0070C0"/>
                <w:sz w:val="22"/>
                <w:szCs w:val="22"/>
                <w:lang w:eastAsia="en-US" w:bidi="ar-SA"/>
              </w:rPr>
              <w:t>24</w:t>
            </w:r>
          </w:p>
        </w:tc>
        <w:tc>
          <w:tcPr>
            <w:tcW w:w="709" w:type="dxa"/>
            <w:tcBorders>
              <w:top w:val="single" w:sz="4" w:space="0" w:color="auto"/>
              <w:left w:val="single" w:sz="4" w:space="0" w:color="auto"/>
              <w:bottom w:val="double" w:sz="4" w:space="0" w:color="auto"/>
              <w:right w:val="double" w:sz="4" w:space="0" w:color="auto"/>
            </w:tcBorders>
            <w:shd w:val="clear" w:color="auto" w:fill="FBE4D5"/>
            <w:vAlign w:val="center"/>
          </w:tcPr>
          <w:p w14:paraId="04F76244" w14:textId="77777777" w:rsidR="005C1B8B" w:rsidRPr="005C1B8B" w:rsidRDefault="005C1B8B" w:rsidP="005C1B8B">
            <w:pPr>
              <w:widowControl/>
              <w:jc w:val="center"/>
              <w:rPr>
                <w:rFonts w:ascii="Times New Roman" w:eastAsia="Calibri" w:hAnsi="Times New Roman" w:cs="Times New Roman"/>
                <w:b/>
                <w:snapToGrid w:val="0"/>
                <w:color w:val="0070C0"/>
                <w:sz w:val="22"/>
                <w:szCs w:val="22"/>
                <w:lang w:eastAsia="en-US" w:bidi="ar-SA"/>
              </w:rPr>
            </w:pPr>
          </w:p>
        </w:tc>
      </w:tr>
      <w:tr w:rsidR="005C1B8B" w:rsidRPr="005C1B8B" w14:paraId="310F0400" w14:textId="77777777" w:rsidTr="005C1B8B">
        <w:trPr>
          <w:trHeight w:val="295"/>
        </w:trPr>
        <w:tc>
          <w:tcPr>
            <w:tcW w:w="705" w:type="dxa"/>
            <w:tcBorders>
              <w:top w:val="double" w:sz="4" w:space="0" w:color="auto"/>
              <w:left w:val="double" w:sz="4" w:space="0" w:color="002060"/>
              <w:bottom w:val="double" w:sz="4" w:space="0" w:color="auto"/>
            </w:tcBorders>
            <w:shd w:val="clear" w:color="auto" w:fill="FFCCFF"/>
            <w:vAlign w:val="center"/>
          </w:tcPr>
          <w:p w14:paraId="7D34BA83" w14:textId="77777777" w:rsidR="005C1B8B" w:rsidRPr="005C1B8B" w:rsidRDefault="005C1B8B" w:rsidP="005C1B8B">
            <w:pPr>
              <w:widowControl/>
              <w:ind w:right="-107" w:hanging="79"/>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Уч.н.</w:t>
            </w:r>
          </w:p>
        </w:tc>
        <w:tc>
          <w:tcPr>
            <w:tcW w:w="537" w:type="dxa"/>
            <w:tcBorders>
              <w:top w:val="double" w:sz="4" w:space="0" w:color="auto"/>
              <w:left w:val="double" w:sz="4" w:space="0" w:color="002060"/>
              <w:bottom w:val="double" w:sz="4" w:space="0" w:color="auto"/>
              <w:right w:val="single" w:sz="4" w:space="0" w:color="auto"/>
            </w:tcBorders>
            <w:shd w:val="clear" w:color="auto" w:fill="FFCCFF"/>
            <w:vAlign w:val="center"/>
          </w:tcPr>
          <w:p w14:paraId="6AE43477"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27</w:t>
            </w:r>
          </w:p>
        </w:tc>
        <w:tc>
          <w:tcPr>
            <w:tcW w:w="567" w:type="dxa"/>
            <w:tcBorders>
              <w:top w:val="double" w:sz="4" w:space="0" w:color="auto"/>
              <w:left w:val="single" w:sz="4" w:space="0" w:color="auto"/>
              <w:bottom w:val="double" w:sz="4" w:space="0" w:color="auto"/>
            </w:tcBorders>
            <w:shd w:val="clear" w:color="auto" w:fill="FFCCFF"/>
            <w:vAlign w:val="center"/>
          </w:tcPr>
          <w:p w14:paraId="4FBDA341"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28</w:t>
            </w:r>
          </w:p>
        </w:tc>
        <w:tc>
          <w:tcPr>
            <w:tcW w:w="567" w:type="dxa"/>
            <w:tcBorders>
              <w:top w:val="double" w:sz="4" w:space="0" w:color="auto"/>
              <w:bottom w:val="double" w:sz="4" w:space="0" w:color="auto"/>
            </w:tcBorders>
            <w:shd w:val="clear" w:color="auto" w:fill="FFCCFF"/>
            <w:vAlign w:val="center"/>
          </w:tcPr>
          <w:p w14:paraId="392CCF5A"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29</w:t>
            </w:r>
          </w:p>
        </w:tc>
        <w:tc>
          <w:tcPr>
            <w:tcW w:w="567" w:type="dxa"/>
            <w:tcBorders>
              <w:top w:val="double" w:sz="4" w:space="0" w:color="auto"/>
              <w:bottom w:val="double" w:sz="4" w:space="0" w:color="auto"/>
            </w:tcBorders>
            <w:shd w:val="clear" w:color="auto" w:fill="FFCCFF"/>
            <w:vAlign w:val="center"/>
          </w:tcPr>
          <w:p w14:paraId="071B8844"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30</w:t>
            </w:r>
          </w:p>
        </w:tc>
        <w:tc>
          <w:tcPr>
            <w:tcW w:w="567" w:type="dxa"/>
            <w:tcBorders>
              <w:top w:val="double" w:sz="4" w:space="0" w:color="auto"/>
              <w:bottom w:val="double" w:sz="4" w:space="0" w:color="auto"/>
            </w:tcBorders>
            <w:shd w:val="clear" w:color="auto" w:fill="FFCCFF"/>
            <w:vAlign w:val="center"/>
          </w:tcPr>
          <w:p w14:paraId="464740A4"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31</w:t>
            </w:r>
          </w:p>
        </w:tc>
        <w:tc>
          <w:tcPr>
            <w:tcW w:w="567" w:type="dxa"/>
            <w:tcBorders>
              <w:top w:val="double" w:sz="4" w:space="0" w:color="auto"/>
              <w:bottom w:val="double" w:sz="4" w:space="0" w:color="auto"/>
            </w:tcBorders>
            <w:shd w:val="clear" w:color="auto" w:fill="FFF3FF"/>
            <w:vAlign w:val="center"/>
          </w:tcPr>
          <w:p w14:paraId="3687A64D"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32</w:t>
            </w:r>
          </w:p>
        </w:tc>
        <w:tc>
          <w:tcPr>
            <w:tcW w:w="567" w:type="dxa"/>
            <w:tcBorders>
              <w:top w:val="double" w:sz="4" w:space="0" w:color="auto"/>
              <w:bottom w:val="double" w:sz="4" w:space="0" w:color="auto"/>
              <w:right w:val="single" w:sz="4" w:space="0" w:color="auto"/>
            </w:tcBorders>
            <w:shd w:val="clear" w:color="auto" w:fill="FFF3FF"/>
            <w:vAlign w:val="center"/>
          </w:tcPr>
          <w:p w14:paraId="0D039FD5"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33</w:t>
            </w:r>
          </w:p>
        </w:tc>
        <w:tc>
          <w:tcPr>
            <w:tcW w:w="567" w:type="dxa"/>
            <w:tcBorders>
              <w:top w:val="double" w:sz="4" w:space="0" w:color="auto"/>
              <w:left w:val="single" w:sz="4" w:space="0" w:color="auto"/>
              <w:bottom w:val="double" w:sz="4" w:space="0" w:color="auto"/>
              <w:right w:val="single" w:sz="4" w:space="0" w:color="auto"/>
            </w:tcBorders>
            <w:shd w:val="clear" w:color="auto" w:fill="FFF3FF"/>
            <w:vAlign w:val="center"/>
          </w:tcPr>
          <w:p w14:paraId="5F176945"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r w:rsidRPr="005C1B8B">
              <w:rPr>
                <w:rFonts w:ascii="Times New Roman" w:eastAsia="Calibri" w:hAnsi="Times New Roman" w:cs="Times New Roman"/>
                <w:b/>
                <w:i/>
                <w:color w:val="7030A0"/>
                <w:sz w:val="22"/>
                <w:szCs w:val="22"/>
                <w:lang w:eastAsia="en-US" w:bidi="ar-SA"/>
              </w:rPr>
              <w:t>34</w:t>
            </w:r>
          </w:p>
        </w:tc>
        <w:tc>
          <w:tcPr>
            <w:tcW w:w="709" w:type="dxa"/>
            <w:tcBorders>
              <w:top w:val="double" w:sz="4" w:space="0" w:color="auto"/>
              <w:left w:val="single" w:sz="4" w:space="0" w:color="auto"/>
              <w:bottom w:val="double" w:sz="4" w:space="0" w:color="auto"/>
              <w:right w:val="double" w:sz="4" w:space="0" w:color="auto"/>
            </w:tcBorders>
            <w:shd w:val="clear" w:color="auto" w:fill="FFF3FF"/>
            <w:vAlign w:val="center"/>
          </w:tcPr>
          <w:p w14:paraId="202E736E" w14:textId="77777777" w:rsidR="005C1B8B" w:rsidRPr="005C1B8B" w:rsidRDefault="005C1B8B" w:rsidP="005C1B8B">
            <w:pPr>
              <w:widowControl/>
              <w:jc w:val="center"/>
              <w:rPr>
                <w:rFonts w:ascii="Times New Roman" w:eastAsia="Calibri" w:hAnsi="Times New Roman" w:cs="Times New Roman"/>
                <w:b/>
                <w:i/>
                <w:color w:val="7030A0"/>
                <w:sz w:val="22"/>
                <w:szCs w:val="22"/>
                <w:lang w:eastAsia="en-US" w:bidi="ar-SA"/>
              </w:rPr>
            </w:pPr>
          </w:p>
        </w:tc>
      </w:tr>
    </w:tbl>
    <w:p w14:paraId="281940F4"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BDD9905"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2F44407D"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86AD5FF"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5A088A0"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5AA65F07"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3B9887E1"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5A191A3"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025CFE53"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44955D0A"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311F2CE4"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3FA347CF" w14:textId="08E42821"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7606AC0F"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lastRenderedPageBreak/>
        <w:t>Начало 2025-2026 учебного года для всех классов МБОУ Кормовской СШ – 01.09.2026г.</w:t>
      </w:r>
    </w:p>
    <w:p w14:paraId="7903AFCF"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p>
    <w:p w14:paraId="1D7C9BDA"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Сроки завершения 2025-2026 учебного года:</w:t>
      </w:r>
    </w:p>
    <w:p w14:paraId="5073B337"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для обучающихся 1- 8, 10 классов – 26.05.2026 г</w:t>
      </w:r>
    </w:p>
    <w:p w14:paraId="01AF2797"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для обучающихся 9 и 11 классов – 22.05.2026г, далее экзаменационная сессия.</w:t>
      </w:r>
    </w:p>
    <w:p w14:paraId="378E80D5"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Всего: 166 учебных дня</w:t>
      </w:r>
    </w:p>
    <w:p w14:paraId="70F12EF7"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Всего : 30дней каникулы.</w:t>
      </w:r>
    </w:p>
    <w:p w14:paraId="6FA3A46D"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p>
    <w:p w14:paraId="73E7DC9C" w14:textId="77777777" w:rsidR="005C1B8B" w:rsidRPr="005C1B8B" w:rsidRDefault="005C1B8B" w:rsidP="005C1B8B">
      <w:pPr>
        <w:widowControl/>
        <w:shd w:val="clear" w:color="auto" w:fill="FFFFFF"/>
        <w:rPr>
          <w:rFonts w:ascii="Times New Roman" w:eastAsia="Calibri" w:hAnsi="Times New Roman" w:cs="Times New Roman"/>
          <w:b/>
          <w:i/>
          <w:color w:val="auto"/>
          <w:sz w:val="22"/>
          <w:szCs w:val="22"/>
          <w:lang w:eastAsia="en-US" w:bidi="ar-SA"/>
        </w:rPr>
      </w:pPr>
      <w:r w:rsidRPr="005C1B8B">
        <w:rPr>
          <w:rFonts w:ascii="Times New Roman" w:eastAsia="Calibri" w:hAnsi="Times New Roman" w:cs="Times New Roman"/>
          <w:b/>
          <w:i/>
          <w:color w:val="auto"/>
          <w:sz w:val="22"/>
          <w:szCs w:val="22"/>
          <w:lang w:eastAsia="en-US" w:bidi="ar-SA"/>
        </w:rPr>
        <w:t>Сроки проведения промежуточной аттестации для обучающихся МБОУ Кормовской СШ в 2025-2026 учебном году: для обучающихся 1-11 классов – с 04.05.2026 по 22.05.2026г</w:t>
      </w:r>
    </w:p>
    <w:p w14:paraId="210745FC"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tbl>
      <w:tblPr>
        <w:tblW w:w="3119" w:type="dxa"/>
        <w:tblInd w:w="108" w:type="dxa"/>
        <w:tblLook w:val="04A0" w:firstRow="1" w:lastRow="0" w:firstColumn="1" w:lastColumn="0" w:noHBand="0" w:noVBand="1"/>
      </w:tblPr>
      <w:tblGrid>
        <w:gridCol w:w="539"/>
        <w:gridCol w:w="2580"/>
      </w:tblGrid>
      <w:tr w:rsidR="005C1B8B" w:rsidRPr="005C1B8B" w14:paraId="4ADA5336" w14:textId="77777777" w:rsidTr="005C1B8B">
        <w:trPr>
          <w:trHeight w:val="358"/>
        </w:trPr>
        <w:tc>
          <w:tcPr>
            <w:tcW w:w="539" w:type="dxa"/>
            <w:tcBorders>
              <w:top w:val="single" w:sz="4" w:space="0" w:color="auto"/>
              <w:left w:val="single" w:sz="4" w:space="0" w:color="auto"/>
              <w:bottom w:val="single" w:sz="4" w:space="0" w:color="auto"/>
              <w:right w:val="single" w:sz="4" w:space="0" w:color="auto"/>
            </w:tcBorders>
            <w:shd w:val="clear" w:color="auto" w:fill="FFF2CC"/>
          </w:tcPr>
          <w:p w14:paraId="2F148B05" w14:textId="77777777" w:rsidR="005C1B8B" w:rsidRPr="005C1B8B" w:rsidRDefault="005C1B8B" w:rsidP="005C1B8B">
            <w:pPr>
              <w:widowControl/>
              <w:jc w:val="center"/>
              <w:rPr>
                <w:rFonts w:ascii="Times New Roman" w:eastAsia="Calibri" w:hAnsi="Times New Roman" w:cs="Times New Roman"/>
                <w:b/>
                <w:color w:val="C00000"/>
                <w:lang w:eastAsia="en-US" w:bidi="ar-SA"/>
              </w:rPr>
            </w:pPr>
            <w:r w:rsidRPr="005C1B8B">
              <w:rPr>
                <w:rFonts w:ascii="Times New Roman" w:eastAsia="Calibri" w:hAnsi="Times New Roman" w:cs="Times New Roman"/>
                <w:b/>
                <w:color w:val="C00000"/>
                <w:lang w:eastAsia="en-US" w:bidi="ar-SA"/>
              </w:rPr>
              <w:t>1</w:t>
            </w:r>
          </w:p>
        </w:tc>
        <w:tc>
          <w:tcPr>
            <w:tcW w:w="2580" w:type="dxa"/>
            <w:tcBorders>
              <w:left w:val="single" w:sz="4" w:space="0" w:color="auto"/>
            </w:tcBorders>
            <w:shd w:val="clear" w:color="auto" w:fill="auto"/>
          </w:tcPr>
          <w:p w14:paraId="42261AAE" w14:textId="77777777" w:rsidR="005C1B8B" w:rsidRPr="005C1B8B" w:rsidRDefault="005C1B8B" w:rsidP="005C1B8B">
            <w:pPr>
              <w:widowControl/>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- 1 сентября – День Знаний.</w:t>
            </w:r>
          </w:p>
        </w:tc>
      </w:tr>
      <w:tr w:rsidR="005C1B8B" w:rsidRPr="005C1B8B" w14:paraId="21B53729" w14:textId="77777777" w:rsidTr="005C1B8B">
        <w:trPr>
          <w:trHeight w:val="322"/>
        </w:trPr>
        <w:tc>
          <w:tcPr>
            <w:tcW w:w="539" w:type="dxa"/>
            <w:tcBorders>
              <w:top w:val="single" w:sz="4" w:space="0" w:color="auto"/>
              <w:left w:val="single" w:sz="4" w:space="0" w:color="auto"/>
              <w:bottom w:val="dashDotStroked" w:sz="24" w:space="0" w:color="auto"/>
              <w:right w:val="single" w:sz="4" w:space="0" w:color="auto"/>
            </w:tcBorders>
            <w:shd w:val="clear" w:color="auto" w:fill="FFF2CC"/>
          </w:tcPr>
          <w:p w14:paraId="34B71BD4" w14:textId="77777777" w:rsidR="005C1B8B" w:rsidRPr="005C1B8B" w:rsidRDefault="005C1B8B" w:rsidP="005C1B8B">
            <w:pPr>
              <w:widowControl/>
              <w:jc w:val="center"/>
              <w:rPr>
                <w:rFonts w:ascii="Times New Roman" w:eastAsia="Calibri" w:hAnsi="Times New Roman" w:cs="Times New Roman"/>
                <w:b/>
                <w:color w:val="auto"/>
                <w:lang w:eastAsia="en-US" w:bidi="ar-SA"/>
              </w:rPr>
            </w:pPr>
            <w:r w:rsidRPr="005C1B8B">
              <w:rPr>
                <w:rFonts w:ascii="Times New Roman" w:eastAsia="Calibri" w:hAnsi="Times New Roman" w:cs="Times New Roman"/>
                <w:b/>
                <w:color w:val="auto"/>
                <w:lang w:eastAsia="en-US" w:bidi="ar-SA"/>
              </w:rPr>
              <w:t>1</w:t>
            </w:r>
          </w:p>
        </w:tc>
        <w:tc>
          <w:tcPr>
            <w:tcW w:w="2580" w:type="dxa"/>
            <w:tcBorders>
              <w:left w:val="single" w:sz="4" w:space="0" w:color="auto"/>
            </w:tcBorders>
            <w:shd w:val="clear" w:color="auto" w:fill="auto"/>
          </w:tcPr>
          <w:p w14:paraId="6FB36C5A" w14:textId="77777777" w:rsidR="005C1B8B" w:rsidRPr="005C1B8B" w:rsidRDefault="005C1B8B" w:rsidP="005C1B8B">
            <w:pPr>
              <w:widowControl/>
              <w:ind w:right="-108"/>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 xml:space="preserve">- 1 сентября - начало </w:t>
            </w:r>
          </w:p>
          <w:p w14:paraId="5150BED1" w14:textId="77777777" w:rsidR="005C1B8B" w:rsidRPr="005C1B8B" w:rsidRDefault="005C1B8B" w:rsidP="005C1B8B">
            <w:pPr>
              <w:widowControl/>
              <w:ind w:right="-108"/>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учебного года.</w:t>
            </w:r>
          </w:p>
        </w:tc>
      </w:tr>
      <w:tr w:rsidR="005C1B8B" w:rsidRPr="005C1B8B" w14:paraId="64045E47" w14:textId="77777777" w:rsidTr="005C1B8B">
        <w:trPr>
          <w:trHeight w:val="365"/>
        </w:trPr>
        <w:tc>
          <w:tcPr>
            <w:tcW w:w="539" w:type="dxa"/>
            <w:tcBorders>
              <w:top w:val="dashDotStroked" w:sz="24" w:space="0" w:color="auto"/>
              <w:left w:val="dashDotStroked" w:sz="24" w:space="0" w:color="auto"/>
              <w:bottom w:val="dashDotStroked" w:sz="24" w:space="0" w:color="auto"/>
              <w:right w:val="dashDotStroked" w:sz="24" w:space="0" w:color="auto"/>
            </w:tcBorders>
            <w:shd w:val="clear" w:color="auto" w:fill="auto"/>
            <w:vAlign w:val="center"/>
          </w:tcPr>
          <w:p w14:paraId="4011F490" w14:textId="77777777" w:rsidR="005C1B8B" w:rsidRPr="005C1B8B" w:rsidRDefault="005C1B8B" w:rsidP="005C1B8B">
            <w:pPr>
              <w:widowControl/>
              <w:jc w:val="center"/>
              <w:rPr>
                <w:rFonts w:ascii="Times New Roman" w:eastAsia="Calibri" w:hAnsi="Times New Roman" w:cs="Times New Roman"/>
                <w:b/>
                <w:color w:val="auto"/>
                <w:sz w:val="22"/>
                <w:szCs w:val="22"/>
                <w:lang w:eastAsia="en-US" w:bidi="ar-SA"/>
              </w:rPr>
            </w:pPr>
            <w:r w:rsidRPr="005C1B8B">
              <w:rPr>
                <w:rFonts w:ascii="Times New Roman" w:eastAsia="Calibri" w:hAnsi="Times New Roman" w:cs="Times New Roman"/>
                <w:b/>
                <w:color w:val="auto"/>
                <w:sz w:val="22"/>
                <w:szCs w:val="22"/>
                <w:lang w:eastAsia="en-US" w:bidi="ar-SA"/>
              </w:rPr>
              <w:t>16</w:t>
            </w:r>
          </w:p>
        </w:tc>
        <w:tc>
          <w:tcPr>
            <w:tcW w:w="2580" w:type="dxa"/>
            <w:tcBorders>
              <w:left w:val="dashDotStroked" w:sz="24" w:space="0" w:color="auto"/>
            </w:tcBorders>
            <w:shd w:val="clear" w:color="auto" w:fill="auto"/>
          </w:tcPr>
          <w:p w14:paraId="0BE01BE5" w14:textId="77777777" w:rsidR="005C1B8B" w:rsidRPr="005C1B8B" w:rsidRDefault="005C1B8B" w:rsidP="005C1B8B">
            <w:pPr>
              <w:widowControl/>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 xml:space="preserve">- 16-22 –дополнительные </w:t>
            </w:r>
          </w:p>
          <w:p w14:paraId="2F9AE307" w14:textId="77777777" w:rsidR="005C1B8B" w:rsidRPr="005C1B8B" w:rsidRDefault="005C1B8B" w:rsidP="005C1B8B">
            <w:pPr>
              <w:widowControl/>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каникулы для 1 класса.</w:t>
            </w:r>
          </w:p>
        </w:tc>
      </w:tr>
      <w:tr w:rsidR="005C1B8B" w:rsidRPr="005C1B8B" w14:paraId="6A9160F2" w14:textId="77777777" w:rsidTr="005C1B8B">
        <w:trPr>
          <w:trHeight w:val="175"/>
        </w:trPr>
        <w:tc>
          <w:tcPr>
            <w:tcW w:w="539" w:type="dxa"/>
            <w:tcBorders>
              <w:top w:val="dashDotStroked" w:sz="24" w:space="0" w:color="auto"/>
              <w:left w:val="single" w:sz="4" w:space="0" w:color="auto"/>
              <w:bottom w:val="single" w:sz="4" w:space="0" w:color="auto"/>
              <w:right w:val="single" w:sz="4" w:space="0" w:color="auto"/>
            </w:tcBorders>
            <w:shd w:val="clear" w:color="auto" w:fill="FBE4D5"/>
          </w:tcPr>
          <w:p w14:paraId="16A1C8B9" w14:textId="77777777" w:rsidR="005C1B8B" w:rsidRPr="005C1B8B" w:rsidRDefault="005C1B8B" w:rsidP="005C1B8B">
            <w:pPr>
              <w:widowControl/>
              <w:jc w:val="center"/>
              <w:rPr>
                <w:rFonts w:ascii="Times New Roman" w:eastAsia="Calibri" w:hAnsi="Times New Roman" w:cs="Times New Roman"/>
                <w:color w:val="auto"/>
                <w:lang w:eastAsia="en-US" w:bidi="ar-SA"/>
              </w:rPr>
            </w:pPr>
            <w:r w:rsidRPr="005C1B8B">
              <w:rPr>
                <w:rFonts w:ascii="Times New Roman" w:eastAsia="Calibri" w:hAnsi="Times New Roman" w:cs="Times New Roman"/>
                <w:b/>
                <w:color w:val="0070C0"/>
                <w:lang w:eastAsia="en-US" w:bidi="ar-SA"/>
              </w:rPr>
              <w:t>6</w:t>
            </w:r>
          </w:p>
        </w:tc>
        <w:tc>
          <w:tcPr>
            <w:tcW w:w="2580" w:type="dxa"/>
            <w:tcBorders>
              <w:left w:val="single" w:sz="4" w:space="0" w:color="auto"/>
            </w:tcBorders>
            <w:shd w:val="clear" w:color="auto" w:fill="auto"/>
          </w:tcPr>
          <w:p w14:paraId="579E2F82" w14:textId="77777777" w:rsidR="005C1B8B" w:rsidRPr="005C1B8B" w:rsidRDefault="005C1B8B" w:rsidP="005C1B8B">
            <w:pPr>
              <w:widowControl/>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 выходные дни.</w:t>
            </w:r>
          </w:p>
        </w:tc>
      </w:tr>
      <w:tr w:rsidR="005C1B8B" w:rsidRPr="005C1B8B" w14:paraId="5D02C8AB" w14:textId="77777777" w:rsidTr="005C1B8B">
        <w:trPr>
          <w:trHeight w:val="300"/>
        </w:trPr>
        <w:tc>
          <w:tcPr>
            <w:tcW w:w="539" w:type="dxa"/>
            <w:tcBorders>
              <w:top w:val="single" w:sz="4" w:space="0" w:color="auto"/>
              <w:left w:val="single" w:sz="4" w:space="0" w:color="auto"/>
              <w:bottom w:val="single" w:sz="4" w:space="0" w:color="auto"/>
              <w:right w:val="single" w:sz="4" w:space="0" w:color="auto"/>
            </w:tcBorders>
            <w:shd w:val="clear" w:color="auto" w:fill="FFFFFF"/>
          </w:tcPr>
          <w:p w14:paraId="66411222" w14:textId="77777777" w:rsidR="005C1B8B" w:rsidRPr="005C1B8B" w:rsidRDefault="005C1B8B" w:rsidP="005C1B8B">
            <w:pPr>
              <w:widowControl/>
              <w:jc w:val="center"/>
              <w:rPr>
                <w:rFonts w:ascii="Times New Roman" w:eastAsia="Calibri" w:hAnsi="Times New Roman" w:cs="Times New Roman"/>
                <w:b/>
                <w:color w:val="FF0000"/>
                <w:lang w:eastAsia="en-US" w:bidi="ar-SA"/>
              </w:rPr>
            </w:pPr>
            <w:r w:rsidRPr="005C1B8B">
              <w:rPr>
                <w:rFonts w:ascii="Times New Roman" w:eastAsia="Calibri" w:hAnsi="Times New Roman" w:cs="Times New Roman"/>
                <w:b/>
                <w:color w:val="FF0000"/>
                <w:lang w:eastAsia="en-US" w:bidi="ar-SA"/>
              </w:rPr>
              <w:t>4</w:t>
            </w:r>
          </w:p>
        </w:tc>
        <w:tc>
          <w:tcPr>
            <w:tcW w:w="2580" w:type="dxa"/>
            <w:tcBorders>
              <w:left w:val="single" w:sz="4" w:space="0" w:color="auto"/>
            </w:tcBorders>
            <w:shd w:val="clear" w:color="auto" w:fill="auto"/>
          </w:tcPr>
          <w:p w14:paraId="6961839B" w14:textId="77777777" w:rsidR="005C1B8B" w:rsidRPr="005C1B8B" w:rsidRDefault="005C1B8B" w:rsidP="005C1B8B">
            <w:pPr>
              <w:widowControl/>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 праздничные дни.</w:t>
            </w:r>
          </w:p>
        </w:tc>
      </w:tr>
      <w:tr w:rsidR="005C1B8B" w:rsidRPr="005C1B8B" w14:paraId="28B5B33C" w14:textId="77777777" w:rsidTr="005C1B8B">
        <w:trPr>
          <w:trHeight w:val="300"/>
        </w:trPr>
        <w:tc>
          <w:tcPr>
            <w:tcW w:w="539" w:type="dxa"/>
            <w:tcBorders>
              <w:top w:val="single" w:sz="4" w:space="0" w:color="auto"/>
              <w:left w:val="single" w:sz="4" w:space="0" w:color="auto"/>
              <w:bottom w:val="single" w:sz="4" w:space="0" w:color="auto"/>
              <w:right w:val="single" w:sz="4" w:space="0" w:color="auto"/>
            </w:tcBorders>
            <w:shd w:val="clear" w:color="auto" w:fill="auto"/>
          </w:tcPr>
          <w:p w14:paraId="4ED92F86" w14:textId="77777777" w:rsidR="005C1B8B" w:rsidRPr="005C1B8B" w:rsidRDefault="005C1B8B" w:rsidP="005C1B8B">
            <w:pPr>
              <w:widowControl/>
              <w:jc w:val="center"/>
              <w:rPr>
                <w:rFonts w:ascii="Times New Roman" w:eastAsia="Calibri" w:hAnsi="Times New Roman" w:cs="Times New Roman"/>
                <w:b/>
                <w:color w:val="auto"/>
                <w:lang w:eastAsia="en-US" w:bidi="ar-SA"/>
              </w:rPr>
            </w:pPr>
            <w:r w:rsidRPr="005C1B8B">
              <w:rPr>
                <w:rFonts w:ascii="Times New Roman" w:eastAsia="Calibri" w:hAnsi="Times New Roman" w:cs="Times New Roman"/>
                <w:b/>
                <w:color w:val="auto"/>
                <w:lang w:eastAsia="en-US" w:bidi="ar-SA"/>
              </w:rPr>
              <w:t>2</w:t>
            </w:r>
          </w:p>
        </w:tc>
        <w:tc>
          <w:tcPr>
            <w:tcW w:w="2580" w:type="dxa"/>
            <w:tcBorders>
              <w:left w:val="single" w:sz="4" w:space="0" w:color="auto"/>
            </w:tcBorders>
            <w:shd w:val="clear" w:color="auto" w:fill="auto"/>
          </w:tcPr>
          <w:p w14:paraId="7D00F4A1" w14:textId="77777777" w:rsidR="005C1B8B" w:rsidRPr="005C1B8B" w:rsidRDefault="005C1B8B" w:rsidP="005C1B8B">
            <w:pPr>
              <w:widowControl/>
              <w:rPr>
                <w:rFonts w:ascii="Times New Roman" w:eastAsia="Calibri" w:hAnsi="Times New Roman" w:cs="Times New Roman"/>
                <w:color w:val="auto"/>
                <w:sz w:val="20"/>
                <w:szCs w:val="20"/>
                <w:lang w:eastAsia="en-US" w:bidi="ar-SA"/>
              </w:rPr>
            </w:pPr>
            <w:r w:rsidRPr="005C1B8B">
              <w:rPr>
                <w:rFonts w:ascii="Times New Roman" w:eastAsia="Calibri" w:hAnsi="Times New Roman" w:cs="Times New Roman"/>
                <w:color w:val="auto"/>
                <w:sz w:val="20"/>
                <w:szCs w:val="20"/>
                <w:lang w:eastAsia="en-US" w:bidi="ar-SA"/>
              </w:rPr>
              <w:t>-рабочие (учебные) дни</w:t>
            </w:r>
          </w:p>
        </w:tc>
      </w:tr>
    </w:tbl>
    <w:p w14:paraId="5DA9CA41" w14:textId="7861AA01"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r w:rsidRPr="005C1B8B">
        <w:rPr>
          <w:rFonts w:ascii="Calibri" w:eastAsia="Calibri" w:hAnsi="Calibri" w:cs="Times New Roman"/>
          <w:noProof/>
          <w:color w:val="auto"/>
          <w:sz w:val="22"/>
          <w:szCs w:val="22"/>
          <w:lang w:bidi="ar-SA"/>
        </w:rPr>
        <mc:AlternateContent>
          <mc:Choice Requires="wps">
            <w:drawing>
              <wp:anchor distT="0" distB="0" distL="114300" distR="114300" simplePos="0" relativeHeight="251670528" behindDoc="0" locked="0" layoutInCell="1" allowOverlap="1" wp14:anchorId="4CE047F4" wp14:editId="16948CD7">
                <wp:simplePos x="0" y="0"/>
                <wp:positionH relativeFrom="column">
                  <wp:posOffset>4362450</wp:posOffset>
                </wp:positionH>
                <wp:positionV relativeFrom="paragraph">
                  <wp:posOffset>9525</wp:posOffset>
                </wp:positionV>
                <wp:extent cx="1323975" cy="1257300"/>
                <wp:effectExtent l="0" t="0" r="28575"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257300"/>
                        </a:xfrm>
                        <a:prstGeom prst="rect">
                          <a:avLst/>
                        </a:prstGeom>
                        <a:solidFill>
                          <a:srgbClr val="F8FFCF"/>
                        </a:solidFill>
                        <a:ln w="9525">
                          <a:solidFill>
                            <a:srgbClr val="000000"/>
                          </a:solidFill>
                          <a:miter lim="800000"/>
                          <a:headEnd/>
                          <a:tailEnd/>
                        </a:ln>
                      </wps:spPr>
                      <wps:txb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5C1B8B" w14:paraId="1445A63F" w14:textId="77777777" w:rsidTr="005C1B8B">
                              <w:tc>
                                <w:tcPr>
                                  <w:tcW w:w="456" w:type="dxa"/>
                                  <w:shd w:val="clear" w:color="auto" w:fill="FBE4D5"/>
                                </w:tcPr>
                                <w:p w14:paraId="769D7E3A" w14:textId="77777777" w:rsidR="005C1B8B" w:rsidRPr="00AA069C" w:rsidRDefault="005C1B8B" w:rsidP="005C1B8B">
                                  <w:pPr>
                                    <w:rPr>
                                      <w:rFonts w:ascii="Times New Roman" w:hAnsi="Times New Roman"/>
                                      <w:b/>
                                      <w:color w:val="C00000"/>
                                    </w:rPr>
                                  </w:pPr>
                                  <w:r w:rsidRPr="00AA069C">
                                    <w:rPr>
                                      <w:rFonts w:ascii="Times New Roman" w:hAnsi="Times New Roman"/>
                                      <w:b/>
                                      <w:color w:val="C00000"/>
                                    </w:rPr>
                                    <w:t>2</w:t>
                                  </w:r>
                                </w:p>
                              </w:tc>
                              <w:tc>
                                <w:tcPr>
                                  <w:tcW w:w="4081" w:type="dxa"/>
                                  <w:tcBorders>
                                    <w:top w:val="nil"/>
                                    <w:bottom w:val="nil"/>
                                  </w:tcBorders>
                                  <w:shd w:val="clear" w:color="auto" w:fill="auto"/>
                                </w:tcPr>
                                <w:p w14:paraId="13007999" w14:textId="77777777" w:rsidR="005C1B8B" w:rsidRPr="00AA069C" w:rsidRDefault="005C1B8B" w:rsidP="005C1B8B">
                                  <w:pPr>
                                    <w:rPr>
                                      <w:rFonts w:ascii="Times New Roman" w:hAnsi="Times New Roman"/>
                                    </w:rPr>
                                  </w:pPr>
                                  <w:r w:rsidRPr="00AA069C">
                                    <w:rPr>
                                      <w:rFonts w:ascii="Times New Roman" w:hAnsi="Times New Roman"/>
                                    </w:rPr>
                                    <w:t>- 2 сентября – День Знаний.</w:t>
                                  </w:r>
                                </w:p>
                              </w:tc>
                            </w:tr>
                            <w:tr w:rsidR="005C1B8B" w14:paraId="43858DB1" w14:textId="77777777" w:rsidTr="005C1B8B">
                              <w:tc>
                                <w:tcPr>
                                  <w:tcW w:w="456" w:type="dxa"/>
                                  <w:tcBorders>
                                    <w:bottom w:val="dashDotStroked" w:sz="24" w:space="0" w:color="auto"/>
                                  </w:tcBorders>
                                  <w:shd w:val="clear" w:color="auto" w:fill="FFFFCC"/>
                                </w:tcPr>
                                <w:p w14:paraId="4F077330" w14:textId="77777777" w:rsidR="005C1B8B" w:rsidRPr="00AA069C" w:rsidRDefault="005C1B8B" w:rsidP="005C1B8B">
                                  <w:pPr>
                                    <w:rPr>
                                      <w:rFonts w:ascii="Times New Roman" w:hAnsi="Times New Roman"/>
                                      <w:b/>
                                    </w:rPr>
                                  </w:pPr>
                                  <w:r w:rsidRPr="00AA069C">
                                    <w:rPr>
                                      <w:rFonts w:ascii="Times New Roman" w:hAnsi="Times New Roman"/>
                                      <w:b/>
                                    </w:rPr>
                                    <w:t xml:space="preserve">2  </w:t>
                                  </w:r>
                                </w:p>
                              </w:tc>
                              <w:tc>
                                <w:tcPr>
                                  <w:tcW w:w="4081" w:type="dxa"/>
                                  <w:tcBorders>
                                    <w:top w:val="nil"/>
                                    <w:bottom w:val="nil"/>
                                  </w:tcBorders>
                                  <w:shd w:val="clear" w:color="auto" w:fill="auto"/>
                                </w:tcPr>
                                <w:p w14:paraId="6BDACA08" w14:textId="77777777" w:rsidR="005C1B8B" w:rsidRPr="00AA069C" w:rsidRDefault="005C1B8B" w:rsidP="005C1B8B">
                                  <w:pPr>
                                    <w:ind w:right="-108"/>
                                    <w:rPr>
                                      <w:rFonts w:ascii="Times New Roman" w:hAnsi="Times New Roman"/>
                                    </w:rPr>
                                  </w:pPr>
                                  <w:r w:rsidRPr="00AA069C">
                                    <w:rPr>
                                      <w:rFonts w:ascii="Times New Roman" w:hAnsi="Times New Roman"/>
                                    </w:rPr>
                                    <w:t>- 2 сентября - начало учебного года.</w:t>
                                  </w:r>
                                </w:p>
                              </w:tc>
                            </w:tr>
                            <w:tr w:rsidR="005C1B8B" w14:paraId="40B3C4C5" w14:textId="77777777" w:rsidTr="005C1B8B">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14:paraId="759991A5" w14:textId="77777777" w:rsidR="005C1B8B" w:rsidRPr="00AA069C" w:rsidRDefault="005C1B8B" w:rsidP="005C1B8B">
                                  <w:pPr>
                                    <w:jc w:val="center"/>
                                    <w:rPr>
                                      <w:rFonts w:ascii="Times New Roman" w:hAnsi="Times New Roman"/>
                                      <w:b/>
                                    </w:rPr>
                                  </w:pPr>
                                  <w:r w:rsidRPr="00AA069C">
                                    <w:rPr>
                                      <w:rFonts w:ascii="Times New Roman" w:hAnsi="Times New Roman"/>
                                      <w:b/>
                                    </w:rPr>
                                    <w:t>17</w:t>
                                  </w:r>
                                </w:p>
                              </w:tc>
                              <w:tc>
                                <w:tcPr>
                                  <w:tcW w:w="4081" w:type="dxa"/>
                                  <w:tcBorders>
                                    <w:top w:val="nil"/>
                                    <w:left w:val="dashDotStroked" w:sz="24" w:space="0" w:color="auto"/>
                                    <w:bottom w:val="nil"/>
                                  </w:tcBorders>
                                  <w:shd w:val="clear" w:color="auto" w:fill="auto"/>
                                </w:tcPr>
                                <w:p w14:paraId="1F7558AF" w14:textId="77777777" w:rsidR="005C1B8B" w:rsidRPr="00AA069C" w:rsidRDefault="005C1B8B" w:rsidP="005C1B8B">
                                  <w:pPr>
                                    <w:rPr>
                                      <w:rFonts w:ascii="Times New Roman" w:hAnsi="Times New Roman"/>
                                    </w:rPr>
                                  </w:pPr>
                                  <w:r w:rsidRPr="00AA069C">
                                    <w:rPr>
                                      <w:rFonts w:ascii="Times New Roman" w:hAnsi="Times New Roman"/>
                                    </w:rPr>
                                    <w:t xml:space="preserve">- 17-23 –дополнительные каникулы  </w:t>
                                  </w:r>
                                </w:p>
                                <w:p w14:paraId="73D80138" w14:textId="77777777" w:rsidR="005C1B8B" w:rsidRPr="00AA069C" w:rsidRDefault="005C1B8B" w:rsidP="005C1B8B">
                                  <w:pPr>
                                    <w:rPr>
                                      <w:rFonts w:ascii="Times New Roman" w:hAnsi="Times New Roman"/>
                                    </w:rPr>
                                  </w:pPr>
                                  <w:r w:rsidRPr="00AA069C">
                                    <w:rPr>
                                      <w:rFonts w:ascii="Times New Roman" w:hAnsi="Times New Roman"/>
                                    </w:rPr>
                                    <w:t xml:space="preserve">               для 1 класса.</w:t>
                                  </w:r>
                                </w:p>
                              </w:tc>
                            </w:tr>
                            <w:tr w:rsidR="005C1B8B" w14:paraId="09A7AFD7" w14:textId="77777777" w:rsidTr="005C1B8B">
                              <w:trPr>
                                <w:trHeight w:val="175"/>
                              </w:trPr>
                              <w:tc>
                                <w:tcPr>
                                  <w:tcW w:w="456" w:type="dxa"/>
                                  <w:tcBorders>
                                    <w:top w:val="dashDotStroked" w:sz="24" w:space="0" w:color="auto"/>
                                    <w:right w:val="single" w:sz="4" w:space="0" w:color="auto"/>
                                  </w:tcBorders>
                                  <w:shd w:val="clear" w:color="auto" w:fill="EDFECA"/>
                                </w:tcPr>
                                <w:p w14:paraId="4B90841F" w14:textId="77777777" w:rsidR="005C1B8B" w:rsidRPr="00AA069C" w:rsidRDefault="005C1B8B" w:rsidP="005C1B8B">
                                  <w:pPr>
                                    <w:rPr>
                                      <w:rFonts w:ascii="Times New Roman" w:hAnsi="Times New Roman"/>
                                    </w:rPr>
                                  </w:pPr>
                                  <w:r w:rsidRPr="00AA069C">
                                    <w:rPr>
                                      <w:rFonts w:ascii="Times New Roman" w:hAnsi="Times New Roman"/>
                                      <w:b/>
                                      <w:color w:val="0070C0"/>
                                    </w:rPr>
                                    <w:t>7</w:t>
                                  </w:r>
                                </w:p>
                              </w:tc>
                              <w:tc>
                                <w:tcPr>
                                  <w:tcW w:w="4081" w:type="dxa"/>
                                  <w:tcBorders>
                                    <w:top w:val="nil"/>
                                    <w:left w:val="single" w:sz="4" w:space="0" w:color="auto"/>
                                    <w:bottom w:val="nil"/>
                                  </w:tcBorders>
                                  <w:shd w:val="clear" w:color="auto" w:fill="auto"/>
                                </w:tcPr>
                                <w:p w14:paraId="022968D7" w14:textId="77777777" w:rsidR="005C1B8B" w:rsidRPr="00AA069C" w:rsidRDefault="005C1B8B" w:rsidP="005C1B8B">
                                  <w:pPr>
                                    <w:rPr>
                                      <w:rFonts w:ascii="Times New Roman" w:hAnsi="Times New Roman"/>
                                    </w:rPr>
                                  </w:pPr>
                                  <w:r w:rsidRPr="00AA069C">
                                    <w:rPr>
                                      <w:rFonts w:ascii="Times New Roman" w:hAnsi="Times New Roman"/>
                                    </w:rPr>
                                    <w:t>- выходные дни.</w:t>
                                  </w:r>
                                </w:p>
                              </w:tc>
                            </w:tr>
                            <w:tr w:rsidR="005C1B8B" w14:paraId="691997AF" w14:textId="77777777" w:rsidTr="005C1B8B">
                              <w:trPr>
                                <w:trHeight w:val="300"/>
                              </w:trPr>
                              <w:tc>
                                <w:tcPr>
                                  <w:tcW w:w="456" w:type="dxa"/>
                                  <w:shd w:val="clear" w:color="auto" w:fill="EDFECA"/>
                                </w:tcPr>
                                <w:p w14:paraId="01117346" w14:textId="77777777" w:rsidR="005C1B8B" w:rsidRPr="00AA069C" w:rsidRDefault="005C1B8B" w:rsidP="005C1B8B">
                                  <w:pPr>
                                    <w:rPr>
                                      <w:rFonts w:ascii="Times New Roman" w:hAnsi="Times New Roman"/>
                                      <w:b/>
                                      <w:color w:val="FF0000"/>
                                    </w:rPr>
                                  </w:pPr>
                                  <w:r w:rsidRPr="00AA069C">
                                    <w:rPr>
                                      <w:rFonts w:ascii="Times New Roman" w:hAnsi="Times New Roman"/>
                                      <w:b/>
                                      <w:color w:val="FF0000"/>
                                    </w:rPr>
                                    <w:t>4</w:t>
                                  </w:r>
                                </w:p>
                              </w:tc>
                              <w:tc>
                                <w:tcPr>
                                  <w:tcW w:w="4081" w:type="dxa"/>
                                  <w:tcBorders>
                                    <w:top w:val="nil"/>
                                    <w:bottom w:val="nil"/>
                                  </w:tcBorders>
                                  <w:shd w:val="clear" w:color="auto" w:fill="auto"/>
                                </w:tcPr>
                                <w:p w14:paraId="157FF653" w14:textId="77777777" w:rsidR="005C1B8B" w:rsidRPr="00AA069C" w:rsidRDefault="005C1B8B" w:rsidP="005C1B8B">
                                  <w:pPr>
                                    <w:rPr>
                                      <w:rFonts w:ascii="Times New Roman" w:hAnsi="Times New Roman"/>
                                    </w:rPr>
                                  </w:pPr>
                                  <w:r w:rsidRPr="00AA069C">
                                    <w:rPr>
                                      <w:rFonts w:ascii="Times New Roman" w:hAnsi="Times New Roman"/>
                                    </w:rPr>
                                    <w:t>- праздничные дни.</w:t>
                                  </w:r>
                                </w:p>
                              </w:tc>
                            </w:tr>
                          </w:tbl>
                          <w:p w14:paraId="15DD0896" w14:textId="77777777" w:rsidR="005C1B8B" w:rsidRDefault="005C1B8B" w:rsidP="005C1B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047F4" id="Прямоугольник 12" o:spid="_x0000_s1026" style="position:absolute;margin-left:343.5pt;margin-top:.75pt;width:104.25pt;height: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" fillcolor="#f8ffcf">
                <v:textbo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5C1B8B" w14:paraId="1445A63F" w14:textId="77777777" w:rsidTr="005C1B8B">
                        <w:tc>
                          <w:tcPr>
                            <w:tcW w:w="456" w:type="dxa"/>
                            <w:shd w:val="clear" w:color="auto" w:fill="FBE4D5"/>
                          </w:tcPr>
                          <w:p w14:paraId="769D7E3A" w14:textId="77777777" w:rsidR="005C1B8B" w:rsidRPr="00AA069C" w:rsidRDefault="005C1B8B" w:rsidP="005C1B8B">
                            <w:pPr>
                              <w:rPr>
                                <w:rFonts w:ascii="Times New Roman" w:hAnsi="Times New Roman"/>
                                <w:b/>
                                <w:color w:val="C00000"/>
                              </w:rPr>
                            </w:pPr>
                            <w:r w:rsidRPr="00AA069C">
                              <w:rPr>
                                <w:rFonts w:ascii="Times New Roman" w:hAnsi="Times New Roman"/>
                                <w:b/>
                                <w:color w:val="C00000"/>
                              </w:rPr>
                              <w:t>2</w:t>
                            </w:r>
                          </w:p>
                        </w:tc>
                        <w:tc>
                          <w:tcPr>
                            <w:tcW w:w="4081" w:type="dxa"/>
                            <w:tcBorders>
                              <w:top w:val="nil"/>
                              <w:bottom w:val="nil"/>
                            </w:tcBorders>
                            <w:shd w:val="clear" w:color="auto" w:fill="auto"/>
                          </w:tcPr>
                          <w:p w14:paraId="13007999" w14:textId="77777777" w:rsidR="005C1B8B" w:rsidRPr="00AA069C" w:rsidRDefault="005C1B8B" w:rsidP="005C1B8B">
                            <w:pPr>
                              <w:rPr>
                                <w:rFonts w:ascii="Times New Roman" w:hAnsi="Times New Roman"/>
                              </w:rPr>
                            </w:pPr>
                            <w:r w:rsidRPr="00AA069C">
                              <w:rPr>
                                <w:rFonts w:ascii="Times New Roman" w:hAnsi="Times New Roman"/>
                              </w:rPr>
                              <w:t>- 2 сентября – День Знаний.</w:t>
                            </w:r>
                          </w:p>
                        </w:tc>
                      </w:tr>
                      <w:tr w:rsidR="005C1B8B" w14:paraId="43858DB1" w14:textId="77777777" w:rsidTr="005C1B8B">
                        <w:tc>
                          <w:tcPr>
                            <w:tcW w:w="456" w:type="dxa"/>
                            <w:tcBorders>
                              <w:bottom w:val="dashDotStroked" w:sz="24" w:space="0" w:color="auto"/>
                            </w:tcBorders>
                            <w:shd w:val="clear" w:color="auto" w:fill="FFFFCC"/>
                          </w:tcPr>
                          <w:p w14:paraId="4F077330" w14:textId="77777777" w:rsidR="005C1B8B" w:rsidRPr="00AA069C" w:rsidRDefault="005C1B8B" w:rsidP="005C1B8B">
                            <w:pPr>
                              <w:rPr>
                                <w:rFonts w:ascii="Times New Roman" w:hAnsi="Times New Roman"/>
                                <w:b/>
                              </w:rPr>
                            </w:pPr>
                            <w:r w:rsidRPr="00AA069C">
                              <w:rPr>
                                <w:rFonts w:ascii="Times New Roman" w:hAnsi="Times New Roman"/>
                                <w:b/>
                              </w:rPr>
                              <w:t xml:space="preserve">2  </w:t>
                            </w:r>
                          </w:p>
                        </w:tc>
                        <w:tc>
                          <w:tcPr>
                            <w:tcW w:w="4081" w:type="dxa"/>
                            <w:tcBorders>
                              <w:top w:val="nil"/>
                              <w:bottom w:val="nil"/>
                            </w:tcBorders>
                            <w:shd w:val="clear" w:color="auto" w:fill="auto"/>
                          </w:tcPr>
                          <w:p w14:paraId="6BDACA08" w14:textId="77777777" w:rsidR="005C1B8B" w:rsidRPr="00AA069C" w:rsidRDefault="005C1B8B" w:rsidP="005C1B8B">
                            <w:pPr>
                              <w:ind w:right="-108"/>
                              <w:rPr>
                                <w:rFonts w:ascii="Times New Roman" w:hAnsi="Times New Roman"/>
                              </w:rPr>
                            </w:pPr>
                            <w:r w:rsidRPr="00AA069C">
                              <w:rPr>
                                <w:rFonts w:ascii="Times New Roman" w:hAnsi="Times New Roman"/>
                              </w:rPr>
                              <w:t>- 2 сентября - начало учебного года.</w:t>
                            </w:r>
                          </w:p>
                        </w:tc>
                      </w:tr>
                      <w:tr w:rsidR="005C1B8B" w14:paraId="40B3C4C5" w14:textId="77777777" w:rsidTr="005C1B8B">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14:paraId="759991A5" w14:textId="77777777" w:rsidR="005C1B8B" w:rsidRPr="00AA069C" w:rsidRDefault="005C1B8B" w:rsidP="005C1B8B">
                            <w:pPr>
                              <w:jc w:val="center"/>
                              <w:rPr>
                                <w:rFonts w:ascii="Times New Roman" w:hAnsi="Times New Roman"/>
                                <w:b/>
                              </w:rPr>
                            </w:pPr>
                            <w:r w:rsidRPr="00AA069C">
                              <w:rPr>
                                <w:rFonts w:ascii="Times New Roman" w:hAnsi="Times New Roman"/>
                                <w:b/>
                              </w:rPr>
                              <w:t>17</w:t>
                            </w:r>
                          </w:p>
                        </w:tc>
                        <w:tc>
                          <w:tcPr>
                            <w:tcW w:w="4081" w:type="dxa"/>
                            <w:tcBorders>
                              <w:top w:val="nil"/>
                              <w:left w:val="dashDotStroked" w:sz="24" w:space="0" w:color="auto"/>
                              <w:bottom w:val="nil"/>
                            </w:tcBorders>
                            <w:shd w:val="clear" w:color="auto" w:fill="auto"/>
                          </w:tcPr>
                          <w:p w14:paraId="1F7558AF" w14:textId="77777777" w:rsidR="005C1B8B" w:rsidRPr="00AA069C" w:rsidRDefault="005C1B8B" w:rsidP="005C1B8B">
                            <w:pPr>
                              <w:rPr>
                                <w:rFonts w:ascii="Times New Roman" w:hAnsi="Times New Roman"/>
                              </w:rPr>
                            </w:pPr>
                            <w:r w:rsidRPr="00AA069C">
                              <w:rPr>
                                <w:rFonts w:ascii="Times New Roman" w:hAnsi="Times New Roman"/>
                              </w:rPr>
                              <w:t xml:space="preserve">- 17-23 –дополнительные каникулы  </w:t>
                            </w:r>
                          </w:p>
                          <w:p w14:paraId="73D80138" w14:textId="77777777" w:rsidR="005C1B8B" w:rsidRPr="00AA069C" w:rsidRDefault="005C1B8B" w:rsidP="005C1B8B">
                            <w:pPr>
                              <w:rPr>
                                <w:rFonts w:ascii="Times New Roman" w:hAnsi="Times New Roman"/>
                              </w:rPr>
                            </w:pPr>
                            <w:r w:rsidRPr="00AA069C">
                              <w:rPr>
                                <w:rFonts w:ascii="Times New Roman" w:hAnsi="Times New Roman"/>
                              </w:rPr>
                              <w:t xml:space="preserve">               для 1 класса.</w:t>
                            </w:r>
                          </w:p>
                        </w:tc>
                      </w:tr>
                      <w:tr w:rsidR="005C1B8B" w14:paraId="09A7AFD7" w14:textId="77777777" w:rsidTr="005C1B8B">
                        <w:trPr>
                          <w:trHeight w:val="175"/>
                        </w:trPr>
                        <w:tc>
                          <w:tcPr>
                            <w:tcW w:w="456" w:type="dxa"/>
                            <w:tcBorders>
                              <w:top w:val="dashDotStroked" w:sz="24" w:space="0" w:color="auto"/>
                              <w:right w:val="single" w:sz="4" w:space="0" w:color="auto"/>
                            </w:tcBorders>
                            <w:shd w:val="clear" w:color="auto" w:fill="EDFECA"/>
                          </w:tcPr>
                          <w:p w14:paraId="4B90841F" w14:textId="77777777" w:rsidR="005C1B8B" w:rsidRPr="00AA069C" w:rsidRDefault="005C1B8B" w:rsidP="005C1B8B">
                            <w:pPr>
                              <w:rPr>
                                <w:rFonts w:ascii="Times New Roman" w:hAnsi="Times New Roman"/>
                              </w:rPr>
                            </w:pPr>
                            <w:r w:rsidRPr="00AA069C">
                              <w:rPr>
                                <w:rFonts w:ascii="Times New Roman" w:hAnsi="Times New Roman"/>
                                <w:b/>
                                <w:color w:val="0070C0"/>
                              </w:rPr>
                              <w:t>7</w:t>
                            </w:r>
                          </w:p>
                        </w:tc>
                        <w:tc>
                          <w:tcPr>
                            <w:tcW w:w="4081" w:type="dxa"/>
                            <w:tcBorders>
                              <w:top w:val="nil"/>
                              <w:left w:val="single" w:sz="4" w:space="0" w:color="auto"/>
                              <w:bottom w:val="nil"/>
                            </w:tcBorders>
                            <w:shd w:val="clear" w:color="auto" w:fill="auto"/>
                          </w:tcPr>
                          <w:p w14:paraId="022968D7" w14:textId="77777777" w:rsidR="005C1B8B" w:rsidRPr="00AA069C" w:rsidRDefault="005C1B8B" w:rsidP="005C1B8B">
                            <w:pPr>
                              <w:rPr>
                                <w:rFonts w:ascii="Times New Roman" w:hAnsi="Times New Roman"/>
                              </w:rPr>
                            </w:pPr>
                            <w:r w:rsidRPr="00AA069C">
                              <w:rPr>
                                <w:rFonts w:ascii="Times New Roman" w:hAnsi="Times New Roman"/>
                              </w:rPr>
                              <w:t>- выходные дни.</w:t>
                            </w:r>
                          </w:p>
                        </w:tc>
                      </w:tr>
                      <w:tr w:rsidR="005C1B8B" w14:paraId="691997AF" w14:textId="77777777" w:rsidTr="005C1B8B">
                        <w:trPr>
                          <w:trHeight w:val="300"/>
                        </w:trPr>
                        <w:tc>
                          <w:tcPr>
                            <w:tcW w:w="456" w:type="dxa"/>
                            <w:shd w:val="clear" w:color="auto" w:fill="EDFECA"/>
                          </w:tcPr>
                          <w:p w14:paraId="01117346" w14:textId="77777777" w:rsidR="005C1B8B" w:rsidRPr="00AA069C" w:rsidRDefault="005C1B8B" w:rsidP="005C1B8B">
                            <w:pPr>
                              <w:rPr>
                                <w:rFonts w:ascii="Times New Roman" w:hAnsi="Times New Roman"/>
                                <w:b/>
                                <w:color w:val="FF0000"/>
                              </w:rPr>
                            </w:pPr>
                            <w:r w:rsidRPr="00AA069C">
                              <w:rPr>
                                <w:rFonts w:ascii="Times New Roman" w:hAnsi="Times New Roman"/>
                                <w:b/>
                                <w:color w:val="FF0000"/>
                              </w:rPr>
                              <w:t>4</w:t>
                            </w:r>
                          </w:p>
                        </w:tc>
                        <w:tc>
                          <w:tcPr>
                            <w:tcW w:w="4081" w:type="dxa"/>
                            <w:tcBorders>
                              <w:top w:val="nil"/>
                              <w:bottom w:val="nil"/>
                            </w:tcBorders>
                            <w:shd w:val="clear" w:color="auto" w:fill="auto"/>
                          </w:tcPr>
                          <w:p w14:paraId="157FF653" w14:textId="77777777" w:rsidR="005C1B8B" w:rsidRPr="00AA069C" w:rsidRDefault="005C1B8B" w:rsidP="005C1B8B">
                            <w:pPr>
                              <w:rPr>
                                <w:rFonts w:ascii="Times New Roman" w:hAnsi="Times New Roman"/>
                              </w:rPr>
                            </w:pPr>
                            <w:r w:rsidRPr="00AA069C">
                              <w:rPr>
                                <w:rFonts w:ascii="Times New Roman" w:hAnsi="Times New Roman"/>
                              </w:rPr>
                              <w:t>- праздничные дни.</w:t>
                            </w:r>
                          </w:p>
                        </w:tc>
                      </w:tr>
                    </w:tbl>
                    <w:p w14:paraId="15DD0896" w14:textId="77777777" w:rsidR="005C1B8B" w:rsidRDefault="005C1B8B" w:rsidP="005C1B8B"/>
                  </w:txbxContent>
                </v:textbox>
              </v:rect>
            </w:pict>
          </mc:Fallback>
        </mc:AlternateContent>
      </w:r>
    </w:p>
    <w:p w14:paraId="55C10810"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95F2F97" w14:textId="050EC766"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r w:rsidRPr="005C1B8B">
        <w:rPr>
          <w:rFonts w:ascii="Times New Roman" w:eastAsia="Calibri" w:hAnsi="Times New Roman" w:cs="Times New Roman"/>
          <w:iCs/>
          <w:noProof/>
          <w:color w:val="auto"/>
          <w:sz w:val="22"/>
          <w:szCs w:val="22"/>
          <w:lang w:bidi="ar-SA"/>
        </w:rPr>
        <w:drawing>
          <wp:anchor distT="0" distB="0" distL="114300" distR="114300" simplePos="0" relativeHeight="251671552" behindDoc="1" locked="0" layoutInCell="1" allowOverlap="1" wp14:anchorId="53354583" wp14:editId="476B93B8">
            <wp:simplePos x="0" y="0"/>
            <wp:positionH relativeFrom="column">
              <wp:posOffset>400050</wp:posOffset>
            </wp:positionH>
            <wp:positionV relativeFrom="paragraph">
              <wp:posOffset>85725</wp:posOffset>
            </wp:positionV>
            <wp:extent cx="1487170" cy="956945"/>
            <wp:effectExtent l="0" t="0" r="0" b="0"/>
            <wp:wrapTight wrapText="bothSides">
              <wp:wrapPolygon edited="0">
                <wp:start x="0" y="0"/>
                <wp:lineTo x="0" y="21070"/>
                <wp:lineTo x="21305" y="21070"/>
                <wp:lineTo x="21305"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7170" cy="956945"/>
                    </a:xfrm>
                    <a:prstGeom prst="rect">
                      <a:avLst/>
                    </a:prstGeom>
                    <a:noFill/>
                  </pic:spPr>
                </pic:pic>
              </a:graphicData>
            </a:graphic>
            <wp14:sizeRelH relativeFrom="page">
              <wp14:pctWidth>0</wp14:pctWidth>
            </wp14:sizeRelH>
            <wp14:sizeRelV relativeFrom="page">
              <wp14:pctHeight>0</wp14:pctHeight>
            </wp14:sizeRelV>
          </wp:anchor>
        </w:drawing>
      </w:r>
    </w:p>
    <w:p w14:paraId="03B1B5A3" w14:textId="2361C224"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5391D268"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1C41AF5C" w14:textId="4253D09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1EF10C27"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206C02B2"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6AB027ED" w14:textId="59D7CF08"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02F890F5" w14:textId="24761436"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r w:rsidRPr="005C1B8B">
        <w:rPr>
          <w:rFonts w:ascii="Calibri" w:eastAsia="Calibri" w:hAnsi="Calibri" w:cs="Times New Roman"/>
          <w:noProof/>
          <w:color w:val="auto"/>
          <w:sz w:val="22"/>
          <w:szCs w:val="22"/>
          <w:lang w:bidi="ar-SA"/>
        </w:rPr>
        <mc:AlternateContent>
          <mc:Choice Requires="wps">
            <w:drawing>
              <wp:anchor distT="0" distB="0" distL="114300" distR="114300" simplePos="0" relativeHeight="251669504" behindDoc="0" locked="0" layoutInCell="1" allowOverlap="1" wp14:anchorId="3DB8A5AE" wp14:editId="48DD459D">
                <wp:simplePos x="0" y="0"/>
                <wp:positionH relativeFrom="column">
                  <wp:posOffset>2895600</wp:posOffset>
                </wp:positionH>
                <wp:positionV relativeFrom="paragraph">
                  <wp:posOffset>158115</wp:posOffset>
                </wp:positionV>
                <wp:extent cx="2867025" cy="1257300"/>
                <wp:effectExtent l="0" t="0" r="28575"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257300"/>
                        </a:xfrm>
                        <a:prstGeom prst="rect">
                          <a:avLst/>
                        </a:prstGeom>
                        <a:solidFill>
                          <a:srgbClr val="F8FFCF"/>
                        </a:solidFill>
                        <a:ln w="9525">
                          <a:solidFill>
                            <a:srgbClr val="000000"/>
                          </a:solidFill>
                          <a:miter lim="800000"/>
                          <a:headEnd/>
                          <a:tailEnd/>
                        </a:ln>
                      </wps:spPr>
                      <wps:txb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5C1B8B" w14:paraId="79FA56CE" w14:textId="77777777" w:rsidTr="005C1B8B">
                              <w:tc>
                                <w:tcPr>
                                  <w:tcW w:w="456" w:type="dxa"/>
                                  <w:shd w:val="clear" w:color="auto" w:fill="FBE4D5"/>
                                </w:tcPr>
                                <w:p w14:paraId="00F53E73" w14:textId="77777777" w:rsidR="005C1B8B" w:rsidRPr="00AA069C" w:rsidRDefault="005C1B8B" w:rsidP="005C1B8B">
                                  <w:pPr>
                                    <w:rPr>
                                      <w:rFonts w:ascii="Times New Roman" w:hAnsi="Times New Roman"/>
                                      <w:b/>
                                      <w:color w:val="C00000"/>
                                    </w:rPr>
                                  </w:pPr>
                                  <w:r w:rsidRPr="00AA069C">
                                    <w:rPr>
                                      <w:rFonts w:ascii="Times New Roman" w:hAnsi="Times New Roman"/>
                                      <w:b/>
                                      <w:color w:val="C00000"/>
                                    </w:rPr>
                                    <w:t>2</w:t>
                                  </w:r>
                                </w:p>
                              </w:tc>
                              <w:tc>
                                <w:tcPr>
                                  <w:tcW w:w="4081" w:type="dxa"/>
                                  <w:tcBorders>
                                    <w:top w:val="nil"/>
                                    <w:bottom w:val="nil"/>
                                  </w:tcBorders>
                                  <w:shd w:val="clear" w:color="auto" w:fill="auto"/>
                                </w:tcPr>
                                <w:p w14:paraId="5B698403" w14:textId="77777777" w:rsidR="005C1B8B" w:rsidRPr="00AA069C" w:rsidRDefault="005C1B8B" w:rsidP="005C1B8B">
                                  <w:pPr>
                                    <w:rPr>
                                      <w:rFonts w:ascii="Times New Roman" w:hAnsi="Times New Roman"/>
                                    </w:rPr>
                                  </w:pPr>
                                  <w:r w:rsidRPr="00AA069C">
                                    <w:rPr>
                                      <w:rFonts w:ascii="Times New Roman" w:hAnsi="Times New Roman"/>
                                    </w:rPr>
                                    <w:t>- 2 сентября – День Знаний.</w:t>
                                  </w:r>
                                </w:p>
                              </w:tc>
                            </w:tr>
                            <w:tr w:rsidR="005C1B8B" w14:paraId="1218149A" w14:textId="77777777" w:rsidTr="005C1B8B">
                              <w:tc>
                                <w:tcPr>
                                  <w:tcW w:w="456" w:type="dxa"/>
                                  <w:tcBorders>
                                    <w:bottom w:val="dashDotStroked" w:sz="24" w:space="0" w:color="auto"/>
                                  </w:tcBorders>
                                  <w:shd w:val="clear" w:color="auto" w:fill="FFFFCC"/>
                                </w:tcPr>
                                <w:p w14:paraId="13E121D6" w14:textId="77777777" w:rsidR="005C1B8B" w:rsidRPr="00AA069C" w:rsidRDefault="005C1B8B" w:rsidP="005C1B8B">
                                  <w:pPr>
                                    <w:rPr>
                                      <w:rFonts w:ascii="Times New Roman" w:hAnsi="Times New Roman"/>
                                      <w:b/>
                                    </w:rPr>
                                  </w:pPr>
                                  <w:r w:rsidRPr="00AA069C">
                                    <w:rPr>
                                      <w:rFonts w:ascii="Times New Roman" w:hAnsi="Times New Roman"/>
                                      <w:b/>
                                    </w:rPr>
                                    <w:t xml:space="preserve">2  </w:t>
                                  </w:r>
                                </w:p>
                              </w:tc>
                              <w:tc>
                                <w:tcPr>
                                  <w:tcW w:w="4081" w:type="dxa"/>
                                  <w:tcBorders>
                                    <w:top w:val="nil"/>
                                    <w:bottom w:val="nil"/>
                                  </w:tcBorders>
                                  <w:shd w:val="clear" w:color="auto" w:fill="auto"/>
                                </w:tcPr>
                                <w:p w14:paraId="3EDBD21A" w14:textId="77777777" w:rsidR="005C1B8B" w:rsidRPr="00AA069C" w:rsidRDefault="005C1B8B" w:rsidP="005C1B8B">
                                  <w:pPr>
                                    <w:ind w:right="-108"/>
                                    <w:rPr>
                                      <w:rFonts w:ascii="Times New Roman" w:hAnsi="Times New Roman"/>
                                    </w:rPr>
                                  </w:pPr>
                                  <w:r w:rsidRPr="00AA069C">
                                    <w:rPr>
                                      <w:rFonts w:ascii="Times New Roman" w:hAnsi="Times New Roman"/>
                                    </w:rPr>
                                    <w:t>- 2 сентября - начало учебного года.</w:t>
                                  </w:r>
                                </w:p>
                              </w:tc>
                            </w:tr>
                            <w:tr w:rsidR="005C1B8B" w14:paraId="202F4B04" w14:textId="77777777" w:rsidTr="005C1B8B">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14:paraId="40DB13AA" w14:textId="77777777" w:rsidR="005C1B8B" w:rsidRPr="00AA069C" w:rsidRDefault="005C1B8B" w:rsidP="005C1B8B">
                                  <w:pPr>
                                    <w:jc w:val="center"/>
                                    <w:rPr>
                                      <w:rFonts w:ascii="Times New Roman" w:hAnsi="Times New Roman"/>
                                      <w:b/>
                                    </w:rPr>
                                  </w:pPr>
                                  <w:r w:rsidRPr="00AA069C">
                                    <w:rPr>
                                      <w:rFonts w:ascii="Times New Roman" w:hAnsi="Times New Roman"/>
                                      <w:b/>
                                    </w:rPr>
                                    <w:t>17</w:t>
                                  </w:r>
                                </w:p>
                              </w:tc>
                              <w:tc>
                                <w:tcPr>
                                  <w:tcW w:w="4081" w:type="dxa"/>
                                  <w:tcBorders>
                                    <w:top w:val="nil"/>
                                    <w:left w:val="dashDotStroked" w:sz="24" w:space="0" w:color="auto"/>
                                    <w:bottom w:val="nil"/>
                                  </w:tcBorders>
                                  <w:shd w:val="clear" w:color="auto" w:fill="auto"/>
                                </w:tcPr>
                                <w:p w14:paraId="2F8E31AF" w14:textId="77777777" w:rsidR="005C1B8B" w:rsidRPr="00AA069C" w:rsidRDefault="005C1B8B" w:rsidP="005C1B8B">
                                  <w:pPr>
                                    <w:rPr>
                                      <w:rFonts w:ascii="Times New Roman" w:hAnsi="Times New Roman"/>
                                    </w:rPr>
                                  </w:pPr>
                                  <w:r w:rsidRPr="00AA069C">
                                    <w:rPr>
                                      <w:rFonts w:ascii="Times New Roman" w:hAnsi="Times New Roman"/>
                                    </w:rPr>
                                    <w:t xml:space="preserve">- 17-23 –дополнительные каникулы  </w:t>
                                  </w:r>
                                </w:p>
                                <w:p w14:paraId="7D14C0A4" w14:textId="77777777" w:rsidR="005C1B8B" w:rsidRPr="00AA069C" w:rsidRDefault="005C1B8B" w:rsidP="005C1B8B">
                                  <w:pPr>
                                    <w:rPr>
                                      <w:rFonts w:ascii="Times New Roman" w:hAnsi="Times New Roman"/>
                                    </w:rPr>
                                  </w:pPr>
                                  <w:r w:rsidRPr="00AA069C">
                                    <w:rPr>
                                      <w:rFonts w:ascii="Times New Roman" w:hAnsi="Times New Roman"/>
                                    </w:rPr>
                                    <w:t xml:space="preserve">               для 1 класса.</w:t>
                                  </w:r>
                                </w:p>
                              </w:tc>
                            </w:tr>
                            <w:tr w:rsidR="005C1B8B" w14:paraId="39124A91" w14:textId="77777777" w:rsidTr="005C1B8B">
                              <w:trPr>
                                <w:trHeight w:val="175"/>
                              </w:trPr>
                              <w:tc>
                                <w:tcPr>
                                  <w:tcW w:w="456" w:type="dxa"/>
                                  <w:tcBorders>
                                    <w:top w:val="dashDotStroked" w:sz="24" w:space="0" w:color="auto"/>
                                    <w:right w:val="single" w:sz="4" w:space="0" w:color="auto"/>
                                  </w:tcBorders>
                                  <w:shd w:val="clear" w:color="auto" w:fill="EDFECA"/>
                                </w:tcPr>
                                <w:p w14:paraId="515DA09C" w14:textId="77777777" w:rsidR="005C1B8B" w:rsidRPr="00AA069C" w:rsidRDefault="005C1B8B" w:rsidP="005C1B8B">
                                  <w:pPr>
                                    <w:rPr>
                                      <w:rFonts w:ascii="Times New Roman" w:hAnsi="Times New Roman"/>
                                    </w:rPr>
                                  </w:pPr>
                                  <w:r w:rsidRPr="00AA069C">
                                    <w:rPr>
                                      <w:rFonts w:ascii="Times New Roman" w:hAnsi="Times New Roman"/>
                                      <w:b/>
                                      <w:color w:val="0070C0"/>
                                    </w:rPr>
                                    <w:t>7</w:t>
                                  </w:r>
                                </w:p>
                              </w:tc>
                              <w:tc>
                                <w:tcPr>
                                  <w:tcW w:w="4081" w:type="dxa"/>
                                  <w:tcBorders>
                                    <w:top w:val="nil"/>
                                    <w:left w:val="single" w:sz="4" w:space="0" w:color="auto"/>
                                    <w:bottom w:val="nil"/>
                                  </w:tcBorders>
                                  <w:shd w:val="clear" w:color="auto" w:fill="auto"/>
                                </w:tcPr>
                                <w:p w14:paraId="0FE75771" w14:textId="77777777" w:rsidR="005C1B8B" w:rsidRPr="00AA069C" w:rsidRDefault="005C1B8B" w:rsidP="005C1B8B">
                                  <w:pPr>
                                    <w:rPr>
                                      <w:rFonts w:ascii="Times New Roman" w:hAnsi="Times New Roman"/>
                                    </w:rPr>
                                  </w:pPr>
                                  <w:r w:rsidRPr="00AA069C">
                                    <w:rPr>
                                      <w:rFonts w:ascii="Times New Roman" w:hAnsi="Times New Roman"/>
                                    </w:rPr>
                                    <w:t>- выходные дни.</w:t>
                                  </w:r>
                                </w:p>
                              </w:tc>
                            </w:tr>
                            <w:tr w:rsidR="005C1B8B" w14:paraId="7BBD6A84" w14:textId="77777777" w:rsidTr="005C1B8B">
                              <w:trPr>
                                <w:trHeight w:val="300"/>
                              </w:trPr>
                              <w:tc>
                                <w:tcPr>
                                  <w:tcW w:w="456" w:type="dxa"/>
                                  <w:shd w:val="clear" w:color="auto" w:fill="EDFECA"/>
                                </w:tcPr>
                                <w:p w14:paraId="0DC35F37" w14:textId="77777777" w:rsidR="005C1B8B" w:rsidRPr="00AA069C" w:rsidRDefault="005C1B8B" w:rsidP="005C1B8B">
                                  <w:pPr>
                                    <w:rPr>
                                      <w:rFonts w:ascii="Times New Roman" w:hAnsi="Times New Roman"/>
                                      <w:b/>
                                      <w:color w:val="FF0000"/>
                                    </w:rPr>
                                  </w:pPr>
                                  <w:r w:rsidRPr="00AA069C">
                                    <w:rPr>
                                      <w:rFonts w:ascii="Times New Roman" w:hAnsi="Times New Roman"/>
                                      <w:b/>
                                      <w:color w:val="FF0000"/>
                                    </w:rPr>
                                    <w:t>4</w:t>
                                  </w:r>
                                </w:p>
                              </w:tc>
                              <w:tc>
                                <w:tcPr>
                                  <w:tcW w:w="4081" w:type="dxa"/>
                                  <w:tcBorders>
                                    <w:top w:val="nil"/>
                                    <w:bottom w:val="nil"/>
                                  </w:tcBorders>
                                  <w:shd w:val="clear" w:color="auto" w:fill="auto"/>
                                </w:tcPr>
                                <w:p w14:paraId="1B287FD9" w14:textId="77777777" w:rsidR="005C1B8B" w:rsidRPr="00AA069C" w:rsidRDefault="005C1B8B" w:rsidP="005C1B8B">
                                  <w:pPr>
                                    <w:rPr>
                                      <w:rFonts w:ascii="Times New Roman" w:hAnsi="Times New Roman"/>
                                    </w:rPr>
                                  </w:pPr>
                                  <w:r w:rsidRPr="00AA069C">
                                    <w:rPr>
                                      <w:rFonts w:ascii="Times New Roman" w:hAnsi="Times New Roman"/>
                                    </w:rPr>
                                    <w:t>- праздничные дни.</w:t>
                                  </w:r>
                                </w:p>
                              </w:tc>
                            </w:tr>
                          </w:tbl>
                          <w:p w14:paraId="2CAC3D1F" w14:textId="77777777" w:rsidR="005C1B8B" w:rsidRDefault="005C1B8B" w:rsidP="005C1B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8A5AE" id="Прямоугольник 8" o:spid="_x0000_s1027" style="position:absolute;margin-left:228pt;margin-top:12.45pt;width:225.75pt;height: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" fillcolor="#f8ffcf">
                <v:textbo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5C1B8B" w14:paraId="79FA56CE" w14:textId="77777777" w:rsidTr="005C1B8B">
                        <w:tc>
                          <w:tcPr>
                            <w:tcW w:w="456" w:type="dxa"/>
                            <w:shd w:val="clear" w:color="auto" w:fill="FBE4D5"/>
                          </w:tcPr>
                          <w:p w14:paraId="00F53E73" w14:textId="77777777" w:rsidR="005C1B8B" w:rsidRPr="00AA069C" w:rsidRDefault="005C1B8B" w:rsidP="005C1B8B">
                            <w:pPr>
                              <w:rPr>
                                <w:rFonts w:ascii="Times New Roman" w:hAnsi="Times New Roman"/>
                                <w:b/>
                                <w:color w:val="C00000"/>
                              </w:rPr>
                            </w:pPr>
                            <w:r w:rsidRPr="00AA069C">
                              <w:rPr>
                                <w:rFonts w:ascii="Times New Roman" w:hAnsi="Times New Roman"/>
                                <w:b/>
                                <w:color w:val="C00000"/>
                              </w:rPr>
                              <w:t>2</w:t>
                            </w:r>
                          </w:p>
                        </w:tc>
                        <w:tc>
                          <w:tcPr>
                            <w:tcW w:w="4081" w:type="dxa"/>
                            <w:tcBorders>
                              <w:top w:val="nil"/>
                              <w:bottom w:val="nil"/>
                            </w:tcBorders>
                            <w:shd w:val="clear" w:color="auto" w:fill="auto"/>
                          </w:tcPr>
                          <w:p w14:paraId="5B698403" w14:textId="77777777" w:rsidR="005C1B8B" w:rsidRPr="00AA069C" w:rsidRDefault="005C1B8B" w:rsidP="005C1B8B">
                            <w:pPr>
                              <w:rPr>
                                <w:rFonts w:ascii="Times New Roman" w:hAnsi="Times New Roman"/>
                              </w:rPr>
                            </w:pPr>
                            <w:r w:rsidRPr="00AA069C">
                              <w:rPr>
                                <w:rFonts w:ascii="Times New Roman" w:hAnsi="Times New Roman"/>
                              </w:rPr>
                              <w:t>- 2 сентября – День Знаний.</w:t>
                            </w:r>
                          </w:p>
                        </w:tc>
                      </w:tr>
                      <w:tr w:rsidR="005C1B8B" w14:paraId="1218149A" w14:textId="77777777" w:rsidTr="005C1B8B">
                        <w:tc>
                          <w:tcPr>
                            <w:tcW w:w="456" w:type="dxa"/>
                            <w:tcBorders>
                              <w:bottom w:val="dashDotStroked" w:sz="24" w:space="0" w:color="auto"/>
                            </w:tcBorders>
                            <w:shd w:val="clear" w:color="auto" w:fill="FFFFCC"/>
                          </w:tcPr>
                          <w:p w14:paraId="13E121D6" w14:textId="77777777" w:rsidR="005C1B8B" w:rsidRPr="00AA069C" w:rsidRDefault="005C1B8B" w:rsidP="005C1B8B">
                            <w:pPr>
                              <w:rPr>
                                <w:rFonts w:ascii="Times New Roman" w:hAnsi="Times New Roman"/>
                                <w:b/>
                              </w:rPr>
                            </w:pPr>
                            <w:r w:rsidRPr="00AA069C">
                              <w:rPr>
                                <w:rFonts w:ascii="Times New Roman" w:hAnsi="Times New Roman"/>
                                <w:b/>
                              </w:rPr>
                              <w:t xml:space="preserve">2  </w:t>
                            </w:r>
                          </w:p>
                        </w:tc>
                        <w:tc>
                          <w:tcPr>
                            <w:tcW w:w="4081" w:type="dxa"/>
                            <w:tcBorders>
                              <w:top w:val="nil"/>
                              <w:bottom w:val="nil"/>
                            </w:tcBorders>
                            <w:shd w:val="clear" w:color="auto" w:fill="auto"/>
                          </w:tcPr>
                          <w:p w14:paraId="3EDBD21A" w14:textId="77777777" w:rsidR="005C1B8B" w:rsidRPr="00AA069C" w:rsidRDefault="005C1B8B" w:rsidP="005C1B8B">
                            <w:pPr>
                              <w:ind w:right="-108"/>
                              <w:rPr>
                                <w:rFonts w:ascii="Times New Roman" w:hAnsi="Times New Roman"/>
                              </w:rPr>
                            </w:pPr>
                            <w:r w:rsidRPr="00AA069C">
                              <w:rPr>
                                <w:rFonts w:ascii="Times New Roman" w:hAnsi="Times New Roman"/>
                              </w:rPr>
                              <w:t>- 2 сентября - начало учебного года.</w:t>
                            </w:r>
                          </w:p>
                        </w:tc>
                      </w:tr>
                      <w:tr w:rsidR="005C1B8B" w14:paraId="202F4B04" w14:textId="77777777" w:rsidTr="005C1B8B">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14:paraId="40DB13AA" w14:textId="77777777" w:rsidR="005C1B8B" w:rsidRPr="00AA069C" w:rsidRDefault="005C1B8B" w:rsidP="005C1B8B">
                            <w:pPr>
                              <w:jc w:val="center"/>
                              <w:rPr>
                                <w:rFonts w:ascii="Times New Roman" w:hAnsi="Times New Roman"/>
                                <w:b/>
                              </w:rPr>
                            </w:pPr>
                            <w:r w:rsidRPr="00AA069C">
                              <w:rPr>
                                <w:rFonts w:ascii="Times New Roman" w:hAnsi="Times New Roman"/>
                                <w:b/>
                              </w:rPr>
                              <w:t>17</w:t>
                            </w:r>
                          </w:p>
                        </w:tc>
                        <w:tc>
                          <w:tcPr>
                            <w:tcW w:w="4081" w:type="dxa"/>
                            <w:tcBorders>
                              <w:top w:val="nil"/>
                              <w:left w:val="dashDotStroked" w:sz="24" w:space="0" w:color="auto"/>
                              <w:bottom w:val="nil"/>
                            </w:tcBorders>
                            <w:shd w:val="clear" w:color="auto" w:fill="auto"/>
                          </w:tcPr>
                          <w:p w14:paraId="2F8E31AF" w14:textId="77777777" w:rsidR="005C1B8B" w:rsidRPr="00AA069C" w:rsidRDefault="005C1B8B" w:rsidP="005C1B8B">
                            <w:pPr>
                              <w:rPr>
                                <w:rFonts w:ascii="Times New Roman" w:hAnsi="Times New Roman"/>
                              </w:rPr>
                            </w:pPr>
                            <w:r w:rsidRPr="00AA069C">
                              <w:rPr>
                                <w:rFonts w:ascii="Times New Roman" w:hAnsi="Times New Roman"/>
                              </w:rPr>
                              <w:t xml:space="preserve">- 17-23 –дополнительные каникулы  </w:t>
                            </w:r>
                          </w:p>
                          <w:p w14:paraId="7D14C0A4" w14:textId="77777777" w:rsidR="005C1B8B" w:rsidRPr="00AA069C" w:rsidRDefault="005C1B8B" w:rsidP="005C1B8B">
                            <w:pPr>
                              <w:rPr>
                                <w:rFonts w:ascii="Times New Roman" w:hAnsi="Times New Roman"/>
                              </w:rPr>
                            </w:pPr>
                            <w:r w:rsidRPr="00AA069C">
                              <w:rPr>
                                <w:rFonts w:ascii="Times New Roman" w:hAnsi="Times New Roman"/>
                              </w:rPr>
                              <w:t xml:space="preserve">               для 1 класса.</w:t>
                            </w:r>
                          </w:p>
                        </w:tc>
                      </w:tr>
                      <w:tr w:rsidR="005C1B8B" w14:paraId="39124A91" w14:textId="77777777" w:rsidTr="005C1B8B">
                        <w:trPr>
                          <w:trHeight w:val="175"/>
                        </w:trPr>
                        <w:tc>
                          <w:tcPr>
                            <w:tcW w:w="456" w:type="dxa"/>
                            <w:tcBorders>
                              <w:top w:val="dashDotStroked" w:sz="24" w:space="0" w:color="auto"/>
                              <w:right w:val="single" w:sz="4" w:space="0" w:color="auto"/>
                            </w:tcBorders>
                            <w:shd w:val="clear" w:color="auto" w:fill="EDFECA"/>
                          </w:tcPr>
                          <w:p w14:paraId="515DA09C" w14:textId="77777777" w:rsidR="005C1B8B" w:rsidRPr="00AA069C" w:rsidRDefault="005C1B8B" w:rsidP="005C1B8B">
                            <w:pPr>
                              <w:rPr>
                                <w:rFonts w:ascii="Times New Roman" w:hAnsi="Times New Roman"/>
                              </w:rPr>
                            </w:pPr>
                            <w:r w:rsidRPr="00AA069C">
                              <w:rPr>
                                <w:rFonts w:ascii="Times New Roman" w:hAnsi="Times New Roman"/>
                                <w:b/>
                                <w:color w:val="0070C0"/>
                              </w:rPr>
                              <w:t>7</w:t>
                            </w:r>
                          </w:p>
                        </w:tc>
                        <w:tc>
                          <w:tcPr>
                            <w:tcW w:w="4081" w:type="dxa"/>
                            <w:tcBorders>
                              <w:top w:val="nil"/>
                              <w:left w:val="single" w:sz="4" w:space="0" w:color="auto"/>
                              <w:bottom w:val="nil"/>
                            </w:tcBorders>
                            <w:shd w:val="clear" w:color="auto" w:fill="auto"/>
                          </w:tcPr>
                          <w:p w14:paraId="0FE75771" w14:textId="77777777" w:rsidR="005C1B8B" w:rsidRPr="00AA069C" w:rsidRDefault="005C1B8B" w:rsidP="005C1B8B">
                            <w:pPr>
                              <w:rPr>
                                <w:rFonts w:ascii="Times New Roman" w:hAnsi="Times New Roman"/>
                              </w:rPr>
                            </w:pPr>
                            <w:r w:rsidRPr="00AA069C">
                              <w:rPr>
                                <w:rFonts w:ascii="Times New Roman" w:hAnsi="Times New Roman"/>
                              </w:rPr>
                              <w:t>- выходные дни.</w:t>
                            </w:r>
                          </w:p>
                        </w:tc>
                      </w:tr>
                      <w:tr w:rsidR="005C1B8B" w14:paraId="7BBD6A84" w14:textId="77777777" w:rsidTr="005C1B8B">
                        <w:trPr>
                          <w:trHeight w:val="300"/>
                        </w:trPr>
                        <w:tc>
                          <w:tcPr>
                            <w:tcW w:w="456" w:type="dxa"/>
                            <w:shd w:val="clear" w:color="auto" w:fill="EDFECA"/>
                          </w:tcPr>
                          <w:p w14:paraId="0DC35F37" w14:textId="77777777" w:rsidR="005C1B8B" w:rsidRPr="00AA069C" w:rsidRDefault="005C1B8B" w:rsidP="005C1B8B">
                            <w:pPr>
                              <w:rPr>
                                <w:rFonts w:ascii="Times New Roman" w:hAnsi="Times New Roman"/>
                                <w:b/>
                                <w:color w:val="FF0000"/>
                              </w:rPr>
                            </w:pPr>
                            <w:r w:rsidRPr="00AA069C">
                              <w:rPr>
                                <w:rFonts w:ascii="Times New Roman" w:hAnsi="Times New Roman"/>
                                <w:b/>
                                <w:color w:val="FF0000"/>
                              </w:rPr>
                              <w:t>4</w:t>
                            </w:r>
                          </w:p>
                        </w:tc>
                        <w:tc>
                          <w:tcPr>
                            <w:tcW w:w="4081" w:type="dxa"/>
                            <w:tcBorders>
                              <w:top w:val="nil"/>
                              <w:bottom w:val="nil"/>
                            </w:tcBorders>
                            <w:shd w:val="clear" w:color="auto" w:fill="auto"/>
                          </w:tcPr>
                          <w:p w14:paraId="1B287FD9" w14:textId="77777777" w:rsidR="005C1B8B" w:rsidRPr="00AA069C" w:rsidRDefault="005C1B8B" w:rsidP="005C1B8B">
                            <w:pPr>
                              <w:rPr>
                                <w:rFonts w:ascii="Times New Roman" w:hAnsi="Times New Roman"/>
                              </w:rPr>
                            </w:pPr>
                            <w:r w:rsidRPr="00AA069C">
                              <w:rPr>
                                <w:rFonts w:ascii="Times New Roman" w:hAnsi="Times New Roman"/>
                              </w:rPr>
                              <w:t>- праздничные дни.</w:t>
                            </w:r>
                          </w:p>
                        </w:tc>
                      </w:tr>
                    </w:tbl>
                    <w:p w14:paraId="2CAC3D1F" w14:textId="77777777" w:rsidR="005C1B8B" w:rsidRDefault="005C1B8B" w:rsidP="005C1B8B"/>
                  </w:txbxContent>
                </v:textbox>
              </v:rect>
            </w:pict>
          </mc:Fallback>
        </mc:AlternateContent>
      </w:r>
    </w:p>
    <w:p w14:paraId="14DDC306" w14:textId="4E5FEBA5"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r w:rsidRPr="005C1B8B">
        <w:rPr>
          <w:rFonts w:ascii="Times New Roman" w:eastAsia="Calibri" w:hAnsi="Times New Roman" w:cs="Times New Roman"/>
          <w:iCs/>
          <w:noProof/>
          <w:color w:val="auto"/>
          <w:w w:val="87"/>
          <w:sz w:val="22"/>
          <w:szCs w:val="22"/>
          <w:lang w:bidi="ar-SA"/>
        </w:rPr>
        <mc:AlternateContent>
          <mc:Choice Requires="wps">
            <w:drawing>
              <wp:inline distT="0" distB="0" distL="0" distR="0" wp14:anchorId="6FB8DE0C" wp14:editId="05050627">
                <wp:extent cx="1981200" cy="1332865"/>
                <wp:effectExtent l="5080" t="5080" r="13970" b="5080"/>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332865"/>
                        </a:xfrm>
                        <a:prstGeom prst="rect">
                          <a:avLst/>
                        </a:prstGeom>
                        <a:solidFill>
                          <a:srgbClr val="F8FFCF"/>
                        </a:solidFill>
                        <a:ln w="9525">
                          <a:solidFill>
                            <a:srgbClr val="000000"/>
                          </a:solidFill>
                          <a:miter lim="800000"/>
                          <a:headEnd/>
                          <a:tailEnd/>
                        </a:ln>
                      </wps:spPr>
                      <wps:txbx>
                        <w:txbxContent>
                          <w:p w14:paraId="43D9352D" w14:textId="77777777" w:rsidR="005C1B8B" w:rsidRPr="006C4490" w:rsidRDefault="005C1B8B" w:rsidP="005C1B8B">
                            <w:pPr>
                              <w:rPr>
                                <w:rFonts w:ascii="Times New Roman" w:hAnsi="Times New Roman"/>
                              </w:rPr>
                            </w:pPr>
                            <w:r w:rsidRPr="006C4490">
                              <w:rPr>
                                <w:rFonts w:ascii="Times New Roman" w:hAnsi="Times New Roman"/>
                              </w:rPr>
                              <w:t xml:space="preserve">Адрес: 347484, </w:t>
                            </w:r>
                          </w:p>
                          <w:p w14:paraId="7ED9D4FD" w14:textId="77777777" w:rsidR="005C1B8B" w:rsidRPr="006C4490" w:rsidRDefault="005C1B8B" w:rsidP="005C1B8B">
                            <w:pPr>
                              <w:rPr>
                                <w:rFonts w:ascii="Times New Roman" w:hAnsi="Times New Roman"/>
                              </w:rPr>
                            </w:pPr>
                            <w:r w:rsidRPr="006C4490">
                              <w:rPr>
                                <w:rFonts w:ascii="Times New Roman" w:hAnsi="Times New Roman"/>
                              </w:rPr>
                              <w:t>Ростовская область, Ремонтненский район,</w:t>
                            </w:r>
                          </w:p>
                          <w:p w14:paraId="05CCDF5B" w14:textId="77777777" w:rsidR="005C1B8B" w:rsidRPr="006C4490" w:rsidRDefault="005C1B8B" w:rsidP="005C1B8B">
                            <w:pPr>
                              <w:rPr>
                                <w:rFonts w:ascii="Times New Roman" w:hAnsi="Times New Roman"/>
                              </w:rPr>
                            </w:pPr>
                            <w:r w:rsidRPr="006C4490">
                              <w:rPr>
                                <w:rFonts w:ascii="Times New Roman" w:hAnsi="Times New Roman"/>
                              </w:rPr>
                              <w:t xml:space="preserve">с. Кормовое, ул. Ленина 32 </w:t>
                            </w:r>
                          </w:p>
                          <w:p w14:paraId="1FA159D6" w14:textId="77777777" w:rsidR="005C1B8B" w:rsidRPr="006C4490" w:rsidRDefault="005C1B8B" w:rsidP="005C1B8B">
                            <w:pPr>
                              <w:rPr>
                                <w:rFonts w:ascii="Times New Roman" w:hAnsi="Times New Roman"/>
                              </w:rPr>
                            </w:pPr>
                            <w:r w:rsidRPr="006C4490">
                              <w:rPr>
                                <w:rFonts w:ascii="Times New Roman" w:hAnsi="Times New Roman"/>
                              </w:rPr>
                              <w:t>Телефон: 8-863-79-33-202</w:t>
                            </w:r>
                          </w:p>
                          <w:p w14:paraId="0C002DED" w14:textId="77777777" w:rsidR="005C1B8B" w:rsidRPr="006C4490" w:rsidRDefault="005C1B8B" w:rsidP="005C1B8B">
                            <w:pPr>
                              <w:rPr>
                                <w:rFonts w:ascii="Times New Roman" w:hAnsi="Times New Roman"/>
                              </w:rPr>
                            </w:pPr>
                            <w:r w:rsidRPr="006C4490">
                              <w:rPr>
                                <w:rFonts w:ascii="Times New Roman" w:hAnsi="Times New Roman"/>
                                <w:lang w:val="en-US"/>
                              </w:rPr>
                              <w:t>e</w:t>
                            </w:r>
                            <w:r w:rsidRPr="006C4490">
                              <w:rPr>
                                <w:rFonts w:ascii="Times New Roman" w:hAnsi="Times New Roman"/>
                              </w:rPr>
                              <w:t>-</w:t>
                            </w:r>
                            <w:r w:rsidRPr="006C4490">
                              <w:rPr>
                                <w:rFonts w:ascii="Times New Roman" w:hAnsi="Times New Roman"/>
                                <w:lang w:val="en-US"/>
                              </w:rPr>
                              <w:t>mail</w:t>
                            </w:r>
                            <w:r w:rsidRPr="006C4490">
                              <w:rPr>
                                <w:rFonts w:ascii="Times New Roman" w:hAnsi="Times New Roman"/>
                              </w:rPr>
                              <w:t>: rrksch@bk.ru</w:t>
                            </w:r>
                          </w:p>
                        </w:txbxContent>
                      </wps:txbx>
                      <wps:bodyPr rot="0" vert="horz" wrap="square" lIns="91440" tIns="45720" rIns="91440" bIns="45720" anchor="t" anchorCtr="0" upright="1">
                        <a:noAutofit/>
                      </wps:bodyPr>
                    </wps:wsp>
                  </a:graphicData>
                </a:graphic>
              </wp:inline>
            </w:drawing>
          </mc:Choice>
          <mc:Fallback>
            <w:pict>
              <v:rect w14:anchorId="6FB8DE0C" id="Прямоугольник 6" o:spid="_x0000_s1028" style="width:156pt;height:10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" fillcolor="#f8ffcf">
                <v:textbox>
                  <w:txbxContent>
                    <w:p w14:paraId="43D9352D" w14:textId="77777777" w:rsidR="005C1B8B" w:rsidRPr="006C4490" w:rsidRDefault="005C1B8B" w:rsidP="005C1B8B">
                      <w:pPr>
                        <w:rPr>
                          <w:rFonts w:ascii="Times New Roman" w:hAnsi="Times New Roman"/>
                        </w:rPr>
                      </w:pPr>
                      <w:r w:rsidRPr="006C4490">
                        <w:rPr>
                          <w:rFonts w:ascii="Times New Roman" w:hAnsi="Times New Roman"/>
                        </w:rPr>
                        <w:t xml:space="preserve">Адрес: 347484, </w:t>
                      </w:r>
                    </w:p>
                    <w:p w14:paraId="7ED9D4FD" w14:textId="77777777" w:rsidR="005C1B8B" w:rsidRPr="006C4490" w:rsidRDefault="005C1B8B" w:rsidP="005C1B8B">
                      <w:pPr>
                        <w:rPr>
                          <w:rFonts w:ascii="Times New Roman" w:hAnsi="Times New Roman"/>
                        </w:rPr>
                      </w:pPr>
                      <w:r w:rsidRPr="006C4490">
                        <w:rPr>
                          <w:rFonts w:ascii="Times New Roman" w:hAnsi="Times New Roman"/>
                        </w:rPr>
                        <w:t>Ростовская область, Ремонтненский район,</w:t>
                      </w:r>
                    </w:p>
                    <w:p w14:paraId="05CCDF5B" w14:textId="77777777" w:rsidR="005C1B8B" w:rsidRPr="006C4490" w:rsidRDefault="005C1B8B" w:rsidP="005C1B8B">
                      <w:pPr>
                        <w:rPr>
                          <w:rFonts w:ascii="Times New Roman" w:hAnsi="Times New Roman"/>
                        </w:rPr>
                      </w:pPr>
                      <w:r w:rsidRPr="006C4490">
                        <w:rPr>
                          <w:rFonts w:ascii="Times New Roman" w:hAnsi="Times New Roman"/>
                        </w:rPr>
                        <w:t xml:space="preserve">с. Кормовое, ул. Ленина 32 </w:t>
                      </w:r>
                    </w:p>
                    <w:p w14:paraId="1FA159D6" w14:textId="77777777" w:rsidR="005C1B8B" w:rsidRPr="006C4490" w:rsidRDefault="005C1B8B" w:rsidP="005C1B8B">
                      <w:pPr>
                        <w:rPr>
                          <w:rFonts w:ascii="Times New Roman" w:hAnsi="Times New Roman"/>
                        </w:rPr>
                      </w:pPr>
                      <w:r w:rsidRPr="006C4490">
                        <w:rPr>
                          <w:rFonts w:ascii="Times New Roman" w:hAnsi="Times New Roman"/>
                        </w:rPr>
                        <w:t>Телефон: 8-863-79-33-202</w:t>
                      </w:r>
                    </w:p>
                    <w:p w14:paraId="0C002DED" w14:textId="77777777" w:rsidR="005C1B8B" w:rsidRPr="006C4490" w:rsidRDefault="005C1B8B" w:rsidP="005C1B8B">
                      <w:pPr>
                        <w:rPr>
                          <w:rFonts w:ascii="Times New Roman" w:hAnsi="Times New Roman"/>
                        </w:rPr>
                      </w:pPr>
                      <w:r w:rsidRPr="006C4490">
                        <w:rPr>
                          <w:rFonts w:ascii="Times New Roman" w:hAnsi="Times New Roman"/>
                          <w:lang w:val="en-US"/>
                        </w:rPr>
                        <w:t>e</w:t>
                      </w:r>
                      <w:r w:rsidRPr="006C4490">
                        <w:rPr>
                          <w:rFonts w:ascii="Times New Roman" w:hAnsi="Times New Roman"/>
                        </w:rPr>
                        <w:t>-</w:t>
                      </w:r>
                      <w:r w:rsidRPr="006C4490">
                        <w:rPr>
                          <w:rFonts w:ascii="Times New Roman" w:hAnsi="Times New Roman"/>
                          <w:lang w:val="en-US"/>
                        </w:rPr>
                        <w:t>mail</w:t>
                      </w:r>
                      <w:r w:rsidRPr="006C4490">
                        <w:rPr>
                          <w:rFonts w:ascii="Times New Roman" w:hAnsi="Times New Roman"/>
                        </w:rPr>
                        <w:t>: rrksch@bk.ru</w:t>
                      </w:r>
                    </w:p>
                  </w:txbxContent>
                </v:textbox>
                <w10:anchorlock/>
              </v:rect>
            </w:pict>
          </mc:Fallback>
        </mc:AlternateContent>
      </w:r>
    </w:p>
    <w:p w14:paraId="1A8F839E" w14:textId="77777777" w:rsidR="005C1B8B" w:rsidRPr="005C1B8B" w:rsidRDefault="005C1B8B" w:rsidP="005C1B8B">
      <w:pPr>
        <w:widowControl/>
        <w:shd w:val="clear" w:color="auto" w:fill="FFFFFF"/>
        <w:ind w:right="53"/>
        <w:rPr>
          <w:rFonts w:ascii="Times New Roman" w:eastAsia="Calibri" w:hAnsi="Times New Roman" w:cs="Times New Roman"/>
          <w:iCs/>
          <w:color w:val="auto"/>
          <w:w w:val="87"/>
          <w:sz w:val="22"/>
          <w:szCs w:val="22"/>
          <w:lang w:eastAsia="en-US" w:bidi="ar-SA"/>
        </w:rPr>
      </w:pPr>
    </w:p>
    <w:p w14:paraId="51D9A4E6" w14:textId="7108D24B" w:rsidR="00EB6623" w:rsidRDefault="00EB6623" w:rsidP="00284BDD">
      <w:pPr>
        <w:shd w:val="clear" w:color="auto" w:fill="FFFFFF" w:themeFill="background1"/>
        <w:autoSpaceDE w:val="0"/>
        <w:autoSpaceDN w:val="0"/>
        <w:rPr>
          <w:rFonts w:ascii="Times New Roman" w:eastAsia="SchoolBookSanPin" w:hAnsi="Times New Roman" w:cs="Times New Roman"/>
          <w:color w:val="auto"/>
          <w:lang w:eastAsia="en-US" w:bidi="ar-SA"/>
        </w:rPr>
      </w:pPr>
    </w:p>
    <w:p w14:paraId="143DC50A" w14:textId="234965F8" w:rsidR="009A27E0" w:rsidRPr="009A27E0" w:rsidRDefault="009A27E0" w:rsidP="00284BDD">
      <w:pPr>
        <w:shd w:val="clear" w:color="auto" w:fill="FFFFFF" w:themeFill="background1"/>
        <w:autoSpaceDE w:val="0"/>
        <w:autoSpaceDN w:val="0"/>
        <w:rPr>
          <w:rFonts w:ascii="Times New Roman" w:eastAsia="SchoolBookSanPin" w:hAnsi="Times New Roman" w:cs="Times New Roman"/>
          <w:color w:val="auto"/>
          <w:lang w:eastAsia="en-US" w:bidi="ar-SA"/>
        </w:rPr>
      </w:pPr>
      <w:r w:rsidRPr="009A27E0">
        <w:rPr>
          <w:rFonts w:ascii="Times New Roman" w:eastAsia="SchoolBookSanPin" w:hAnsi="Times New Roman" w:cs="Times New Roman"/>
          <w:color w:val="auto"/>
          <w:lang w:eastAsia="en-US" w:bidi="ar-SA"/>
        </w:rPr>
        <w:br w:type="page"/>
      </w:r>
    </w:p>
    <w:p w14:paraId="4FB5D47C" w14:textId="45849BF1" w:rsidR="00C75F2F" w:rsidRPr="00C75F2F" w:rsidRDefault="00C75F2F" w:rsidP="00284BDD">
      <w:pPr>
        <w:pStyle w:val="2"/>
        <w:numPr>
          <w:ilvl w:val="1"/>
          <w:numId w:val="8"/>
        </w:numPr>
        <w:shd w:val="clear" w:color="auto" w:fill="FFFFFF" w:themeFill="background1"/>
        <w:ind w:left="0" w:firstLine="567"/>
        <w:rPr>
          <w:rFonts w:ascii="Times New Roman" w:eastAsia="Times New Roman" w:hAnsi="Times New Roman" w:cs="Times New Roman"/>
          <w:b/>
          <w:color w:val="auto"/>
          <w:sz w:val="28"/>
          <w:szCs w:val="28"/>
        </w:rPr>
      </w:pPr>
      <w:r w:rsidRPr="00C75F2F">
        <w:rPr>
          <w:rFonts w:ascii="Times New Roman" w:eastAsia="Times New Roman" w:hAnsi="Times New Roman" w:cs="Times New Roman"/>
          <w:b/>
          <w:color w:val="auto"/>
          <w:sz w:val="28"/>
          <w:szCs w:val="28"/>
        </w:rPr>
        <w:lastRenderedPageBreak/>
        <w:t>План внеурочной деятельности.</w:t>
      </w:r>
    </w:p>
    <w:p w14:paraId="19F5724E"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МБОУ Кормовской СШ с учетом предоставления права участникам образовательных отношений выбора направления и содержания учебных курсов.</w:t>
      </w:r>
    </w:p>
    <w:p w14:paraId="782ECAF6"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Основными задачами организации внеурочной деятельности являются следующие:</w:t>
      </w:r>
    </w:p>
    <w:p w14:paraId="362D3B26" w14:textId="77777777" w:rsidR="00EB6623" w:rsidRPr="00EB6623" w:rsidRDefault="00EB6623" w:rsidP="00EB6623">
      <w:pPr>
        <w:widowControl/>
        <w:numPr>
          <w:ilvl w:val="2"/>
          <w:numId w:val="72"/>
        </w:numPr>
        <w:tabs>
          <w:tab w:val="left" w:pos="709"/>
        </w:tabs>
        <w:suppressAutoHyphens/>
        <w:autoSpaceDE w:val="0"/>
        <w:ind w:left="0"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поддержка учебной деятельности обучающихся в достижении планируемых результатов освоения программы начального общего образования;</w:t>
      </w:r>
    </w:p>
    <w:p w14:paraId="0042FD58" w14:textId="77777777" w:rsidR="00EB6623" w:rsidRPr="00EB6623" w:rsidRDefault="00EB6623" w:rsidP="00EB6623">
      <w:pPr>
        <w:widowControl/>
        <w:numPr>
          <w:ilvl w:val="2"/>
          <w:numId w:val="72"/>
        </w:numPr>
        <w:tabs>
          <w:tab w:val="left" w:pos="709"/>
        </w:tabs>
        <w:suppressAutoHyphens/>
        <w:autoSpaceDE w:val="0"/>
        <w:ind w:left="0"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совершенствование навыков общения со сверстниками и коммуникативных умений в разновозрастной школьной среде;</w:t>
      </w:r>
    </w:p>
    <w:p w14:paraId="24FDD8F6" w14:textId="77777777" w:rsidR="00EB6623" w:rsidRPr="00EB6623" w:rsidRDefault="00EB6623" w:rsidP="00EB6623">
      <w:pPr>
        <w:widowControl/>
        <w:numPr>
          <w:ilvl w:val="2"/>
          <w:numId w:val="72"/>
        </w:numPr>
        <w:tabs>
          <w:tab w:val="left" w:pos="709"/>
        </w:tabs>
        <w:suppressAutoHyphens/>
        <w:autoSpaceDE w:val="0"/>
        <w:ind w:left="0"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формирование навыков организации своей жизнедеятельности с учетом правил безопасного образа жизни;</w:t>
      </w:r>
    </w:p>
    <w:p w14:paraId="39790D7E" w14:textId="77777777" w:rsidR="00EB6623" w:rsidRPr="00EB6623" w:rsidRDefault="00EB6623" w:rsidP="00EB6623">
      <w:pPr>
        <w:widowControl/>
        <w:numPr>
          <w:ilvl w:val="2"/>
          <w:numId w:val="72"/>
        </w:numPr>
        <w:tabs>
          <w:tab w:val="left" w:pos="709"/>
        </w:tabs>
        <w:suppressAutoHyphens/>
        <w:autoSpaceDE w:val="0"/>
        <w:ind w:left="0"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74075E81" w14:textId="77777777" w:rsidR="00EB6623" w:rsidRPr="00EB6623" w:rsidRDefault="00EB6623" w:rsidP="00EB6623">
      <w:pPr>
        <w:widowControl/>
        <w:numPr>
          <w:ilvl w:val="2"/>
          <w:numId w:val="72"/>
        </w:numPr>
        <w:tabs>
          <w:tab w:val="left" w:pos="709"/>
        </w:tabs>
        <w:suppressAutoHyphens/>
        <w:autoSpaceDE w:val="0"/>
        <w:ind w:left="0"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59C182DB" w14:textId="77777777" w:rsidR="00EB6623" w:rsidRPr="00EB6623" w:rsidRDefault="00EB6623" w:rsidP="00EB6623">
      <w:pPr>
        <w:widowControl/>
        <w:numPr>
          <w:ilvl w:val="2"/>
          <w:numId w:val="72"/>
        </w:numPr>
        <w:tabs>
          <w:tab w:val="left" w:pos="709"/>
        </w:tabs>
        <w:suppressAutoHyphens/>
        <w:autoSpaceDE w:val="0"/>
        <w:ind w:left="0"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поддержка детских объединений, формирование умений ученического самоуправления;</w:t>
      </w:r>
    </w:p>
    <w:p w14:paraId="6FC5FF78" w14:textId="77777777" w:rsidR="00EB6623" w:rsidRPr="00EB6623" w:rsidRDefault="00EB6623" w:rsidP="00EB6623">
      <w:pPr>
        <w:widowControl/>
        <w:numPr>
          <w:ilvl w:val="2"/>
          <w:numId w:val="72"/>
        </w:numPr>
        <w:tabs>
          <w:tab w:val="left" w:pos="709"/>
        </w:tabs>
        <w:suppressAutoHyphens/>
        <w:autoSpaceDE w:val="0"/>
        <w:ind w:left="0"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формирование культуры поведения в информационной среде.</w:t>
      </w:r>
    </w:p>
    <w:p w14:paraId="19E69EB9"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 xml:space="preserve">Внеурочная деятельность организуется </w:t>
      </w:r>
      <w:r w:rsidRPr="00EB6623">
        <w:rPr>
          <w:rFonts w:ascii="Times New Roman" w:eastAsia="Times New Roman" w:hAnsi="Times New Roman" w:cs="Times New Roman"/>
          <w:i/>
          <w:color w:val="auto"/>
          <w:lang w:bidi="ar-SA"/>
        </w:rPr>
        <w:t xml:space="preserve">по направлениям развития личности младшего школьника </w:t>
      </w:r>
      <w:r w:rsidRPr="00EB6623">
        <w:rPr>
          <w:rFonts w:ascii="Times New Roman" w:eastAsia="Times New Roman" w:hAnsi="Times New Roman" w:cs="Times New Roman"/>
          <w:color w:val="auto"/>
          <w:lang w:bidi="ar-SA"/>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3F63EA10" w14:textId="77777777" w:rsidR="00EB6623" w:rsidRPr="00EB6623" w:rsidRDefault="00EB6623" w:rsidP="00EB6623">
      <w:pPr>
        <w:widowControl/>
        <w:numPr>
          <w:ilvl w:val="0"/>
          <w:numId w:val="74"/>
        </w:numPr>
        <w:tabs>
          <w:tab w:val="left" w:pos="567"/>
        </w:tabs>
        <w:suppressAutoHyphens/>
        <w:autoSpaceDE w:val="0"/>
        <w:ind w:left="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особенности МБОУ Кормовской СШ;</w:t>
      </w:r>
    </w:p>
    <w:p w14:paraId="77172CE5" w14:textId="77777777" w:rsidR="00EB6623" w:rsidRPr="00EB6623" w:rsidRDefault="00EB6623" w:rsidP="00EB6623">
      <w:pPr>
        <w:widowControl/>
        <w:numPr>
          <w:ilvl w:val="0"/>
          <w:numId w:val="74"/>
        </w:numPr>
        <w:tabs>
          <w:tab w:val="left" w:pos="567"/>
        </w:tabs>
        <w:suppressAutoHyphens/>
        <w:autoSpaceDE w:val="0"/>
        <w:ind w:left="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результаты диагностики успеваемости и уровня развития обучающихся, проблемы и трудности их учебной деятельности;</w:t>
      </w:r>
    </w:p>
    <w:p w14:paraId="4F22392A" w14:textId="77777777" w:rsidR="00EB6623" w:rsidRPr="00EB6623" w:rsidRDefault="00EB6623" w:rsidP="00EB6623">
      <w:pPr>
        <w:widowControl/>
        <w:numPr>
          <w:ilvl w:val="0"/>
          <w:numId w:val="74"/>
        </w:numPr>
        <w:tabs>
          <w:tab w:val="left" w:pos="567"/>
        </w:tabs>
        <w:suppressAutoHyphens/>
        <w:autoSpaceDE w:val="0"/>
        <w:ind w:left="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возможность обеспечить условия для организации разнообразных внеурочных занятий и их содержательная связь с урочной деятельностью;</w:t>
      </w:r>
    </w:p>
    <w:p w14:paraId="6EF7D05B" w14:textId="77777777" w:rsidR="00EB6623" w:rsidRPr="00EB6623" w:rsidRDefault="00EB6623" w:rsidP="00EB6623">
      <w:pPr>
        <w:widowControl/>
        <w:numPr>
          <w:ilvl w:val="0"/>
          <w:numId w:val="74"/>
        </w:numPr>
        <w:tabs>
          <w:tab w:val="left" w:pos="567"/>
        </w:tabs>
        <w:suppressAutoHyphens/>
        <w:autoSpaceDE w:val="0"/>
        <w:ind w:left="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34011391"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План</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формируется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образовательным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Учреждением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направлен</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первую</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очередь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достижение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обучающимися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планируемых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результатов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освоения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основной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образовательной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программы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начального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общего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образования</w:t>
      </w:r>
      <w:r w:rsidRPr="00EB6623">
        <w:rPr>
          <w:rFonts w:ascii="Times New Roman" w:eastAsia="Times New Roman" w:hAnsi="Times New Roman" w:cs="Times New Roman"/>
          <w:color w:val="auto"/>
          <w:lang w:bidi="ar-SA"/>
        </w:rPr>
        <w:t>.</w:t>
      </w:r>
    </w:p>
    <w:p w14:paraId="285879B8"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b/>
          <w:bCs/>
          <w:color w:val="auto"/>
          <w:lang w:bidi="ar-SA"/>
        </w:rPr>
        <w:t xml:space="preserve">Целью внеурочной деятельности </w:t>
      </w:r>
      <w:r w:rsidRPr="00EB6623">
        <w:rPr>
          <w:rFonts w:ascii="Times New Roman" w:eastAsia="Times New Roman" w:hAnsi="Times New Roman" w:cs="Times New Roman" w:hint="eastAsia"/>
          <w:color w:val="auto"/>
          <w:lang w:bidi="ar-SA"/>
        </w:rPr>
        <w:t>является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создание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условий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для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реализации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планируемых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результатов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ООП</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НОО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обеспечение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соответствующей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возрасту</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адаптации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обучающегося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создание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благоприятных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условий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для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развития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учет</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возрастных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индивидуальных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особенностей</w:t>
      </w:r>
      <w:r w:rsidRPr="00EB6623">
        <w:rPr>
          <w:rFonts w:ascii="Times New Roman" w:eastAsia="Times New Roman" w:hAnsi="Times New Roman" w:cs="Times New Roman"/>
          <w:color w:val="auto"/>
          <w:lang w:bidi="ar-SA"/>
        </w:rPr>
        <w:t>.</w:t>
      </w:r>
    </w:p>
    <w:p w14:paraId="65424BBA"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Внеурочная деятельность решает следующие специфические задачи:</w:t>
      </w:r>
    </w:p>
    <w:p w14:paraId="3B600E24" w14:textId="77777777" w:rsidR="00EB6623" w:rsidRPr="00EB6623" w:rsidRDefault="00EB6623" w:rsidP="00EB6623">
      <w:pPr>
        <w:widowControl/>
        <w:numPr>
          <w:ilvl w:val="0"/>
          <w:numId w:val="75"/>
        </w:numPr>
        <w:tabs>
          <w:tab w:val="left" w:pos="709"/>
        </w:tabs>
        <w:suppressAutoHyphens/>
        <w:ind w:left="56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создать комфортные условия для позитивного восприятия ценностей основного образования и более успешного освоения его содержания;</w:t>
      </w:r>
    </w:p>
    <w:p w14:paraId="6F0B404F" w14:textId="77777777" w:rsidR="00EB6623" w:rsidRPr="00EB6623" w:rsidRDefault="00EB6623" w:rsidP="00EB6623">
      <w:pPr>
        <w:widowControl/>
        <w:numPr>
          <w:ilvl w:val="0"/>
          <w:numId w:val="75"/>
        </w:numPr>
        <w:tabs>
          <w:tab w:val="left" w:pos="709"/>
        </w:tabs>
        <w:suppressAutoHyphens/>
        <w:ind w:left="56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способствовать осуществлению воспитания благодаря включению обучающихся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14:paraId="1DAF109C" w14:textId="77777777" w:rsidR="00EB6623" w:rsidRPr="00EB6623" w:rsidRDefault="00EB6623" w:rsidP="00EB6623">
      <w:pPr>
        <w:widowControl/>
        <w:numPr>
          <w:ilvl w:val="0"/>
          <w:numId w:val="75"/>
        </w:numPr>
        <w:tabs>
          <w:tab w:val="left" w:pos="709"/>
        </w:tabs>
        <w:suppressAutoHyphens/>
        <w:ind w:left="56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дополнить и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14:paraId="601CF887" w14:textId="77777777" w:rsidR="00EB6623" w:rsidRPr="00EB6623" w:rsidRDefault="00EB6623" w:rsidP="00EB6623">
      <w:pPr>
        <w:widowControl/>
        <w:numPr>
          <w:ilvl w:val="0"/>
          <w:numId w:val="75"/>
        </w:numPr>
        <w:tabs>
          <w:tab w:val="left" w:pos="709"/>
        </w:tabs>
        <w:suppressAutoHyphens/>
        <w:ind w:left="56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ориентировать обучающихся, проявляющих особый интерес к тем или иным видам деятельности, на развитие своих способностей по более сложнымпрограммам.</w:t>
      </w:r>
    </w:p>
    <w:p w14:paraId="5277344D"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Образовательным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учреждением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выбрана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оптимизационная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модель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организации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ее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реализации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принимают</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участие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педагогические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работники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Данная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lastRenderedPageBreak/>
        <w:t>модель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позволяет</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создать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единое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образовательное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методическое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пространство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школы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оптимальным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взаимодействием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его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структурных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подразделений</w:t>
      </w:r>
      <w:r w:rsidRPr="00EB6623">
        <w:rPr>
          <w:rFonts w:ascii="Times New Roman" w:eastAsia="Times New Roman" w:hAnsi="Times New Roman" w:cs="Times New Roman"/>
          <w:color w:val="auto"/>
          <w:lang w:bidi="ar-SA"/>
        </w:rPr>
        <w:t>.</w:t>
      </w:r>
    </w:p>
    <w:p w14:paraId="421E3EF8"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bCs/>
          <w:color w:val="auto"/>
          <w:lang w:bidi="ar-SA"/>
        </w:rPr>
      </w:pPr>
      <w:r w:rsidRPr="00EB6623">
        <w:rPr>
          <w:rFonts w:ascii="Times New Roman" w:eastAsia="Times New Roman" w:hAnsi="Times New Roman" w:cs="Times New Roman"/>
          <w:b/>
          <w:bCs/>
          <w:color w:val="auto"/>
          <w:lang w:bidi="ar-SA"/>
        </w:rPr>
        <w:t>Координирующую роль выполняет классный руководитель, который в соответствии со своими функциями и задачами:</w:t>
      </w:r>
    </w:p>
    <w:p w14:paraId="1D62977F" w14:textId="77777777" w:rsidR="00EB6623" w:rsidRPr="00EB6623" w:rsidRDefault="00EB6623" w:rsidP="00EB6623">
      <w:pPr>
        <w:widowControl/>
        <w:numPr>
          <w:ilvl w:val="0"/>
          <w:numId w:val="73"/>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14:paraId="6A5AB016" w14:textId="77777777" w:rsidR="00EB6623" w:rsidRPr="00EB6623" w:rsidRDefault="00EB6623" w:rsidP="00EB6623">
      <w:pPr>
        <w:widowControl/>
        <w:numPr>
          <w:ilvl w:val="0"/>
          <w:numId w:val="73"/>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организует систему отношений через разнообразные формы воспитывающей деятельности коллектива класса, в том числе, через органысамоуправления;</w:t>
      </w:r>
    </w:p>
    <w:p w14:paraId="34222ABD" w14:textId="77777777" w:rsidR="00EB6623" w:rsidRPr="00EB6623" w:rsidRDefault="00EB6623" w:rsidP="00EB6623">
      <w:pPr>
        <w:widowControl/>
        <w:numPr>
          <w:ilvl w:val="0"/>
          <w:numId w:val="73"/>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организует социально значимую, творческую деятельность обучающихся: взаимодействует с педагогическими работниками, а также учебно-вспомогательным персоналом образовательного учреждения.</w:t>
      </w:r>
    </w:p>
    <w:p w14:paraId="1DCE59F9" w14:textId="77777777" w:rsidR="00EB6623" w:rsidRPr="00EB6623" w:rsidRDefault="00EB6623" w:rsidP="00EB6623">
      <w:pPr>
        <w:widowControl/>
        <w:tabs>
          <w:tab w:val="left" w:pos="709"/>
        </w:tabs>
        <w:suppressAutoHyphens/>
        <w:jc w:val="both"/>
        <w:rPr>
          <w:rFonts w:ascii="Times New Roman" w:eastAsia="Times New Roman" w:hAnsi="Times New Roman" w:cs="Times New Roman"/>
          <w:color w:val="auto"/>
          <w:lang w:bidi="ar-SA"/>
        </w:rPr>
      </w:pPr>
    </w:p>
    <w:p w14:paraId="105E599C"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Программы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направлены</w:t>
      </w:r>
      <w:r w:rsidRPr="00EB6623">
        <w:rPr>
          <w:rFonts w:ascii="Times New Roman" w:eastAsia="Times New Roman" w:hAnsi="Times New Roman" w:cs="Times New Roman"/>
          <w:color w:val="auto"/>
          <w:lang w:bidi="ar-SA"/>
        </w:rPr>
        <w:t>:</w:t>
      </w:r>
    </w:p>
    <w:p w14:paraId="0EA07956" w14:textId="77777777" w:rsidR="00EB6623" w:rsidRPr="00EB6623" w:rsidRDefault="00EB6623" w:rsidP="00EB6623">
      <w:pPr>
        <w:widowControl/>
        <w:numPr>
          <w:ilvl w:val="0"/>
          <w:numId w:val="76"/>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 на расширение содержания программ общего образования;</w:t>
      </w:r>
    </w:p>
    <w:p w14:paraId="3D5B8C8B" w14:textId="77777777" w:rsidR="00EB6623" w:rsidRPr="00EB6623" w:rsidRDefault="00EB6623" w:rsidP="00EB6623">
      <w:pPr>
        <w:widowControl/>
        <w:numPr>
          <w:ilvl w:val="0"/>
          <w:numId w:val="76"/>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 на реализацию основных направлений региональной образовательной политики;</w:t>
      </w:r>
    </w:p>
    <w:p w14:paraId="7C2B8217" w14:textId="77777777" w:rsidR="00EB6623" w:rsidRPr="00EB6623" w:rsidRDefault="00EB6623" w:rsidP="00EB6623">
      <w:pPr>
        <w:widowControl/>
        <w:numPr>
          <w:ilvl w:val="0"/>
          <w:numId w:val="76"/>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 на формирование личности обучающегося средствами искусства, творчества, спорта.</w:t>
      </w:r>
    </w:p>
    <w:p w14:paraId="2C2AA524"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При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конструировании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плана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учитывались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предложения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педагогического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коллектива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обучающихся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родителей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законных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представителей</w:t>
      </w:r>
      <w:r w:rsidRPr="00EB6623">
        <w:rPr>
          <w:rFonts w:ascii="Times New Roman" w:eastAsia="Times New Roman" w:hAnsi="Times New Roman" w:cs="Times New Roman"/>
          <w:color w:val="auto"/>
          <w:lang w:bidi="ar-SA"/>
        </w:rPr>
        <w:t>).</w:t>
      </w:r>
    </w:p>
    <w:p w14:paraId="7B0E286C"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МБОУ</w:t>
      </w:r>
      <w:r w:rsidRPr="00EB6623">
        <w:rPr>
          <w:rFonts w:ascii="Times New Roman" w:eastAsia="Times New Roman" w:hAnsi="Times New Roman" w:cs="Times New Roman"/>
          <w:color w:val="auto"/>
          <w:lang w:bidi="ar-SA"/>
        </w:rPr>
        <w:t xml:space="preserve"> Кормовская СШ </w:t>
      </w:r>
      <w:r w:rsidRPr="00EB6623">
        <w:rPr>
          <w:rFonts w:ascii="Times New Roman" w:eastAsia="Times New Roman" w:hAnsi="Times New Roman" w:cs="Times New Roman" w:hint="eastAsia"/>
          <w:color w:val="auto"/>
          <w:lang w:bidi="ar-SA"/>
        </w:rPr>
        <w:t>организует</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свою</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следующим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направлениям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развития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личности</w:t>
      </w:r>
      <w:r w:rsidRPr="00EB6623">
        <w:rPr>
          <w:rFonts w:ascii="Times New Roman" w:eastAsia="Times New Roman" w:hAnsi="Times New Roman" w:cs="Times New Roman"/>
          <w:color w:val="auto"/>
          <w:lang w:bidi="ar-SA"/>
        </w:rPr>
        <w:t>:</w:t>
      </w:r>
    </w:p>
    <w:p w14:paraId="6931A8F9"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color w:val="auto"/>
          <w:lang w:bidi="ar-SA"/>
        </w:rPr>
      </w:pPr>
      <w:r w:rsidRPr="00EB6623">
        <w:rPr>
          <w:rFonts w:ascii="Times New Roman" w:eastAsia="Times New Roman" w:hAnsi="Times New Roman" w:cs="Times New Roman"/>
          <w:b/>
          <w:color w:val="auto"/>
          <w:lang w:bidi="ar-SA"/>
        </w:rPr>
        <w:t xml:space="preserve">Духовно-нравственное </w:t>
      </w:r>
    </w:p>
    <w:p w14:paraId="312C4E78"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color w:val="auto"/>
          <w:lang w:bidi="ar-SA"/>
        </w:rPr>
      </w:pPr>
      <w:r w:rsidRPr="00EB6623">
        <w:rPr>
          <w:rFonts w:ascii="Times New Roman" w:eastAsia="Times New Roman" w:hAnsi="Times New Roman" w:cs="Times New Roman"/>
          <w:b/>
          <w:color w:val="auto"/>
          <w:lang w:bidi="ar-SA"/>
        </w:rPr>
        <w:t xml:space="preserve">Художественно-эстетическое </w:t>
      </w:r>
    </w:p>
    <w:p w14:paraId="0BCB2EA8"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color w:val="auto"/>
          <w:lang w:bidi="ar-SA"/>
        </w:rPr>
      </w:pPr>
      <w:r w:rsidRPr="00EB6623">
        <w:rPr>
          <w:rFonts w:ascii="Times New Roman" w:eastAsia="Times New Roman" w:hAnsi="Times New Roman" w:cs="Times New Roman"/>
          <w:b/>
          <w:color w:val="auto"/>
          <w:lang w:bidi="ar-SA"/>
        </w:rPr>
        <w:t>Научно-познавательное</w:t>
      </w:r>
    </w:p>
    <w:p w14:paraId="0CC9AD70"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color w:val="auto"/>
          <w:lang w:bidi="ar-SA"/>
        </w:rPr>
      </w:pPr>
      <w:r w:rsidRPr="00EB6623">
        <w:rPr>
          <w:rFonts w:ascii="Times New Roman" w:eastAsia="Times New Roman" w:hAnsi="Times New Roman" w:cs="Times New Roman"/>
          <w:b/>
          <w:color w:val="auto"/>
          <w:lang w:bidi="ar-SA"/>
        </w:rPr>
        <w:t xml:space="preserve">Общеинтеллектуальное  </w:t>
      </w:r>
    </w:p>
    <w:p w14:paraId="300F6353"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color w:val="auto"/>
          <w:lang w:bidi="ar-SA"/>
        </w:rPr>
      </w:pPr>
      <w:r w:rsidRPr="00EB6623">
        <w:rPr>
          <w:rFonts w:ascii="Times New Roman" w:eastAsia="Times New Roman" w:hAnsi="Times New Roman" w:cs="Times New Roman"/>
          <w:b/>
          <w:color w:val="auto"/>
          <w:lang w:bidi="ar-SA"/>
        </w:rPr>
        <w:t xml:space="preserve">Спортивно-оздоровительное </w:t>
      </w:r>
    </w:p>
    <w:p w14:paraId="5962457C"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bCs/>
          <w:color w:val="auto"/>
          <w:lang w:bidi="ar-SA"/>
        </w:rPr>
      </w:pPr>
      <w:r w:rsidRPr="00EB6623">
        <w:rPr>
          <w:rFonts w:ascii="Times New Roman" w:eastAsia="Times New Roman" w:hAnsi="Times New Roman" w:cs="Times New Roman"/>
          <w:b/>
          <w:bCs/>
          <w:color w:val="auto"/>
          <w:lang w:bidi="ar-SA"/>
        </w:rPr>
        <w:t>Духовно-нравственное направление</w:t>
      </w:r>
    </w:p>
    <w:p w14:paraId="2A109A30"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Целесообразность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названного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направления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заключается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обеспечении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духовно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нравственного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развития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обучающихся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единстве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внешкольной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совместной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педагогической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работе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семьи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других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институтов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общества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основу</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работы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данному</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направлению</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положены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ключевые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воспитательные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задачи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базовые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национальные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ценности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российского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общества</w:t>
      </w:r>
      <w:r w:rsidRPr="00EB6623">
        <w:rPr>
          <w:rFonts w:ascii="Times New Roman" w:eastAsia="Times New Roman" w:hAnsi="Times New Roman" w:cs="Times New Roman"/>
          <w:color w:val="auto"/>
          <w:lang w:bidi="ar-SA"/>
        </w:rPr>
        <w:t>.</w:t>
      </w:r>
    </w:p>
    <w:p w14:paraId="59F7EBBE"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Основными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задачами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являются</w:t>
      </w:r>
      <w:r w:rsidRPr="00EB6623">
        <w:rPr>
          <w:rFonts w:ascii="Times New Roman" w:eastAsia="Times New Roman" w:hAnsi="Times New Roman" w:cs="Times New Roman"/>
          <w:color w:val="auto"/>
          <w:lang w:bidi="ar-SA"/>
        </w:rPr>
        <w:t>:</w:t>
      </w:r>
    </w:p>
    <w:p w14:paraId="171BBCBB"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формирование общечеловеческих ценностей в контексте формирования у обучающихся гражданской идентичности;</w:t>
      </w:r>
    </w:p>
    <w:p w14:paraId="1E240A35"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воспитание нравственного, ответственного, инициативного и компетентного гражданина России;</w:t>
      </w:r>
    </w:p>
    <w:p w14:paraId="67A8568A"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приобщение обучающихся к культурным ценностям;</w:t>
      </w:r>
    </w:p>
    <w:p w14:paraId="400CCA51"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сохранение базовых национальных ценностей российского общества;</w:t>
      </w:r>
    </w:p>
    <w:p w14:paraId="45BA6BA1"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последовательное расширение и укрепление ценностно-смысловой сферы личности.</w:t>
      </w:r>
    </w:p>
    <w:p w14:paraId="1BBFD00A"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Формы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организации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кружки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экскурсии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праздники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классные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часы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беседы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защита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проектов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встречи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ветеранами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ВОВ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тружениками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тыла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локальных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войн</w:t>
      </w:r>
      <w:r w:rsidRPr="00EB6623">
        <w:rPr>
          <w:rFonts w:ascii="Times New Roman" w:eastAsia="Times New Roman" w:hAnsi="Times New Roman" w:cs="Times New Roman"/>
          <w:color w:val="auto"/>
          <w:lang w:bidi="ar-SA"/>
        </w:rPr>
        <w:t>.</w:t>
      </w:r>
    </w:p>
    <w:p w14:paraId="289CCD3A"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p>
    <w:p w14:paraId="2279E963" w14:textId="77777777" w:rsidR="00EB6623" w:rsidRPr="00EB6623" w:rsidRDefault="00EB6623" w:rsidP="00EB6623">
      <w:pPr>
        <w:widowControl/>
        <w:tabs>
          <w:tab w:val="left" w:pos="709"/>
        </w:tabs>
        <w:suppressAutoHyphens/>
        <w:spacing w:before="10"/>
        <w:ind w:firstLine="567"/>
        <w:jc w:val="both"/>
        <w:rPr>
          <w:rFonts w:ascii="Times New Roman" w:eastAsia="Times New Roman" w:hAnsi="Times New Roman" w:cs="Times New Roman"/>
          <w:b/>
          <w:color w:val="auto"/>
          <w:lang w:bidi="ar-SA"/>
        </w:rPr>
      </w:pPr>
      <w:r w:rsidRPr="00EB6623">
        <w:rPr>
          <w:rFonts w:ascii="Times New Roman" w:eastAsia="Times New Roman" w:hAnsi="Times New Roman" w:cs="Times New Roman"/>
          <w:b/>
          <w:color w:val="auto"/>
          <w:lang w:bidi="ar-SA"/>
        </w:rPr>
        <w:t>Художествнно-эстетическое направление</w:t>
      </w:r>
    </w:p>
    <w:p w14:paraId="39FB4119" w14:textId="77777777" w:rsidR="00EB6623" w:rsidRPr="00EB6623" w:rsidRDefault="00EB6623" w:rsidP="00EB6623">
      <w:pPr>
        <w:widowControl/>
        <w:tabs>
          <w:tab w:val="left" w:pos="709"/>
        </w:tabs>
        <w:suppressAutoHyphens/>
        <w:spacing w:before="10"/>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Целесообрзность этого направления заключается в расширение знаний учащихся об объектах рукотвор</w:t>
      </w:r>
      <w:r w:rsidRPr="00EB6623">
        <w:rPr>
          <w:rFonts w:ascii="Times New Roman" w:eastAsia="Times New Roman" w:hAnsi="Times New Roman" w:cs="Times New Roman"/>
          <w:color w:val="auto"/>
          <w:w w:val="95"/>
          <w:lang w:bidi="ar-SA"/>
        </w:rPr>
        <w:t>ного мира, формирование умений создавать предметы своими</w:t>
      </w:r>
      <w:r w:rsidRPr="00EB6623">
        <w:rPr>
          <w:rFonts w:ascii="Times New Roman" w:eastAsia="Times New Roman" w:hAnsi="Times New Roman" w:cs="Times New Roman"/>
          <w:color w:val="auto"/>
          <w:spacing w:val="1"/>
          <w:w w:val="95"/>
          <w:lang w:bidi="ar-SA"/>
        </w:rPr>
        <w:t xml:space="preserve"> </w:t>
      </w:r>
      <w:r w:rsidRPr="00EB6623">
        <w:rPr>
          <w:rFonts w:ascii="Times New Roman" w:eastAsia="Times New Roman" w:hAnsi="Times New Roman" w:cs="Times New Roman"/>
          <w:color w:val="auto"/>
          <w:lang w:bidi="ar-SA"/>
        </w:rPr>
        <w:t>руками с использованием природного материала, развитие</w:t>
      </w:r>
      <w:r w:rsidRPr="00EB6623">
        <w:rPr>
          <w:rFonts w:ascii="Times New Roman" w:eastAsia="Times New Roman" w:hAnsi="Times New Roman" w:cs="Times New Roman"/>
          <w:color w:val="auto"/>
          <w:spacing w:val="1"/>
          <w:lang w:bidi="ar-SA"/>
        </w:rPr>
        <w:t xml:space="preserve"> </w:t>
      </w:r>
      <w:r w:rsidRPr="00EB6623">
        <w:rPr>
          <w:rFonts w:ascii="Times New Roman" w:eastAsia="Times New Roman" w:hAnsi="Times New Roman" w:cs="Times New Roman"/>
          <w:color w:val="auto"/>
          <w:w w:val="95"/>
          <w:lang w:bidi="ar-SA"/>
        </w:rPr>
        <w:t>творческой активности, интереса, любознательности, воспита</w:t>
      </w:r>
      <w:r w:rsidRPr="00EB6623">
        <w:rPr>
          <w:rFonts w:ascii="Times New Roman" w:eastAsia="Times New Roman" w:hAnsi="Times New Roman" w:cs="Times New Roman"/>
          <w:color w:val="auto"/>
          <w:lang w:bidi="ar-SA"/>
        </w:rPr>
        <w:t>ние</w:t>
      </w:r>
      <w:r w:rsidRPr="00EB6623">
        <w:rPr>
          <w:rFonts w:ascii="Times New Roman" w:eastAsia="Times New Roman" w:hAnsi="Times New Roman" w:cs="Times New Roman"/>
          <w:color w:val="auto"/>
          <w:spacing w:val="5"/>
          <w:lang w:bidi="ar-SA"/>
        </w:rPr>
        <w:t xml:space="preserve"> </w:t>
      </w:r>
      <w:r w:rsidRPr="00EB6623">
        <w:rPr>
          <w:rFonts w:ascii="Times New Roman" w:eastAsia="Times New Roman" w:hAnsi="Times New Roman" w:cs="Times New Roman"/>
          <w:color w:val="auto"/>
          <w:lang w:bidi="ar-SA"/>
        </w:rPr>
        <w:t>трудолюбия</w:t>
      </w:r>
      <w:r w:rsidRPr="00EB6623">
        <w:rPr>
          <w:rFonts w:ascii="Times New Roman" w:eastAsia="Times New Roman" w:hAnsi="Times New Roman" w:cs="Times New Roman"/>
          <w:color w:val="auto"/>
          <w:spacing w:val="6"/>
          <w:lang w:bidi="ar-SA"/>
        </w:rPr>
        <w:t xml:space="preserve"> </w:t>
      </w:r>
      <w:r w:rsidRPr="00EB6623">
        <w:rPr>
          <w:rFonts w:ascii="Times New Roman" w:eastAsia="Times New Roman" w:hAnsi="Times New Roman" w:cs="Times New Roman"/>
          <w:color w:val="auto"/>
          <w:lang w:bidi="ar-SA"/>
        </w:rPr>
        <w:t>и</w:t>
      </w:r>
      <w:r w:rsidRPr="00EB6623">
        <w:rPr>
          <w:rFonts w:ascii="Times New Roman" w:eastAsia="Times New Roman" w:hAnsi="Times New Roman" w:cs="Times New Roman"/>
          <w:color w:val="auto"/>
          <w:spacing w:val="6"/>
          <w:lang w:bidi="ar-SA"/>
        </w:rPr>
        <w:t xml:space="preserve"> </w:t>
      </w:r>
      <w:r w:rsidRPr="00EB6623">
        <w:rPr>
          <w:rFonts w:ascii="Times New Roman" w:eastAsia="Times New Roman" w:hAnsi="Times New Roman" w:cs="Times New Roman"/>
          <w:color w:val="auto"/>
          <w:lang w:bidi="ar-SA"/>
        </w:rPr>
        <w:t>уважения</w:t>
      </w:r>
      <w:r w:rsidRPr="00EB6623">
        <w:rPr>
          <w:rFonts w:ascii="Times New Roman" w:eastAsia="Times New Roman" w:hAnsi="Times New Roman" w:cs="Times New Roman"/>
          <w:color w:val="auto"/>
          <w:spacing w:val="6"/>
          <w:lang w:bidi="ar-SA"/>
        </w:rPr>
        <w:t xml:space="preserve"> </w:t>
      </w:r>
      <w:r w:rsidRPr="00EB6623">
        <w:rPr>
          <w:rFonts w:ascii="Times New Roman" w:eastAsia="Times New Roman" w:hAnsi="Times New Roman" w:cs="Times New Roman"/>
          <w:color w:val="auto"/>
          <w:lang w:bidi="ar-SA"/>
        </w:rPr>
        <w:t>к</w:t>
      </w:r>
      <w:r w:rsidRPr="00EB6623">
        <w:rPr>
          <w:rFonts w:ascii="Times New Roman" w:eastAsia="Times New Roman" w:hAnsi="Times New Roman" w:cs="Times New Roman"/>
          <w:color w:val="auto"/>
          <w:spacing w:val="6"/>
          <w:lang w:bidi="ar-SA"/>
        </w:rPr>
        <w:t xml:space="preserve"> </w:t>
      </w:r>
      <w:r w:rsidRPr="00EB6623">
        <w:rPr>
          <w:rFonts w:ascii="Times New Roman" w:eastAsia="Times New Roman" w:hAnsi="Times New Roman" w:cs="Times New Roman"/>
          <w:color w:val="auto"/>
          <w:lang w:bidi="ar-SA"/>
        </w:rPr>
        <w:t>труду</w:t>
      </w:r>
      <w:r w:rsidRPr="00EB6623">
        <w:rPr>
          <w:rFonts w:ascii="Times New Roman" w:eastAsia="Times New Roman" w:hAnsi="Times New Roman" w:cs="Times New Roman"/>
          <w:color w:val="auto"/>
          <w:spacing w:val="6"/>
          <w:lang w:bidi="ar-SA"/>
        </w:rPr>
        <w:t xml:space="preserve"> </w:t>
      </w:r>
      <w:r w:rsidRPr="00EB6623">
        <w:rPr>
          <w:rFonts w:ascii="Times New Roman" w:eastAsia="Times New Roman" w:hAnsi="Times New Roman" w:cs="Times New Roman"/>
          <w:color w:val="auto"/>
          <w:lang w:bidi="ar-SA"/>
        </w:rPr>
        <w:t>как</w:t>
      </w:r>
      <w:r w:rsidRPr="00EB6623">
        <w:rPr>
          <w:rFonts w:ascii="Times New Roman" w:eastAsia="Times New Roman" w:hAnsi="Times New Roman" w:cs="Times New Roman"/>
          <w:color w:val="auto"/>
          <w:spacing w:val="6"/>
          <w:lang w:bidi="ar-SA"/>
        </w:rPr>
        <w:t xml:space="preserve"> </w:t>
      </w:r>
      <w:r w:rsidRPr="00EB6623">
        <w:rPr>
          <w:rFonts w:ascii="Times New Roman" w:eastAsia="Times New Roman" w:hAnsi="Times New Roman" w:cs="Times New Roman"/>
          <w:color w:val="auto"/>
          <w:lang w:bidi="ar-SA"/>
        </w:rPr>
        <w:t>к</w:t>
      </w:r>
      <w:r w:rsidRPr="00EB6623">
        <w:rPr>
          <w:rFonts w:ascii="Times New Roman" w:eastAsia="Times New Roman" w:hAnsi="Times New Roman" w:cs="Times New Roman"/>
          <w:color w:val="auto"/>
          <w:spacing w:val="6"/>
          <w:lang w:bidi="ar-SA"/>
        </w:rPr>
        <w:t xml:space="preserve"> </w:t>
      </w:r>
      <w:r w:rsidRPr="00EB6623">
        <w:rPr>
          <w:rFonts w:ascii="Times New Roman" w:eastAsia="Times New Roman" w:hAnsi="Times New Roman" w:cs="Times New Roman"/>
          <w:color w:val="auto"/>
          <w:lang w:bidi="ar-SA"/>
        </w:rPr>
        <w:t>ценности.</w:t>
      </w:r>
    </w:p>
    <w:p w14:paraId="76FD3684"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Основными задачами являются:</w:t>
      </w:r>
    </w:p>
    <w:p w14:paraId="6B216F5F"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формирование общечеловеческих ценностей в контексте формирования у обучающихся понимания чувства прекрасного;</w:t>
      </w:r>
    </w:p>
    <w:p w14:paraId="7CBA6E71"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приобщение обучающихся к культурным ценностям;</w:t>
      </w:r>
    </w:p>
    <w:p w14:paraId="172BEAA7"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сохранение базовых национальных традиций российского общества;</w:t>
      </w:r>
    </w:p>
    <w:p w14:paraId="0AD5B70D"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последовательное расширение и укрепление ценностно-смысловой сферы личности.</w:t>
      </w:r>
    </w:p>
    <w:p w14:paraId="43DC31E8" w14:textId="77777777" w:rsidR="00EB6623" w:rsidRPr="00EB6623" w:rsidRDefault="00EB6623" w:rsidP="00EB6623">
      <w:pPr>
        <w:widowControl/>
        <w:tabs>
          <w:tab w:val="left" w:pos="709"/>
        </w:tabs>
        <w:suppressAutoHyphens/>
        <w:spacing w:before="5"/>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i/>
          <w:color w:val="auto"/>
          <w:w w:val="105"/>
          <w:lang w:bidi="ar-SA"/>
        </w:rPr>
        <w:lastRenderedPageBreak/>
        <w:t>Форма</w:t>
      </w:r>
      <w:r w:rsidRPr="00EB6623">
        <w:rPr>
          <w:rFonts w:ascii="Times New Roman" w:eastAsia="Times New Roman" w:hAnsi="Times New Roman" w:cs="Times New Roman"/>
          <w:i/>
          <w:color w:val="auto"/>
          <w:spacing w:val="1"/>
          <w:w w:val="105"/>
          <w:lang w:bidi="ar-SA"/>
        </w:rPr>
        <w:t xml:space="preserve"> </w:t>
      </w:r>
      <w:r w:rsidRPr="00EB6623">
        <w:rPr>
          <w:rFonts w:ascii="Times New Roman" w:eastAsia="Times New Roman" w:hAnsi="Times New Roman" w:cs="Times New Roman"/>
          <w:i/>
          <w:color w:val="auto"/>
          <w:w w:val="105"/>
          <w:lang w:bidi="ar-SA"/>
        </w:rPr>
        <w:t>организации:</w:t>
      </w:r>
      <w:r w:rsidRPr="00EB6623">
        <w:rPr>
          <w:rFonts w:ascii="Times New Roman" w:eastAsia="Times New Roman" w:hAnsi="Times New Roman" w:cs="Times New Roman"/>
          <w:i/>
          <w:color w:val="auto"/>
          <w:spacing w:val="1"/>
          <w:w w:val="105"/>
          <w:lang w:bidi="ar-SA"/>
        </w:rPr>
        <w:t xml:space="preserve"> </w:t>
      </w:r>
      <w:r w:rsidRPr="00EB6623">
        <w:rPr>
          <w:rFonts w:ascii="Times New Roman" w:eastAsia="Times New Roman" w:hAnsi="Times New Roman" w:cs="Times New Roman"/>
          <w:color w:val="auto"/>
          <w:w w:val="105"/>
          <w:lang w:bidi="ar-SA"/>
        </w:rPr>
        <w:t>творческие</w:t>
      </w:r>
      <w:r w:rsidRPr="00EB6623">
        <w:rPr>
          <w:rFonts w:ascii="Times New Roman" w:eastAsia="Times New Roman" w:hAnsi="Times New Roman" w:cs="Times New Roman"/>
          <w:color w:val="auto"/>
          <w:spacing w:val="1"/>
          <w:w w:val="105"/>
          <w:lang w:bidi="ar-SA"/>
        </w:rPr>
        <w:t xml:space="preserve"> </w:t>
      </w:r>
      <w:r w:rsidRPr="00EB6623">
        <w:rPr>
          <w:rFonts w:ascii="Times New Roman" w:eastAsia="Times New Roman" w:hAnsi="Times New Roman" w:cs="Times New Roman"/>
          <w:color w:val="auto"/>
          <w:w w:val="105"/>
          <w:lang w:bidi="ar-SA"/>
        </w:rPr>
        <w:t>мастерские</w:t>
      </w:r>
      <w:r w:rsidRPr="00EB6623">
        <w:rPr>
          <w:rFonts w:ascii="Times New Roman" w:eastAsia="Times New Roman" w:hAnsi="Times New Roman" w:cs="Times New Roman"/>
          <w:color w:val="auto"/>
          <w:spacing w:val="1"/>
          <w:w w:val="105"/>
          <w:lang w:bidi="ar-SA"/>
        </w:rPr>
        <w:t xml:space="preserve"> </w:t>
      </w:r>
      <w:r w:rsidRPr="00EB6623">
        <w:rPr>
          <w:rFonts w:ascii="Times New Roman" w:eastAsia="Times New Roman" w:hAnsi="Times New Roman" w:cs="Times New Roman"/>
          <w:color w:val="auto"/>
          <w:w w:val="105"/>
          <w:lang w:bidi="ar-SA"/>
        </w:rPr>
        <w:t>(«Природа</w:t>
      </w:r>
      <w:r w:rsidRPr="00EB6623">
        <w:rPr>
          <w:rFonts w:ascii="Times New Roman" w:eastAsia="Times New Roman" w:hAnsi="Times New Roman" w:cs="Times New Roman"/>
          <w:color w:val="auto"/>
          <w:spacing w:val="1"/>
          <w:w w:val="105"/>
          <w:lang w:bidi="ar-SA"/>
        </w:rPr>
        <w:t xml:space="preserve"> </w:t>
      </w:r>
      <w:r w:rsidRPr="00EB6623">
        <w:rPr>
          <w:rFonts w:ascii="Times New Roman" w:eastAsia="Times New Roman" w:hAnsi="Times New Roman" w:cs="Times New Roman"/>
          <w:color w:val="auto"/>
          <w:w w:val="105"/>
          <w:lang w:bidi="ar-SA"/>
        </w:rPr>
        <w:t>и</w:t>
      </w:r>
      <w:r w:rsidRPr="00EB6623">
        <w:rPr>
          <w:rFonts w:ascii="Times New Roman" w:eastAsia="Times New Roman" w:hAnsi="Times New Roman" w:cs="Times New Roman"/>
          <w:color w:val="auto"/>
          <w:spacing w:val="1"/>
          <w:w w:val="105"/>
          <w:lang w:bidi="ar-SA"/>
        </w:rPr>
        <w:t xml:space="preserve"> </w:t>
      </w:r>
      <w:r w:rsidRPr="00EB6623">
        <w:rPr>
          <w:rFonts w:ascii="Times New Roman" w:eastAsia="Times New Roman" w:hAnsi="Times New Roman" w:cs="Times New Roman"/>
          <w:color w:val="auto"/>
          <w:w w:val="105"/>
          <w:lang w:bidi="ar-SA"/>
        </w:rPr>
        <w:t>творчество», «Куклы своими руками», «Юные художники»);</w:t>
      </w:r>
      <w:r w:rsidRPr="00EB6623">
        <w:rPr>
          <w:rFonts w:ascii="Times New Roman" w:eastAsia="Times New Roman" w:hAnsi="Times New Roman" w:cs="Times New Roman"/>
          <w:color w:val="auto"/>
          <w:spacing w:val="1"/>
          <w:w w:val="105"/>
          <w:lang w:bidi="ar-SA"/>
        </w:rPr>
        <w:t xml:space="preserve"> </w:t>
      </w:r>
      <w:r w:rsidRPr="00EB6623">
        <w:rPr>
          <w:rFonts w:ascii="Times New Roman" w:eastAsia="Times New Roman" w:hAnsi="Times New Roman" w:cs="Times New Roman"/>
          <w:color w:val="auto"/>
          <w:w w:val="105"/>
          <w:lang w:bidi="ar-SA"/>
        </w:rPr>
        <w:t>выставки творческих работ.</w:t>
      </w:r>
    </w:p>
    <w:p w14:paraId="7173765B"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p>
    <w:p w14:paraId="75908288"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bCs/>
          <w:color w:val="auto"/>
          <w:lang w:bidi="ar-SA"/>
        </w:rPr>
      </w:pPr>
      <w:r w:rsidRPr="00EB6623">
        <w:rPr>
          <w:rFonts w:ascii="Times New Roman" w:eastAsia="Times New Roman" w:hAnsi="Times New Roman" w:cs="Times New Roman"/>
          <w:b/>
          <w:bCs/>
          <w:color w:val="auto"/>
          <w:lang w:bidi="ar-SA"/>
        </w:rPr>
        <w:t>Научно-познавательное направление</w:t>
      </w:r>
    </w:p>
    <w:p w14:paraId="43EC96D0"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w:t>
      </w:r>
    </w:p>
    <w:p w14:paraId="666289B2"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Основными задачами являются:</w:t>
      </w:r>
    </w:p>
    <w:p w14:paraId="6D494D39"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формирование навыков научно-интеллектуального труда;</w:t>
      </w:r>
    </w:p>
    <w:p w14:paraId="30248290"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 xml:space="preserve">развитие культуры логического и алгоритмического мышления, воображения; </w:t>
      </w:r>
    </w:p>
    <w:p w14:paraId="03B195B9"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формирование первоначального опыта практической преобразовательной деятельности;</w:t>
      </w:r>
    </w:p>
    <w:p w14:paraId="4EC991A7"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овладение навыками универсальных учебных действий у обучающихся на уровне начального общего образования.</w:t>
      </w:r>
    </w:p>
    <w:p w14:paraId="25E59D65"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Формы организации внеурочной деятельности: кружки, клубы, диспуты, «круглые столы», защита проектов, олимпиады, конкурсы, марафоны</w:t>
      </w:r>
    </w:p>
    <w:p w14:paraId="74D3EA7A"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p>
    <w:p w14:paraId="00D752C5"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bCs/>
          <w:color w:val="auto"/>
          <w:lang w:bidi="ar-SA"/>
        </w:rPr>
      </w:pPr>
      <w:r w:rsidRPr="00EB6623">
        <w:rPr>
          <w:rFonts w:ascii="Times New Roman" w:eastAsia="Times New Roman" w:hAnsi="Times New Roman" w:cs="Times New Roman"/>
          <w:b/>
          <w:bCs/>
          <w:color w:val="auto"/>
          <w:lang w:bidi="ar-SA"/>
        </w:rPr>
        <w:t>Общеинтеллектуальное направление</w:t>
      </w:r>
    </w:p>
    <w:p w14:paraId="5F8EFA33"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14:paraId="0B215DEF"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Основными задачами являются:</w:t>
      </w:r>
    </w:p>
    <w:p w14:paraId="1A1D4BE1"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формирование ценностных ориентаций общечеловеческого содержания;</w:t>
      </w:r>
    </w:p>
    <w:p w14:paraId="70F4B719"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становление активной жизненной позиции;</w:t>
      </w:r>
    </w:p>
    <w:p w14:paraId="77213B68"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воспитание основ правовой, эстетической, физической и экологической культуры.</w:t>
      </w:r>
    </w:p>
    <w:p w14:paraId="50F0F267"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color w:val="auto"/>
          <w:lang w:bidi="ar-SA"/>
        </w:rPr>
        <w:t>Формы организации внеурочной деятельности: кружки, клубы, ансамбли, классные часы, посещение кинотеатров, театров, цирка, зоопарка, конкурсы, викторины, защита проектов, встречи с интересными людьми (искусства, театральными деятелями, артистами)</w:t>
      </w:r>
    </w:p>
    <w:p w14:paraId="4690295E"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p>
    <w:p w14:paraId="238FCDB9"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bCs/>
          <w:color w:val="auto"/>
          <w:lang w:bidi="ar-SA"/>
        </w:rPr>
      </w:pPr>
      <w:r w:rsidRPr="00EB6623">
        <w:rPr>
          <w:rFonts w:ascii="Times New Roman" w:eastAsia="Times New Roman" w:hAnsi="Times New Roman" w:cs="Times New Roman"/>
          <w:b/>
          <w:bCs/>
          <w:color w:val="auto"/>
          <w:lang w:bidi="ar-SA"/>
        </w:rPr>
        <w:t>Спортивно- оздоровительное направление</w:t>
      </w:r>
    </w:p>
    <w:p w14:paraId="5ED3EC20"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Целесообразность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данного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направления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заключается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формировании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знаний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установок</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личностных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ориентиров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норм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поведения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обеспечивающих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сохранение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укрепление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физического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психологического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социального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здоровья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обучающихся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уровне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начального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общего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как</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одной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из</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ценностных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составляющих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способствующих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познавательному</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эмоциональному</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развитию</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ребенка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достижению</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планируемых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результатов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освоения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основной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образовательной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программы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начального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общего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образования</w:t>
      </w:r>
      <w:r w:rsidRPr="00EB6623">
        <w:rPr>
          <w:rFonts w:ascii="Times New Roman" w:eastAsia="Times New Roman" w:hAnsi="Times New Roman" w:cs="Times New Roman"/>
          <w:color w:val="auto"/>
          <w:lang w:bidi="ar-SA"/>
        </w:rPr>
        <w:t>.</w:t>
      </w:r>
    </w:p>
    <w:p w14:paraId="03167121"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Основные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задачи</w:t>
      </w:r>
      <w:r w:rsidRPr="00EB6623">
        <w:rPr>
          <w:rFonts w:ascii="Times New Roman" w:eastAsia="Times New Roman" w:hAnsi="Times New Roman" w:cs="Times New Roman"/>
          <w:color w:val="auto"/>
          <w:lang w:bidi="ar-SA"/>
        </w:rPr>
        <w:t>:</w:t>
      </w:r>
    </w:p>
    <w:p w14:paraId="0EFEA8E0"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формирование культуры здорового и безопасного образа жизни;</w:t>
      </w:r>
    </w:p>
    <w:p w14:paraId="5AA16175"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использование оптимальных двигательных режимов для обучающихся с учетом их возрастных, психологических и иных особенностей;</w:t>
      </w:r>
    </w:p>
    <w:p w14:paraId="7C24AC4D"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развитие потребности в занятиях физической культурой и спортом.</w:t>
      </w:r>
    </w:p>
    <w:p w14:paraId="25F30E45"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Формы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организации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секции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кружки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соревнования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экскурсии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праздники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классные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часы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встречи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спортсменами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конкурсы</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защита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проектов</w:t>
      </w:r>
      <w:r w:rsidRPr="00EB6623">
        <w:rPr>
          <w:rFonts w:ascii="Times New Roman" w:eastAsia="Times New Roman" w:hAnsi="Times New Roman" w:cs="Times New Roman"/>
          <w:color w:val="auto"/>
          <w:lang w:bidi="ar-SA"/>
        </w:rPr>
        <w:t>.</w:t>
      </w:r>
    </w:p>
    <w:p w14:paraId="78773020"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p>
    <w:p w14:paraId="0F7E2B45"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b/>
          <w:bCs/>
          <w:color w:val="auto"/>
          <w:lang w:bidi="ar-SA"/>
        </w:rPr>
      </w:pPr>
      <w:r w:rsidRPr="00EB6623">
        <w:rPr>
          <w:rFonts w:ascii="Times New Roman" w:eastAsia="Times New Roman" w:hAnsi="Times New Roman" w:cs="Times New Roman"/>
          <w:b/>
          <w:bCs/>
          <w:color w:val="auto"/>
          <w:lang w:bidi="ar-SA"/>
        </w:rPr>
        <w:t>Организация внеурочной деятельности</w:t>
      </w:r>
    </w:p>
    <w:p w14:paraId="764EC26A"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Наряду</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общими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требованиями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к</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организации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обозначенными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нормативных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документах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федерального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регионального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уровней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выработало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свой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перечень</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требований</w:t>
      </w:r>
      <w:r w:rsidRPr="00EB6623">
        <w:rPr>
          <w:rFonts w:ascii="Times New Roman" w:eastAsia="Times New Roman" w:hAnsi="Times New Roman" w:cs="Times New Roman"/>
          <w:color w:val="auto"/>
          <w:lang w:bidi="ar-SA"/>
        </w:rPr>
        <w:t>:</w:t>
      </w:r>
    </w:p>
    <w:p w14:paraId="4685603B" w14:textId="77777777" w:rsidR="00EB6623" w:rsidRPr="00EB6623" w:rsidRDefault="00EB6623" w:rsidP="00EB6623">
      <w:pPr>
        <w:widowControl/>
        <w:tabs>
          <w:tab w:val="left" w:pos="709"/>
        </w:tabs>
        <w:suppressAutoHyphens/>
        <w:ind w:firstLine="567"/>
        <w:jc w:val="both"/>
        <w:rPr>
          <w:rFonts w:ascii="Times New Roman" w:eastAsia="Times New Roman" w:hAnsi="Times New Roman" w:cs="Times New Roman"/>
          <w:color w:val="auto"/>
          <w:lang w:bidi="ar-SA"/>
        </w:rPr>
      </w:pPr>
      <w:r w:rsidRPr="00EB6623">
        <w:rPr>
          <w:rFonts w:ascii="Times New Roman" w:eastAsia="Times New Roman" w:hAnsi="Times New Roman" w:cs="Times New Roman" w:hint="eastAsia"/>
          <w:color w:val="auto"/>
          <w:lang w:bidi="ar-SA"/>
        </w:rPr>
        <w:t>Внеурочные</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занятия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проводятся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преимущественно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группами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обучающихся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сформированными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учётом</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выбора</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внеурочной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деятельности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обучающимися</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родителей</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по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отдельно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составленному</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расписанию</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непосредственно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и</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в</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учреждениях</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дополнительного</w:t>
      </w:r>
      <w:r w:rsidRPr="00EB6623">
        <w:rPr>
          <w:rFonts w:ascii="Times New Roman" w:eastAsia="Times New Roman" w:hAnsi="Times New Roman" w:cs="Times New Roman"/>
          <w:color w:val="auto"/>
          <w:lang w:bidi="ar-SA"/>
        </w:rPr>
        <w:t xml:space="preserve"> </w:t>
      </w:r>
      <w:r w:rsidRPr="00EB6623">
        <w:rPr>
          <w:rFonts w:ascii="Times New Roman" w:eastAsia="Times New Roman" w:hAnsi="Times New Roman" w:cs="Times New Roman" w:hint="eastAsia"/>
          <w:color w:val="auto"/>
          <w:lang w:bidi="ar-SA"/>
        </w:rPr>
        <w:t>образования</w:t>
      </w:r>
      <w:r w:rsidRPr="00EB6623">
        <w:rPr>
          <w:rFonts w:ascii="Times New Roman" w:eastAsia="Times New Roman" w:hAnsi="Times New Roman" w:cs="Times New Roman"/>
          <w:color w:val="auto"/>
          <w:lang w:bidi="ar-SA"/>
        </w:rPr>
        <w:t>.</w:t>
      </w:r>
    </w:p>
    <w:p w14:paraId="05C99DDD"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Наполняемость групп при проведении внеурочных занятий может быть до 15 - 25человек.</w:t>
      </w:r>
    </w:p>
    <w:p w14:paraId="22B9E660"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lastRenderedPageBreak/>
        <w:t>Продолжительность занятия внеурочной деятельности в 1,2,3 классе составляет 35-45 минут, но при этом обязательно учитывается требования СанПиН 2.4.2.2821-10:</w:t>
      </w:r>
    </w:p>
    <w:p w14:paraId="50C7C877" w14:textId="77777777" w:rsidR="00EB6623" w:rsidRPr="00EB6623" w:rsidRDefault="00EB6623" w:rsidP="00EB6623">
      <w:pPr>
        <w:widowControl/>
        <w:numPr>
          <w:ilvl w:val="0"/>
          <w:numId w:val="77"/>
        </w:numPr>
        <w:tabs>
          <w:tab w:val="left" w:pos="709"/>
        </w:tabs>
        <w:suppressAutoHyphens/>
        <w:ind w:left="567" w:hanging="357"/>
        <w:contextualSpacing/>
        <w:jc w:val="both"/>
        <w:rPr>
          <w:rFonts w:ascii="Times New Roman" w:eastAsia="Calibri" w:hAnsi="Times New Roman" w:cs="Times New Roman"/>
          <w:color w:val="auto"/>
          <w:lang w:bidi="ar-SA"/>
        </w:rPr>
      </w:pPr>
      <w:r w:rsidRPr="00EB6623">
        <w:rPr>
          <w:rFonts w:ascii="Times New Roman" w:eastAsia="Calibri" w:hAnsi="Times New Roman" w:cs="Times New Roman"/>
          <w:color w:val="auto"/>
          <w:lang w:bidi="ar-SA"/>
        </w:rPr>
        <w:t>Организация внеурочной деятельности обучающихся осуществляется через объединения дополнительного образования, ГПД, работу классных руководителей, внеаудиторные занятия, где реализуется Федеральный государственный образовательный стандарт начального общегообразования.</w:t>
      </w:r>
    </w:p>
    <w:p w14:paraId="3069BB7B" w14:textId="77777777" w:rsidR="00EB6623" w:rsidRDefault="00EB6623" w:rsidP="00EB6623">
      <w:pPr>
        <w:widowControl/>
        <w:spacing w:after="160" w:line="259" w:lineRule="auto"/>
        <w:rPr>
          <w:rFonts w:eastAsia="Times New Roman"/>
        </w:rPr>
      </w:pPr>
    </w:p>
    <w:p w14:paraId="001AAB05" w14:textId="77777777" w:rsidR="00EB6623" w:rsidRDefault="00EB6623" w:rsidP="00EB6623">
      <w:pPr>
        <w:widowControl/>
        <w:spacing w:after="160" w:line="259" w:lineRule="auto"/>
        <w:rPr>
          <w:rFonts w:eastAsia="Times New Roman"/>
        </w:rPr>
      </w:pPr>
    </w:p>
    <w:p w14:paraId="23978647" w14:textId="77777777" w:rsidR="00EB6623" w:rsidRDefault="00EB6623" w:rsidP="00EB6623">
      <w:pPr>
        <w:widowControl/>
        <w:spacing w:after="160" w:line="259" w:lineRule="auto"/>
        <w:rPr>
          <w:rFonts w:eastAsia="Times New Roman"/>
        </w:rPr>
      </w:pPr>
    </w:p>
    <w:p w14:paraId="3C966E69" w14:textId="29119BEC" w:rsidR="00EB6623" w:rsidRPr="00EB6623" w:rsidRDefault="00EB6623" w:rsidP="00EB6623">
      <w:pPr>
        <w:widowControl/>
        <w:spacing w:after="160" w:line="259" w:lineRule="auto"/>
        <w:rPr>
          <w:rFonts w:ascii="Calibri" w:eastAsia="Calibri" w:hAnsi="Calibri" w:cs="Times New Roman"/>
          <w:color w:val="auto"/>
          <w:sz w:val="22"/>
          <w:szCs w:val="22"/>
          <w:lang w:eastAsia="en-US" w:bidi="ar-SA"/>
        </w:rPr>
      </w:pPr>
      <w:r w:rsidRPr="00EB6623">
        <w:rPr>
          <w:rFonts w:ascii="Calibri" w:eastAsia="Calibri" w:hAnsi="Calibri" w:cs="Times New Roman"/>
          <w:b/>
          <w:color w:val="auto"/>
          <w:sz w:val="32"/>
          <w:szCs w:val="22"/>
          <w:lang w:eastAsia="en-US" w:bidi="ar-SA"/>
        </w:rPr>
        <w:t>План внеурочной деятельности (недельный)</w:t>
      </w:r>
    </w:p>
    <w:p w14:paraId="72168310" w14:textId="77777777" w:rsidR="00EB6623" w:rsidRPr="00EB6623" w:rsidRDefault="00EB6623" w:rsidP="00EB6623">
      <w:pPr>
        <w:widowControl/>
        <w:spacing w:after="160" w:line="259" w:lineRule="auto"/>
        <w:rPr>
          <w:rFonts w:ascii="Calibri" w:eastAsia="Calibri" w:hAnsi="Calibri" w:cs="Times New Roman"/>
          <w:color w:val="auto"/>
          <w:sz w:val="22"/>
          <w:szCs w:val="22"/>
          <w:lang w:eastAsia="en-US" w:bidi="ar-SA"/>
        </w:rPr>
      </w:pPr>
      <w:r w:rsidRPr="00EB6623">
        <w:rPr>
          <w:rFonts w:ascii="Calibri" w:eastAsia="Calibri" w:hAnsi="Calibri" w:cs="Times New Roman"/>
          <w:color w:val="auto"/>
          <w:sz w:val="22"/>
          <w:szCs w:val="22"/>
          <w:lang w:eastAsia="en-US" w:bidi="ar-SA"/>
        </w:rPr>
        <w:t>Муниципальное бюджетное общеобразовательное учреждение Кормовская средняя школа</w:t>
      </w:r>
    </w:p>
    <w:tbl>
      <w:tblPr>
        <w:tblStyle w:val="aff1"/>
        <w:tblW w:w="0" w:type="auto"/>
        <w:tblLook w:val="04A0" w:firstRow="1" w:lastRow="0" w:firstColumn="1" w:lastColumn="0" w:noHBand="0" w:noVBand="1"/>
      </w:tblPr>
      <w:tblGrid>
        <w:gridCol w:w="3240"/>
        <w:gridCol w:w="1402"/>
        <w:gridCol w:w="1401"/>
        <w:gridCol w:w="1401"/>
        <w:gridCol w:w="1401"/>
        <w:gridCol w:w="1351"/>
      </w:tblGrid>
      <w:tr w:rsidR="005C1B8B" w:rsidRPr="005C1B8B" w14:paraId="5DD761B7" w14:textId="77777777" w:rsidTr="005C1B8B">
        <w:tc>
          <w:tcPr>
            <w:tcW w:w="4158" w:type="dxa"/>
            <w:vMerge w:val="restart"/>
            <w:shd w:val="clear" w:color="auto" w:fill="D9D9D9"/>
          </w:tcPr>
          <w:p w14:paraId="6A7DEF5E"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b/>
                <w:color w:val="auto"/>
              </w:rPr>
              <w:t>Учебные курсы</w:t>
            </w:r>
          </w:p>
          <w:p w14:paraId="7C54DAE3" w14:textId="77777777" w:rsidR="005C1B8B" w:rsidRPr="005C1B8B" w:rsidRDefault="005C1B8B" w:rsidP="005C1B8B">
            <w:pPr>
              <w:shd w:val="clear" w:color="auto" w:fill="FFFFFF" w:themeFill="background1"/>
              <w:rPr>
                <w:rFonts w:ascii="Times New Roman" w:hAnsi="Times New Roman" w:cs="Times New Roman"/>
                <w:color w:val="auto"/>
              </w:rPr>
            </w:pPr>
          </w:p>
        </w:tc>
        <w:tc>
          <w:tcPr>
            <w:tcW w:w="10395" w:type="dxa"/>
            <w:gridSpan w:val="5"/>
            <w:shd w:val="clear" w:color="auto" w:fill="D9D9D9"/>
          </w:tcPr>
          <w:p w14:paraId="5E5E2C53"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b/>
                <w:color w:val="auto"/>
              </w:rPr>
              <w:t>Количество часов в неделю</w:t>
            </w:r>
          </w:p>
        </w:tc>
      </w:tr>
      <w:tr w:rsidR="005C1B8B" w:rsidRPr="005C1B8B" w14:paraId="634E1718" w14:textId="77777777" w:rsidTr="005C1B8B">
        <w:tc>
          <w:tcPr>
            <w:tcW w:w="4158" w:type="dxa"/>
            <w:vMerge/>
          </w:tcPr>
          <w:p w14:paraId="2ACC8319" w14:textId="77777777" w:rsidR="005C1B8B" w:rsidRPr="005C1B8B" w:rsidRDefault="005C1B8B" w:rsidP="005C1B8B">
            <w:pPr>
              <w:shd w:val="clear" w:color="auto" w:fill="FFFFFF" w:themeFill="background1"/>
              <w:rPr>
                <w:rFonts w:ascii="Times New Roman" w:hAnsi="Times New Roman" w:cs="Times New Roman"/>
                <w:color w:val="auto"/>
              </w:rPr>
            </w:pPr>
          </w:p>
        </w:tc>
        <w:tc>
          <w:tcPr>
            <w:tcW w:w="2079" w:type="dxa"/>
            <w:shd w:val="clear" w:color="auto" w:fill="D9D9D9"/>
          </w:tcPr>
          <w:p w14:paraId="02CE12DA"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b/>
                <w:color w:val="auto"/>
              </w:rPr>
              <w:t>5</w:t>
            </w:r>
          </w:p>
        </w:tc>
        <w:tc>
          <w:tcPr>
            <w:tcW w:w="2079" w:type="dxa"/>
            <w:shd w:val="clear" w:color="auto" w:fill="D9D9D9"/>
          </w:tcPr>
          <w:p w14:paraId="36B5F49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b/>
                <w:color w:val="auto"/>
              </w:rPr>
              <w:t>6</w:t>
            </w:r>
          </w:p>
        </w:tc>
        <w:tc>
          <w:tcPr>
            <w:tcW w:w="2079" w:type="dxa"/>
            <w:shd w:val="clear" w:color="auto" w:fill="D9D9D9"/>
          </w:tcPr>
          <w:p w14:paraId="7D74EB98"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b/>
                <w:color w:val="auto"/>
              </w:rPr>
              <w:t>7</w:t>
            </w:r>
          </w:p>
        </w:tc>
        <w:tc>
          <w:tcPr>
            <w:tcW w:w="2079" w:type="dxa"/>
            <w:shd w:val="clear" w:color="auto" w:fill="D9D9D9"/>
          </w:tcPr>
          <w:p w14:paraId="097F138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b/>
                <w:color w:val="auto"/>
              </w:rPr>
              <w:t>8</w:t>
            </w:r>
          </w:p>
        </w:tc>
        <w:tc>
          <w:tcPr>
            <w:tcW w:w="2079" w:type="dxa"/>
            <w:shd w:val="clear" w:color="auto" w:fill="D9D9D9"/>
          </w:tcPr>
          <w:p w14:paraId="6B1D6F92"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b/>
                <w:color w:val="auto"/>
              </w:rPr>
              <w:t>9</w:t>
            </w:r>
          </w:p>
        </w:tc>
      </w:tr>
      <w:tr w:rsidR="005C1B8B" w:rsidRPr="005C1B8B" w14:paraId="15D155B7" w14:textId="77777777" w:rsidTr="005C1B8B">
        <w:tc>
          <w:tcPr>
            <w:tcW w:w="4158" w:type="dxa"/>
          </w:tcPr>
          <w:p w14:paraId="45D8D2A7"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Функциональная грамотность</w:t>
            </w:r>
          </w:p>
        </w:tc>
        <w:tc>
          <w:tcPr>
            <w:tcW w:w="2079" w:type="dxa"/>
          </w:tcPr>
          <w:p w14:paraId="2A162FD4"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3035A5B8"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1523452F"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0521DE8A"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7F630C07"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r>
      <w:tr w:rsidR="005C1B8B" w:rsidRPr="005C1B8B" w14:paraId="3B77EF3A" w14:textId="77777777" w:rsidTr="005C1B8B">
        <w:tc>
          <w:tcPr>
            <w:tcW w:w="4158" w:type="dxa"/>
          </w:tcPr>
          <w:p w14:paraId="1AD219FC"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Патриоты Родины</w:t>
            </w:r>
          </w:p>
        </w:tc>
        <w:tc>
          <w:tcPr>
            <w:tcW w:w="2079" w:type="dxa"/>
          </w:tcPr>
          <w:p w14:paraId="093B9D7C"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4F1555B8"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00864C1D"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3B22A6F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3B6C0E93"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r>
      <w:tr w:rsidR="005C1B8B" w:rsidRPr="005C1B8B" w14:paraId="620A95F8" w14:textId="77777777" w:rsidTr="005C1B8B">
        <w:tc>
          <w:tcPr>
            <w:tcW w:w="4158" w:type="dxa"/>
          </w:tcPr>
          <w:p w14:paraId="0321450A"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Дорога к профессии</w:t>
            </w:r>
          </w:p>
        </w:tc>
        <w:tc>
          <w:tcPr>
            <w:tcW w:w="2079" w:type="dxa"/>
          </w:tcPr>
          <w:p w14:paraId="2E62304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07E1FA1F"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03452CD7"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0FD5E2B7"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1B67393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r>
      <w:tr w:rsidR="005C1B8B" w:rsidRPr="005C1B8B" w14:paraId="127BBED1" w14:textId="77777777" w:rsidTr="005C1B8B">
        <w:tc>
          <w:tcPr>
            <w:tcW w:w="4158" w:type="dxa"/>
          </w:tcPr>
          <w:p w14:paraId="4B2844A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Точка Роста</w:t>
            </w:r>
          </w:p>
        </w:tc>
        <w:tc>
          <w:tcPr>
            <w:tcW w:w="2079" w:type="dxa"/>
          </w:tcPr>
          <w:p w14:paraId="62DD9FCA"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6B47F74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42E6320A"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141A7BF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5713178F"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r>
      <w:tr w:rsidR="005C1B8B" w:rsidRPr="005C1B8B" w14:paraId="6D377F4A" w14:textId="77777777" w:rsidTr="005C1B8B">
        <w:tc>
          <w:tcPr>
            <w:tcW w:w="4158" w:type="dxa"/>
          </w:tcPr>
          <w:p w14:paraId="305400B0"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Задоринка</w:t>
            </w:r>
          </w:p>
        </w:tc>
        <w:tc>
          <w:tcPr>
            <w:tcW w:w="2079" w:type="dxa"/>
          </w:tcPr>
          <w:p w14:paraId="21AB329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3FC0656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52FE1F9E"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7A0FC105"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496CC7BD"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r>
      <w:tr w:rsidR="005C1B8B" w:rsidRPr="005C1B8B" w14:paraId="4320E121" w14:textId="77777777" w:rsidTr="005C1B8B">
        <w:tc>
          <w:tcPr>
            <w:tcW w:w="4158" w:type="dxa"/>
          </w:tcPr>
          <w:p w14:paraId="051B2DBA"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Юнармия</w:t>
            </w:r>
          </w:p>
        </w:tc>
        <w:tc>
          <w:tcPr>
            <w:tcW w:w="2079" w:type="dxa"/>
          </w:tcPr>
          <w:p w14:paraId="7EB5E52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2324E5EE"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5995B08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5EA124E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c>
          <w:tcPr>
            <w:tcW w:w="2079" w:type="dxa"/>
          </w:tcPr>
          <w:p w14:paraId="67124654"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r>
      <w:tr w:rsidR="005C1B8B" w:rsidRPr="005C1B8B" w14:paraId="1D50CE3B" w14:textId="77777777" w:rsidTr="005C1B8B">
        <w:tc>
          <w:tcPr>
            <w:tcW w:w="4158" w:type="dxa"/>
          </w:tcPr>
          <w:p w14:paraId="5F6975F2"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Театральный кружок</w:t>
            </w:r>
          </w:p>
        </w:tc>
        <w:tc>
          <w:tcPr>
            <w:tcW w:w="2079" w:type="dxa"/>
          </w:tcPr>
          <w:p w14:paraId="6BDE9F4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569142E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1DBF94B9"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59B92EA9"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303FDEBD"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r>
      <w:tr w:rsidR="005C1B8B" w:rsidRPr="005C1B8B" w14:paraId="3C09714A" w14:textId="77777777" w:rsidTr="005C1B8B">
        <w:tc>
          <w:tcPr>
            <w:tcW w:w="4158" w:type="dxa"/>
          </w:tcPr>
          <w:p w14:paraId="4004718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Волонтеры</w:t>
            </w:r>
          </w:p>
        </w:tc>
        <w:tc>
          <w:tcPr>
            <w:tcW w:w="2079" w:type="dxa"/>
          </w:tcPr>
          <w:p w14:paraId="0584BF9C"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50B77C8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2A31B52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4FFFEFD6"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28A0CDF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r>
      <w:tr w:rsidR="005C1B8B" w:rsidRPr="005C1B8B" w14:paraId="6B215CAF" w14:textId="77777777" w:rsidTr="005C1B8B">
        <w:trPr>
          <w:trHeight w:val="138"/>
        </w:trPr>
        <w:tc>
          <w:tcPr>
            <w:tcW w:w="4158" w:type="dxa"/>
          </w:tcPr>
          <w:p w14:paraId="514BFC73"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Семьеведение</w:t>
            </w:r>
          </w:p>
        </w:tc>
        <w:tc>
          <w:tcPr>
            <w:tcW w:w="2079" w:type="dxa"/>
          </w:tcPr>
          <w:p w14:paraId="6B209613"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5C2A4FFC"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5E4B64C4"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0D659477"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0CFD43DE"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r>
      <w:tr w:rsidR="005C1B8B" w:rsidRPr="005C1B8B" w14:paraId="58BFBC2B" w14:textId="77777777" w:rsidTr="005C1B8B">
        <w:tc>
          <w:tcPr>
            <w:tcW w:w="4158" w:type="dxa"/>
          </w:tcPr>
          <w:p w14:paraId="79ED98E3"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Разговор о важном</w:t>
            </w:r>
          </w:p>
        </w:tc>
        <w:tc>
          <w:tcPr>
            <w:tcW w:w="2079" w:type="dxa"/>
          </w:tcPr>
          <w:p w14:paraId="2B0F2B49"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7FFC5BDE"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0F5D5760"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0AEDBDF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c>
          <w:tcPr>
            <w:tcW w:w="2079" w:type="dxa"/>
          </w:tcPr>
          <w:p w14:paraId="5D9C85A4"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w:t>
            </w:r>
          </w:p>
        </w:tc>
      </w:tr>
      <w:tr w:rsidR="005C1B8B" w:rsidRPr="005C1B8B" w14:paraId="4860D753" w14:textId="77777777" w:rsidTr="005C1B8B">
        <w:tc>
          <w:tcPr>
            <w:tcW w:w="4158" w:type="dxa"/>
          </w:tcPr>
          <w:p w14:paraId="4EA2A46C"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Спортивный клуб</w:t>
            </w:r>
          </w:p>
        </w:tc>
        <w:tc>
          <w:tcPr>
            <w:tcW w:w="2079" w:type="dxa"/>
          </w:tcPr>
          <w:p w14:paraId="508AA52A"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71EF259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7E8293FB"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7273FAF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0</w:t>
            </w:r>
          </w:p>
        </w:tc>
        <w:tc>
          <w:tcPr>
            <w:tcW w:w="2079" w:type="dxa"/>
          </w:tcPr>
          <w:p w14:paraId="666EEC01"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2</w:t>
            </w:r>
          </w:p>
        </w:tc>
      </w:tr>
      <w:tr w:rsidR="005C1B8B" w:rsidRPr="005C1B8B" w14:paraId="3CB6E73E" w14:textId="77777777" w:rsidTr="005C1B8B">
        <w:tc>
          <w:tcPr>
            <w:tcW w:w="4158" w:type="dxa"/>
            <w:shd w:val="clear" w:color="auto" w:fill="00FF00"/>
          </w:tcPr>
          <w:p w14:paraId="463179BF"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ИТОГО недельная нагрузка</w:t>
            </w:r>
          </w:p>
        </w:tc>
        <w:tc>
          <w:tcPr>
            <w:tcW w:w="2079" w:type="dxa"/>
            <w:shd w:val="clear" w:color="auto" w:fill="00FF00"/>
          </w:tcPr>
          <w:p w14:paraId="7318721F"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10</w:t>
            </w:r>
          </w:p>
        </w:tc>
        <w:tc>
          <w:tcPr>
            <w:tcW w:w="2079" w:type="dxa"/>
            <w:shd w:val="clear" w:color="auto" w:fill="00FF00"/>
          </w:tcPr>
          <w:p w14:paraId="0BDEF205"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10</w:t>
            </w:r>
          </w:p>
        </w:tc>
        <w:tc>
          <w:tcPr>
            <w:tcW w:w="2079" w:type="dxa"/>
            <w:shd w:val="clear" w:color="auto" w:fill="00FF00"/>
          </w:tcPr>
          <w:p w14:paraId="02F76CE2"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10</w:t>
            </w:r>
          </w:p>
        </w:tc>
        <w:tc>
          <w:tcPr>
            <w:tcW w:w="2079" w:type="dxa"/>
            <w:shd w:val="clear" w:color="auto" w:fill="00FF00"/>
          </w:tcPr>
          <w:p w14:paraId="6918BD04"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10</w:t>
            </w:r>
          </w:p>
        </w:tc>
        <w:tc>
          <w:tcPr>
            <w:tcW w:w="2079" w:type="dxa"/>
            <w:shd w:val="clear" w:color="auto" w:fill="00FF00"/>
          </w:tcPr>
          <w:p w14:paraId="75183505" w14:textId="77777777" w:rsidR="005C1B8B" w:rsidRPr="005C1B8B" w:rsidRDefault="005C1B8B" w:rsidP="005C1B8B">
            <w:pPr>
              <w:shd w:val="clear" w:color="auto" w:fill="FFFFFF" w:themeFill="background1"/>
              <w:rPr>
                <w:rFonts w:ascii="Times New Roman" w:hAnsi="Times New Roman" w:cs="Times New Roman"/>
                <w:color w:val="auto"/>
              </w:rPr>
            </w:pPr>
            <w:r w:rsidRPr="005C1B8B">
              <w:rPr>
                <w:rFonts w:ascii="Times New Roman" w:hAnsi="Times New Roman" w:cs="Times New Roman"/>
                <w:color w:val="auto"/>
              </w:rPr>
              <w:t>8</w:t>
            </w:r>
          </w:p>
        </w:tc>
      </w:tr>
    </w:tbl>
    <w:p w14:paraId="025E95E0" w14:textId="2059448B" w:rsidR="00EB6623" w:rsidRDefault="00EB6623" w:rsidP="00284BDD">
      <w:pPr>
        <w:shd w:val="clear" w:color="auto" w:fill="FFFFFF" w:themeFill="background1"/>
        <w:rPr>
          <w:rFonts w:ascii="Times New Roman" w:eastAsia="Times New Roman" w:hAnsi="Times New Roman" w:cs="Times New Roman"/>
          <w:color w:val="auto"/>
        </w:rPr>
      </w:pPr>
    </w:p>
    <w:p w14:paraId="1BA73F7F" w14:textId="77777777" w:rsidR="00EB6623" w:rsidRDefault="00EB6623">
      <w:pPr>
        <w:rPr>
          <w:rFonts w:ascii="Times New Roman" w:eastAsia="Times New Roman" w:hAnsi="Times New Roman" w:cs="Times New Roman"/>
          <w:color w:val="auto"/>
        </w:rPr>
      </w:pPr>
      <w:r>
        <w:rPr>
          <w:rFonts w:ascii="Times New Roman" w:eastAsia="Times New Roman" w:hAnsi="Times New Roman" w:cs="Times New Roman"/>
          <w:color w:val="auto"/>
        </w:rPr>
        <w:br w:type="page"/>
      </w:r>
    </w:p>
    <w:p w14:paraId="482075F0" w14:textId="77777777" w:rsidR="00EB6623" w:rsidRDefault="00EB6623" w:rsidP="00284BDD">
      <w:pPr>
        <w:shd w:val="clear" w:color="auto" w:fill="FFFFFF" w:themeFill="background1"/>
        <w:rPr>
          <w:rFonts w:ascii="Times New Roman" w:eastAsia="Times New Roman" w:hAnsi="Times New Roman" w:cs="Times New Roman"/>
          <w:color w:val="auto"/>
        </w:rPr>
      </w:pPr>
    </w:p>
    <w:p w14:paraId="1B2137DE" w14:textId="46CEC4C2" w:rsidR="00C75F2F" w:rsidRPr="00F54C17" w:rsidRDefault="00C75F2F" w:rsidP="00F54C17">
      <w:pPr>
        <w:pStyle w:val="2"/>
        <w:numPr>
          <w:ilvl w:val="1"/>
          <w:numId w:val="8"/>
        </w:numPr>
        <w:ind w:left="284" w:firstLine="283"/>
        <w:rPr>
          <w:rFonts w:ascii="Times New Roman" w:eastAsia="OfficinaSansBoldITC" w:hAnsi="Times New Roman" w:cs="Times New Roman"/>
          <w:b/>
          <w:color w:val="auto"/>
        </w:rPr>
      </w:pPr>
      <w:r w:rsidRPr="00F54C17">
        <w:rPr>
          <w:rFonts w:ascii="Times New Roman" w:eastAsia="OfficinaSansBoldITC" w:hAnsi="Times New Roman" w:cs="Times New Roman"/>
          <w:b/>
          <w:color w:val="auto"/>
        </w:rPr>
        <w:t>КАЛЕНДАРНЫЙ ПЛАН ВОСПИТАТЕЛЬНОЙ РАБОТЫ</w:t>
      </w:r>
    </w:p>
    <w:p w14:paraId="6468F0E0" w14:textId="7C42F170" w:rsidR="00C75F2F" w:rsidRPr="00C75F2F" w:rsidRDefault="005C1B8B" w:rsidP="00284BDD">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НА 2025 -2026</w:t>
      </w:r>
      <w:r w:rsidR="00C75F2F" w:rsidRPr="00C75F2F">
        <w:rPr>
          <w:rFonts w:ascii="Times New Roman" w:eastAsia="Times New Roman" w:hAnsi="Times New Roman" w:cs="Times New Roman"/>
          <w:b/>
          <w:color w:val="auto"/>
          <w:lang w:eastAsia="en-US" w:bidi="ar-SA"/>
        </w:rPr>
        <w:t xml:space="preserve">  УЧЕБНЫЙ ГОД</w:t>
      </w:r>
    </w:p>
    <w:p w14:paraId="28EDA82E" w14:textId="77777777" w:rsidR="00C75F2F" w:rsidRPr="00C75F2F" w:rsidRDefault="00C75F2F" w:rsidP="00284BDD">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C75F2F">
        <w:rPr>
          <w:rFonts w:ascii="Times New Roman" w:eastAsia="Times New Roman" w:hAnsi="Times New Roman" w:cs="Times New Roman"/>
          <w:b/>
          <w:color w:val="auto"/>
          <w:lang w:eastAsia="en-US" w:bidi="ar-SA"/>
        </w:rPr>
        <w:t>/МБОУ Кормовской СШ/</w:t>
      </w:r>
    </w:p>
    <w:p w14:paraId="4059A847" w14:textId="02D91CE3" w:rsidR="00C75F2F" w:rsidRDefault="00C75F2F" w:rsidP="00284BDD">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C86146C"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Пояснительная записка</w:t>
      </w:r>
    </w:p>
    <w:p w14:paraId="5ECA25F6"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0C1F2716"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222B2CDE"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D650B20"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5868B998"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44A4D682"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02C60E59"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Календарный план воспитательной работы на конкретный учебный</w:t>
      </w:r>
    </w:p>
    <w:p w14:paraId="03212D00" w14:textId="77777777" w:rsidR="00EB6623" w:rsidRPr="00A74E03" w:rsidRDefault="00EB6623" w:rsidP="00A74E03">
      <w:pPr>
        <w:shd w:val="clear" w:color="auto" w:fill="FFFFFF" w:themeFill="background1"/>
        <w:autoSpaceDE w:val="0"/>
        <w:autoSpaceDN w:val="0"/>
        <w:ind w:firstLine="567"/>
        <w:jc w:val="both"/>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год утверждается ежегодно как приложение к ООП.</w:t>
      </w:r>
    </w:p>
    <w:p w14:paraId="2AC8031D" w14:textId="77777777" w:rsidR="00EB6623" w:rsidRPr="00A74E03" w:rsidRDefault="00EB6623" w:rsidP="00A74E03">
      <w:pPr>
        <w:shd w:val="clear" w:color="auto" w:fill="FFFFFF" w:themeFill="background1"/>
        <w:autoSpaceDE w:val="0"/>
        <w:autoSpaceDN w:val="0"/>
        <w:rPr>
          <w:rFonts w:ascii="Times New Roman" w:eastAsia="Times New Roman" w:hAnsi="Times New Roman" w:cs="Times New Roman"/>
          <w:color w:val="auto"/>
          <w:lang w:eastAsia="en-US" w:bidi="ar-SA"/>
        </w:rPr>
      </w:pPr>
    </w:p>
    <w:p w14:paraId="562C3D28" w14:textId="77777777" w:rsidR="00EB6623" w:rsidRPr="00A74E03" w:rsidRDefault="00EB6623" w:rsidP="00A74E03">
      <w:pPr>
        <w:shd w:val="clear" w:color="auto" w:fill="FFFFFF" w:themeFill="background1"/>
        <w:autoSpaceDE w:val="0"/>
        <w:autoSpaceDN w:val="0"/>
        <w:rPr>
          <w:rFonts w:ascii="Times New Roman" w:eastAsia="Times New Roman" w:hAnsi="Times New Roman" w:cs="Times New Roman"/>
          <w:color w:val="auto"/>
          <w:lang w:eastAsia="en-US" w:bidi="ar-SA"/>
        </w:rPr>
      </w:pPr>
    </w:p>
    <w:p w14:paraId="7A33009E" w14:textId="77777777" w:rsidR="00EB6623" w:rsidRPr="00A74E03" w:rsidRDefault="00EB6623" w:rsidP="00A74E03">
      <w:pPr>
        <w:shd w:val="clear" w:color="auto" w:fill="FFFFFF" w:themeFill="background1"/>
        <w:autoSpaceDE w:val="0"/>
        <w:autoSpaceDN w:val="0"/>
        <w:jc w:val="center"/>
        <w:rPr>
          <w:rFonts w:ascii="Times New Roman" w:eastAsia="Times New Roman" w:hAnsi="Times New Roman" w:cs="Times New Roman"/>
          <w:color w:val="auto"/>
          <w:lang w:eastAsia="en-US" w:bidi="ar-SA"/>
        </w:rPr>
      </w:pPr>
      <w:r w:rsidRPr="00A74E03">
        <w:rPr>
          <w:rFonts w:ascii="Times New Roman" w:eastAsia="Times New Roman" w:hAnsi="Times New Roman" w:cs="Times New Roman"/>
          <w:color w:val="auto"/>
          <w:lang w:eastAsia="en-US" w:bidi="ar-SA"/>
        </w:rPr>
        <w:t>КАЛЕНДАРНЫЙ ПЛАН ВОСПИТАТЕЛЬНОЙ РАБОТЫ</w:t>
      </w:r>
    </w:p>
    <w:p w14:paraId="11ABAC7B" w14:textId="29480C66" w:rsidR="00EB6623" w:rsidRPr="00A74E03" w:rsidRDefault="005C1B8B" w:rsidP="00A74E03">
      <w:pPr>
        <w:shd w:val="clear" w:color="auto" w:fill="FFFFFF" w:themeFill="background1"/>
        <w:autoSpaceDE w:val="0"/>
        <w:autoSpaceDN w:val="0"/>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НА 2025 -2026</w:t>
      </w:r>
      <w:r w:rsidR="00EB6623" w:rsidRPr="00A74E03">
        <w:rPr>
          <w:rFonts w:ascii="Times New Roman" w:eastAsia="Times New Roman" w:hAnsi="Times New Roman" w:cs="Times New Roman"/>
          <w:color w:val="auto"/>
          <w:lang w:eastAsia="en-US" w:bidi="ar-SA"/>
        </w:rPr>
        <w:t xml:space="preserve"> УЧЕБНЫЙ ГОД МБОУ Кормовской СШ</w:t>
      </w:r>
    </w:p>
    <w:p w14:paraId="0204A09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690586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val="en-US" w:eastAsia="en-US" w:bidi="ar-SA"/>
        </w:rPr>
        <w:t>I</w:t>
      </w:r>
      <w:r w:rsidRPr="00EB6623">
        <w:rPr>
          <w:rFonts w:ascii="Times New Roman" w:eastAsia="Times New Roman" w:hAnsi="Times New Roman" w:cs="Times New Roman"/>
          <w:b/>
          <w:color w:val="auto"/>
          <w:lang w:eastAsia="en-US" w:bidi="ar-SA"/>
        </w:rPr>
        <w:t>. Организационно-методические мероприятия.</w:t>
      </w:r>
    </w:p>
    <w:tbl>
      <w:tblPr>
        <w:tblW w:w="1077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626"/>
        <w:gridCol w:w="1505"/>
        <w:gridCol w:w="2272"/>
        <w:gridCol w:w="1843"/>
      </w:tblGrid>
      <w:tr w:rsidR="00EB6623" w:rsidRPr="00EB6623" w14:paraId="1966F898" w14:textId="77777777" w:rsidTr="00EB6623">
        <w:tc>
          <w:tcPr>
            <w:tcW w:w="530" w:type="dxa"/>
            <w:tcBorders>
              <w:top w:val="single" w:sz="4" w:space="0" w:color="auto"/>
              <w:left w:val="single" w:sz="4" w:space="0" w:color="auto"/>
              <w:bottom w:val="single" w:sz="4" w:space="0" w:color="auto"/>
              <w:right w:val="single" w:sz="4" w:space="0" w:color="auto"/>
            </w:tcBorders>
            <w:hideMark/>
          </w:tcPr>
          <w:p w14:paraId="6A9D3C9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w:t>
            </w:r>
          </w:p>
        </w:tc>
        <w:tc>
          <w:tcPr>
            <w:tcW w:w="4626" w:type="dxa"/>
            <w:tcBorders>
              <w:top w:val="single" w:sz="4" w:space="0" w:color="auto"/>
              <w:left w:val="single" w:sz="4" w:space="0" w:color="auto"/>
              <w:bottom w:val="single" w:sz="4" w:space="0" w:color="auto"/>
              <w:right w:val="single" w:sz="4" w:space="0" w:color="auto"/>
            </w:tcBorders>
            <w:hideMark/>
          </w:tcPr>
          <w:p w14:paraId="2D2977E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Планируемое мероприятие</w:t>
            </w:r>
          </w:p>
        </w:tc>
        <w:tc>
          <w:tcPr>
            <w:tcW w:w="1505" w:type="dxa"/>
            <w:tcBorders>
              <w:top w:val="single" w:sz="4" w:space="0" w:color="auto"/>
              <w:left w:val="single" w:sz="4" w:space="0" w:color="auto"/>
              <w:bottom w:val="single" w:sz="4" w:space="0" w:color="auto"/>
              <w:right w:val="single" w:sz="4" w:space="0" w:color="auto"/>
            </w:tcBorders>
            <w:hideMark/>
          </w:tcPr>
          <w:p w14:paraId="2AE8F54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2272" w:type="dxa"/>
            <w:tcBorders>
              <w:top w:val="single" w:sz="4" w:space="0" w:color="auto"/>
              <w:left w:val="single" w:sz="4" w:space="0" w:color="auto"/>
              <w:bottom w:val="single" w:sz="4" w:space="0" w:color="auto"/>
              <w:right w:val="single" w:sz="4" w:space="0" w:color="auto"/>
            </w:tcBorders>
            <w:hideMark/>
          </w:tcPr>
          <w:p w14:paraId="4615F53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Ответственный</w:t>
            </w:r>
          </w:p>
        </w:tc>
        <w:tc>
          <w:tcPr>
            <w:tcW w:w="1843" w:type="dxa"/>
            <w:tcBorders>
              <w:top w:val="single" w:sz="4" w:space="0" w:color="auto"/>
              <w:left w:val="single" w:sz="4" w:space="0" w:color="auto"/>
              <w:bottom w:val="single" w:sz="4" w:space="0" w:color="auto"/>
              <w:right w:val="single" w:sz="4" w:space="0" w:color="auto"/>
            </w:tcBorders>
            <w:hideMark/>
          </w:tcPr>
          <w:p w14:paraId="536D0BB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Примечание</w:t>
            </w:r>
          </w:p>
        </w:tc>
      </w:tr>
      <w:tr w:rsidR="00EB6623" w:rsidRPr="00EB6623" w14:paraId="17D4CF18" w14:textId="77777777" w:rsidTr="00EB6623">
        <w:tc>
          <w:tcPr>
            <w:tcW w:w="530" w:type="dxa"/>
            <w:tcBorders>
              <w:top w:val="single" w:sz="4" w:space="0" w:color="auto"/>
              <w:left w:val="single" w:sz="4" w:space="0" w:color="auto"/>
              <w:bottom w:val="single" w:sz="4" w:space="0" w:color="auto"/>
              <w:right w:val="single" w:sz="4" w:space="0" w:color="auto"/>
            </w:tcBorders>
            <w:hideMark/>
          </w:tcPr>
          <w:p w14:paraId="1E5BB0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w:t>
            </w:r>
          </w:p>
        </w:tc>
        <w:tc>
          <w:tcPr>
            <w:tcW w:w="4626" w:type="dxa"/>
            <w:tcBorders>
              <w:top w:val="single" w:sz="4" w:space="0" w:color="auto"/>
              <w:left w:val="single" w:sz="4" w:space="0" w:color="auto"/>
              <w:bottom w:val="single" w:sz="4" w:space="0" w:color="auto"/>
              <w:right w:val="single" w:sz="4" w:space="0" w:color="auto"/>
            </w:tcBorders>
            <w:hideMark/>
          </w:tcPr>
          <w:p w14:paraId="3E9DF438" w14:textId="70D80869"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Составление и согласование план</w:t>
            </w:r>
            <w:r w:rsidR="005C1B8B">
              <w:rPr>
                <w:rFonts w:ascii="Times New Roman" w:eastAsia="Times New Roman" w:hAnsi="Times New Roman" w:cs="Times New Roman"/>
                <w:b/>
                <w:color w:val="auto"/>
                <w:lang w:eastAsia="en-US" w:bidi="ar-SA"/>
              </w:rPr>
              <w:t>ов воспитательной работы на 2025-2026</w:t>
            </w:r>
            <w:r w:rsidRPr="00EB6623">
              <w:rPr>
                <w:rFonts w:ascii="Times New Roman" w:eastAsia="Times New Roman" w:hAnsi="Times New Roman" w:cs="Times New Roman"/>
                <w:b/>
                <w:color w:val="auto"/>
                <w:lang w:eastAsia="en-US" w:bidi="ar-SA"/>
              </w:rPr>
              <w:t xml:space="preserve">  учебный год</w:t>
            </w:r>
          </w:p>
        </w:tc>
        <w:tc>
          <w:tcPr>
            <w:tcW w:w="1505" w:type="dxa"/>
            <w:tcBorders>
              <w:top w:val="single" w:sz="4" w:space="0" w:color="auto"/>
              <w:left w:val="single" w:sz="4" w:space="0" w:color="auto"/>
              <w:bottom w:val="single" w:sz="4" w:space="0" w:color="auto"/>
              <w:right w:val="single" w:sz="4" w:space="0" w:color="auto"/>
            </w:tcBorders>
            <w:hideMark/>
          </w:tcPr>
          <w:p w14:paraId="4CAED692" w14:textId="34D8E5EB"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август 2025</w:t>
            </w:r>
          </w:p>
        </w:tc>
        <w:tc>
          <w:tcPr>
            <w:tcW w:w="2272" w:type="dxa"/>
            <w:tcBorders>
              <w:top w:val="single" w:sz="4" w:space="0" w:color="auto"/>
              <w:left w:val="single" w:sz="4" w:space="0" w:color="auto"/>
              <w:bottom w:val="single" w:sz="4" w:space="0" w:color="auto"/>
              <w:right w:val="single" w:sz="4" w:space="0" w:color="auto"/>
            </w:tcBorders>
            <w:hideMark/>
          </w:tcPr>
          <w:p w14:paraId="6A6A6AC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Зам. директора по ВР </w:t>
            </w:r>
          </w:p>
        </w:tc>
        <w:tc>
          <w:tcPr>
            <w:tcW w:w="1843" w:type="dxa"/>
            <w:tcBorders>
              <w:top w:val="single" w:sz="4" w:space="0" w:color="auto"/>
              <w:left w:val="single" w:sz="4" w:space="0" w:color="auto"/>
              <w:bottom w:val="single" w:sz="4" w:space="0" w:color="auto"/>
              <w:right w:val="single" w:sz="4" w:space="0" w:color="auto"/>
            </w:tcBorders>
          </w:tcPr>
          <w:p w14:paraId="0F8FB9B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11FEDFF1" w14:textId="77777777" w:rsidTr="00EB6623">
        <w:tc>
          <w:tcPr>
            <w:tcW w:w="530" w:type="dxa"/>
            <w:tcBorders>
              <w:top w:val="single" w:sz="4" w:space="0" w:color="auto"/>
              <w:left w:val="single" w:sz="4" w:space="0" w:color="auto"/>
              <w:bottom w:val="single" w:sz="4" w:space="0" w:color="auto"/>
              <w:right w:val="single" w:sz="4" w:space="0" w:color="auto"/>
            </w:tcBorders>
            <w:hideMark/>
          </w:tcPr>
          <w:p w14:paraId="5A1979E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w:t>
            </w:r>
          </w:p>
        </w:tc>
        <w:tc>
          <w:tcPr>
            <w:tcW w:w="4626" w:type="dxa"/>
            <w:tcBorders>
              <w:top w:val="single" w:sz="4" w:space="0" w:color="auto"/>
              <w:left w:val="single" w:sz="4" w:space="0" w:color="auto"/>
              <w:bottom w:val="single" w:sz="4" w:space="0" w:color="auto"/>
              <w:right w:val="single" w:sz="4" w:space="0" w:color="auto"/>
            </w:tcBorders>
            <w:hideMark/>
          </w:tcPr>
          <w:p w14:paraId="1E655C05"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Инструктивно-методическое совещание о подготовке и проведении праздников, месячников, акций.</w:t>
            </w:r>
          </w:p>
        </w:tc>
        <w:tc>
          <w:tcPr>
            <w:tcW w:w="1505" w:type="dxa"/>
            <w:tcBorders>
              <w:top w:val="single" w:sz="4" w:space="0" w:color="auto"/>
              <w:left w:val="single" w:sz="4" w:space="0" w:color="auto"/>
              <w:bottom w:val="single" w:sz="4" w:space="0" w:color="auto"/>
              <w:right w:val="single" w:sz="4" w:space="0" w:color="auto"/>
            </w:tcBorders>
            <w:hideMark/>
          </w:tcPr>
          <w:p w14:paraId="3187F6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течение всего года</w:t>
            </w:r>
          </w:p>
        </w:tc>
        <w:tc>
          <w:tcPr>
            <w:tcW w:w="2272" w:type="dxa"/>
            <w:tcBorders>
              <w:top w:val="single" w:sz="4" w:space="0" w:color="auto"/>
              <w:left w:val="single" w:sz="4" w:space="0" w:color="auto"/>
              <w:bottom w:val="single" w:sz="4" w:space="0" w:color="auto"/>
              <w:right w:val="single" w:sz="4" w:space="0" w:color="auto"/>
            </w:tcBorders>
            <w:hideMark/>
          </w:tcPr>
          <w:p w14:paraId="4817892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tc>
        <w:tc>
          <w:tcPr>
            <w:tcW w:w="1843" w:type="dxa"/>
            <w:tcBorders>
              <w:top w:val="single" w:sz="4" w:space="0" w:color="auto"/>
              <w:left w:val="single" w:sz="4" w:space="0" w:color="auto"/>
              <w:bottom w:val="single" w:sz="4" w:space="0" w:color="auto"/>
              <w:right w:val="single" w:sz="4" w:space="0" w:color="auto"/>
            </w:tcBorders>
            <w:hideMark/>
          </w:tcPr>
          <w:p w14:paraId="49F6895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Первый понедельник каждого месяца</w:t>
            </w:r>
          </w:p>
        </w:tc>
      </w:tr>
    </w:tbl>
    <w:p w14:paraId="79E1C929" w14:textId="5A8A2A01" w:rsid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17A52C4" w14:textId="4BA259A9" w:rsidR="005C1B8B"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E568FA6" w14:textId="77777777" w:rsidR="005C1B8B"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CCA4A3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1. Совещание при директоре.</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87"/>
        <w:gridCol w:w="1438"/>
        <w:gridCol w:w="2339"/>
        <w:gridCol w:w="1843"/>
      </w:tblGrid>
      <w:tr w:rsidR="00EB6623" w:rsidRPr="00EB6623" w14:paraId="61AB49F9" w14:textId="77777777" w:rsidTr="00EB6623">
        <w:tc>
          <w:tcPr>
            <w:tcW w:w="567" w:type="dxa"/>
            <w:tcBorders>
              <w:top w:val="single" w:sz="4" w:space="0" w:color="auto"/>
              <w:left w:val="single" w:sz="4" w:space="0" w:color="auto"/>
              <w:bottom w:val="single" w:sz="4" w:space="0" w:color="auto"/>
              <w:right w:val="single" w:sz="4" w:space="0" w:color="auto"/>
            </w:tcBorders>
            <w:hideMark/>
          </w:tcPr>
          <w:p w14:paraId="578DA6C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w:t>
            </w:r>
          </w:p>
        </w:tc>
        <w:tc>
          <w:tcPr>
            <w:tcW w:w="4587" w:type="dxa"/>
            <w:tcBorders>
              <w:top w:val="single" w:sz="4" w:space="0" w:color="auto"/>
              <w:left w:val="single" w:sz="4" w:space="0" w:color="auto"/>
              <w:bottom w:val="single" w:sz="4" w:space="0" w:color="auto"/>
              <w:right w:val="single" w:sz="4" w:space="0" w:color="auto"/>
            </w:tcBorders>
            <w:hideMark/>
          </w:tcPr>
          <w:p w14:paraId="7044CE4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Планируемое мероприятие</w:t>
            </w:r>
          </w:p>
        </w:tc>
        <w:tc>
          <w:tcPr>
            <w:tcW w:w="1438" w:type="dxa"/>
            <w:tcBorders>
              <w:top w:val="single" w:sz="4" w:space="0" w:color="auto"/>
              <w:left w:val="single" w:sz="4" w:space="0" w:color="auto"/>
              <w:bottom w:val="single" w:sz="4" w:space="0" w:color="auto"/>
              <w:right w:val="single" w:sz="4" w:space="0" w:color="auto"/>
            </w:tcBorders>
            <w:hideMark/>
          </w:tcPr>
          <w:p w14:paraId="1AA96DE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2339" w:type="dxa"/>
            <w:tcBorders>
              <w:top w:val="single" w:sz="4" w:space="0" w:color="auto"/>
              <w:left w:val="single" w:sz="4" w:space="0" w:color="auto"/>
              <w:bottom w:val="single" w:sz="4" w:space="0" w:color="auto"/>
              <w:right w:val="single" w:sz="4" w:space="0" w:color="auto"/>
            </w:tcBorders>
            <w:hideMark/>
          </w:tcPr>
          <w:p w14:paraId="70EA0C1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Ответственные</w:t>
            </w:r>
          </w:p>
        </w:tc>
        <w:tc>
          <w:tcPr>
            <w:tcW w:w="1843" w:type="dxa"/>
            <w:tcBorders>
              <w:top w:val="single" w:sz="4" w:space="0" w:color="auto"/>
              <w:left w:val="single" w:sz="4" w:space="0" w:color="auto"/>
              <w:bottom w:val="single" w:sz="4" w:space="0" w:color="auto"/>
              <w:right w:val="single" w:sz="4" w:space="0" w:color="auto"/>
            </w:tcBorders>
            <w:hideMark/>
          </w:tcPr>
          <w:p w14:paraId="5DDF7C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Примечания</w:t>
            </w:r>
          </w:p>
        </w:tc>
      </w:tr>
      <w:tr w:rsidR="00EB6623" w:rsidRPr="00EB6623" w14:paraId="0AFC7237" w14:textId="77777777" w:rsidTr="00EB6623">
        <w:tc>
          <w:tcPr>
            <w:tcW w:w="567" w:type="dxa"/>
            <w:tcBorders>
              <w:top w:val="single" w:sz="4" w:space="0" w:color="auto"/>
              <w:left w:val="single" w:sz="4" w:space="0" w:color="auto"/>
              <w:bottom w:val="single" w:sz="4" w:space="0" w:color="auto"/>
              <w:right w:val="single" w:sz="4" w:space="0" w:color="auto"/>
            </w:tcBorders>
            <w:hideMark/>
          </w:tcPr>
          <w:p w14:paraId="0341B2D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w:t>
            </w:r>
          </w:p>
        </w:tc>
        <w:tc>
          <w:tcPr>
            <w:tcW w:w="4587" w:type="dxa"/>
            <w:tcBorders>
              <w:top w:val="single" w:sz="4" w:space="0" w:color="auto"/>
              <w:left w:val="single" w:sz="4" w:space="0" w:color="auto"/>
              <w:bottom w:val="single" w:sz="4" w:space="0" w:color="auto"/>
              <w:right w:val="single" w:sz="4" w:space="0" w:color="auto"/>
            </w:tcBorders>
          </w:tcPr>
          <w:p w14:paraId="0A75E235"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Результаты воспитательной работы за 2023-2024  учебный год. </w:t>
            </w:r>
          </w:p>
        </w:tc>
        <w:tc>
          <w:tcPr>
            <w:tcW w:w="1438" w:type="dxa"/>
            <w:tcBorders>
              <w:top w:val="single" w:sz="4" w:space="0" w:color="auto"/>
              <w:left w:val="single" w:sz="4" w:space="0" w:color="auto"/>
              <w:bottom w:val="single" w:sz="4" w:space="0" w:color="auto"/>
              <w:right w:val="single" w:sz="4" w:space="0" w:color="auto"/>
            </w:tcBorders>
            <w:hideMark/>
          </w:tcPr>
          <w:p w14:paraId="6773BC68" w14:textId="35D74653"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28.08.2025</w:t>
            </w:r>
          </w:p>
        </w:tc>
        <w:tc>
          <w:tcPr>
            <w:tcW w:w="2339" w:type="dxa"/>
            <w:tcBorders>
              <w:top w:val="single" w:sz="4" w:space="0" w:color="auto"/>
              <w:left w:val="single" w:sz="4" w:space="0" w:color="auto"/>
              <w:bottom w:val="single" w:sz="4" w:space="0" w:color="auto"/>
              <w:right w:val="single" w:sz="4" w:space="0" w:color="auto"/>
            </w:tcBorders>
            <w:hideMark/>
          </w:tcPr>
          <w:p w14:paraId="5E0FD89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14:paraId="20F5A66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1CC2D19D" w14:textId="77777777" w:rsidTr="00EB6623">
        <w:tc>
          <w:tcPr>
            <w:tcW w:w="567" w:type="dxa"/>
            <w:tcBorders>
              <w:top w:val="single" w:sz="4" w:space="0" w:color="auto"/>
              <w:left w:val="single" w:sz="4" w:space="0" w:color="auto"/>
              <w:bottom w:val="single" w:sz="4" w:space="0" w:color="auto"/>
              <w:right w:val="single" w:sz="4" w:space="0" w:color="auto"/>
            </w:tcBorders>
            <w:hideMark/>
          </w:tcPr>
          <w:p w14:paraId="11B66A7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w:t>
            </w:r>
          </w:p>
        </w:tc>
        <w:tc>
          <w:tcPr>
            <w:tcW w:w="4587" w:type="dxa"/>
            <w:tcBorders>
              <w:top w:val="single" w:sz="4" w:space="0" w:color="auto"/>
              <w:left w:val="single" w:sz="4" w:space="0" w:color="auto"/>
              <w:bottom w:val="single" w:sz="4" w:space="0" w:color="auto"/>
              <w:right w:val="single" w:sz="4" w:space="0" w:color="auto"/>
            </w:tcBorders>
            <w:hideMark/>
          </w:tcPr>
          <w:p w14:paraId="1E1E4F50"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Об организационном и методическом обеспечении выполнения запланированных мероприятий на 2024-2025  учебный год. </w:t>
            </w:r>
          </w:p>
        </w:tc>
        <w:tc>
          <w:tcPr>
            <w:tcW w:w="1438" w:type="dxa"/>
            <w:tcBorders>
              <w:top w:val="single" w:sz="4" w:space="0" w:color="auto"/>
              <w:left w:val="single" w:sz="4" w:space="0" w:color="auto"/>
              <w:bottom w:val="single" w:sz="4" w:space="0" w:color="auto"/>
              <w:right w:val="single" w:sz="4" w:space="0" w:color="auto"/>
            </w:tcBorders>
            <w:hideMark/>
          </w:tcPr>
          <w:p w14:paraId="0BD576E0" w14:textId="1B5A908A"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04.09.2025</w:t>
            </w:r>
          </w:p>
        </w:tc>
        <w:tc>
          <w:tcPr>
            <w:tcW w:w="2339" w:type="dxa"/>
            <w:tcBorders>
              <w:top w:val="single" w:sz="4" w:space="0" w:color="auto"/>
              <w:left w:val="single" w:sz="4" w:space="0" w:color="auto"/>
              <w:bottom w:val="single" w:sz="4" w:space="0" w:color="auto"/>
              <w:right w:val="single" w:sz="4" w:space="0" w:color="auto"/>
            </w:tcBorders>
            <w:hideMark/>
          </w:tcPr>
          <w:p w14:paraId="173E157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14:paraId="43C94E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0555E8A3" w14:textId="77777777" w:rsidTr="00EB6623">
        <w:tc>
          <w:tcPr>
            <w:tcW w:w="567" w:type="dxa"/>
            <w:tcBorders>
              <w:top w:val="single" w:sz="4" w:space="0" w:color="auto"/>
              <w:left w:val="single" w:sz="4" w:space="0" w:color="auto"/>
              <w:bottom w:val="single" w:sz="4" w:space="0" w:color="auto"/>
              <w:right w:val="single" w:sz="4" w:space="0" w:color="auto"/>
            </w:tcBorders>
            <w:hideMark/>
          </w:tcPr>
          <w:p w14:paraId="78F025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w:t>
            </w:r>
          </w:p>
        </w:tc>
        <w:tc>
          <w:tcPr>
            <w:tcW w:w="4587" w:type="dxa"/>
            <w:tcBorders>
              <w:top w:val="single" w:sz="4" w:space="0" w:color="auto"/>
              <w:left w:val="single" w:sz="4" w:space="0" w:color="auto"/>
              <w:bottom w:val="single" w:sz="4" w:space="0" w:color="auto"/>
              <w:right w:val="single" w:sz="4" w:space="0" w:color="auto"/>
            </w:tcBorders>
            <w:hideMark/>
          </w:tcPr>
          <w:p w14:paraId="2FDDE1A0"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 состоянии работы по обеспечению безопасности жизнедеятельности учащихся./в условиях пандемии/</w:t>
            </w:r>
          </w:p>
        </w:tc>
        <w:tc>
          <w:tcPr>
            <w:tcW w:w="1438" w:type="dxa"/>
            <w:tcBorders>
              <w:top w:val="single" w:sz="4" w:space="0" w:color="auto"/>
              <w:left w:val="single" w:sz="4" w:space="0" w:color="auto"/>
              <w:bottom w:val="single" w:sz="4" w:space="0" w:color="auto"/>
              <w:right w:val="single" w:sz="4" w:space="0" w:color="auto"/>
            </w:tcBorders>
            <w:hideMark/>
          </w:tcPr>
          <w:p w14:paraId="6E258892" w14:textId="1C8A0BD7"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28.08.2025</w:t>
            </w:r>
            <w:r w:rsidR="00EB6623" w:rsidRPr="00EB6623">
              <w:rPr>
                <w:rFonts w:ascii="Times New Roman" w:eastAsia="Times New Roman" w:hAnsi="Times New Roman" w:cs="Times New Roman"/>
                <w:b/>
                <w:color w:val="auto"/>
                <w:lang w:eastAsia="en-US" w:bidi="ar-SA"/>
              </w:rPr>
              <w:t>г</w:t>
            </w:r>
          </w:p>
          <w:p w14:paraId="30F533E3" w14:textId="00A16977"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20.12.2025</w:t>
            </w:r>
            <w:r w:rsidR="00EB6623" w:rsidRPr="00EB6623">
              <w:rPr>
                <w:rFonts w:ascii="Times New Roman" w:eastAsia="Times New Roman" w:hAnsi="Times New Roman" w:cs="Times New Roman"/>
                <w:b/>
                <w:color w:val="auto"/>
                <w:lang w:eastAsia="en-US" w:bidi="ar-SA"/>
              </w:rPr>
              <w:t>г</w:t>
            </w:r>
          </w:p>
          <w:p w14:paraId="49D46634" w14:textId="0BBD2DF1"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13.03.2026</w:t>
            </w:r>
            <w:r w:rsidR="00EB6623" w:rsidRPr="00EB6623">
              <w:rPr>
                <w:rFonts w:ascii="Times New Roman" w:eastAsia="Times New Roman" w:hAnsi="Times New Roman" w:cs="Times New Roman"/>
                <w:b/>
                <w:color w:val="auto"/>
                <w:lang w:eastAsia="en-US" w:bidi="ar-SA"/>
              </w:rPr>
              <w:t>г</w:t>
            </w:r>
          </w:p>
        </w:tc>
        <w:tc>
          <w:tcPr>
            <w:tcW w:w="2339" w:type="dxa"/>
            <w:tcBorders>
              <w:top w:val="single" w:sz="4" w:space="0" w:color="auto"/>
              <w:left w:val="single" w:sz="4" w:space="0" w:color="auto"/>
              <w:bottom w:val="single" w:sz="4" w:space="0" w:color="auto"/>
              <w:right w:val="single" w:sz="4" w:space="0" w:color="auto"/>
            </w:tcBorders>
            <w:hideMark/>
          </w:tcPr>
          <w:p w14:paraId="7461B17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руководители.</w:t>
            </w:r>
          </w:p>
        </w:tc>
        <w:tc>
          <w:tcPr>
            <w:tcW w:w="1843" w:type="dxa"/>
            <w:tcBorders>
              <w:top w:val="single" w:sz="4" w:space="0" w:color="auto"/>
              <w:left w:val="single" w:sz="4" w:space="0" w:color="auto"/>
              <w:bottom w:val="single" w:sz="4" w:space="0" w:color="auto"/>
              <w:right w:val="single" w:sz="4" w:space="0" w:color="auto"/>
            </w:tcBorders>
          </w:tcPr>
          <w:p w14:paraId="62E1A3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3336719F" w14:textId="77777777" w:rsidTr="00EB6623">
        <w:tc>
          <w:tcPr>
            <w:tcW w:w="567" w:type="dxa"/>
            <w:tcBorders>
              <w:top w:val="single" w:sz="4" w:space="0" w:color="auto"/>
              <w:left w:val="single" w:sz="4" w:space="0" w:color="auto"/>
              <w:bottom w:val="single" w:sz="4" w:space="0" w:color="auto"/>
              <w:right w:val="single" w:sz="4" w:space="0" w:color="auto"/>
            </w:tcBorders>
            <w:hideMark/>
          </w:tcPr>
          <w:p w14:paraId="4BCA5D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w:t>
            </w:r>
          </w:p>
        </w:tc>
        <w:tc>
          <w:tcPr>
            <w:tcW w:w="4587" w:type="dxa"/>
            <w:tcBorders>
              <w:top w:val="single" w:sz="4" w:space="0" w:color="auto"/>
              <w:left w:val="single" w:sz="4" w:space="0" w:color="auto"/>
              <w:bottom w:val="single" w:sz="4" w:space="0" w:color="auto"/>
              <w:right w:val="single" w:sz="4" w:space="0" w:color="auto"/>
            </w:tcBorders>
            <w:hideMark/>
          </w:tcPr>
          <w:p w14:paraId="2D7892FC"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Итоги работы  педагогического  коллектива  в 2024-2025  учебном году.</w:t>
            </w:r>
          </w:p>
        </w:tc>
        <w:tc>
          <w:tcPr>
            <w:tcW w:w="1438" w:type="dxa"/>
            <w:tcBorders>
              <w:top w:val="single" w:sz="4" w:space="0" w:color="auto"/>
              <w:left w:val="single" w:sz="4" w:space="0" w:color="auto"/>
              <w:bottom w:val="single" w:sz="4" w:space="0" w:color="auto"/>
              <w:right w:val="single" w:sz="4" w:space="0" w:color="auto"/>
            </w:tcBorders>
            <w:hideMark/>
          </w:tcPr>
          <w:p w14:paraId="05AB9EEC" w14:textId="03362ECC"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28.05. 2026</w:t>
            </w:r>
            <w:r w:rsidR="00EB6623" w:rsidRPr="00EB6623">
              <w:rPr>
                <w:rFonts w:ascii="Times New Roman" w:eastAsia="Times New Roman" w:hAnsi="Times New Roman" w:cs="Times New Roman"/>
                <w:b/>
                <w:color w:val="auto"/>
                <w:lang w:eastAsia="en-US" w:bidi="ar-SA"/>
              </w:rPr>
              <w:t>г.</w:t>
            </w:r>
          </w:p>
        </w:tc>
        <w:tc>
          <w:tcPr>
            <w:tcW w:w="2339" w:type="dxa"/>
            <w:tcBorders>
              <w:top w:val="single" w:sz="4" w:space="0" w:color="auto"/>
              <w:left w:val="single" w:sz="4" w:space="0" w:color="auto"/>
              <w:bottom w:val="single" w:sz="4" w:space="0" w:color="auto"/>
              <w:right w:val="single" w:sz="4" w:space="0" w:color="auto"/>
            </w:tcBorders>
            <w:hideMark/>
          </w:tcPr>
          <w:p w14:paraId="23FC814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УВР и ВР.</w:t>
            </w:r>
          </w:p>
        </w:tc>
        <w:tc>
          <w:tcPr>
            <w:tcW w:w="1843" w:type="dxa"/>
            <w:tcBorders>
              <w:top w:val="single" w:sz="4" w:space="0" w:color="auto"/>
              <w:left w:val="single" w:sz="4" w:space="0" w:color="auto"/>
              <w:bottom w:val="single" w:sz="4" w:space="0" w:color="auto"/>
              <w:right w:val="single" w:sz="4" w:space="0" w:color="auto"/>
            </w:tcBorders>
          </w:tcPr>
          <w:p w14:paraId="28F752F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bl>
    <w:tbl>
      <w:tblPr>
        <w:tblpPr w:leftFromText="180" w:rightFromText="180" w:bottomFromText="200" w:vertAnchor="text" w:horzAnchor="margin" w:tblpX="-714" w:tblpY="41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536"/>
        <w:gridCol w:w="1418"/>
        <w:gridCol w:w="2410"/>
        <w:gridCol w:w="1842"/>
      </w:tblGrid>
      <w:tr w:rsidR="00EB6623" w:rsidRPr="00EB6623" w14:paraId="50CD964B" w14:textId="77777777" w:rsidTr="00EB6623">
        <w:tc>
          <w:tcPr>
            <w:tcW w:w="562" w:type="dxa"/>
            <w:tcBorders>
              <w:top w:val="single" w:sz="4" w:space="0" w:color="auto"/>
              <w:left w:val="single" w:sz="4" w:space="0" w:color="auto"/>
              <w:bottom w:val="single" w:sz="4" w:space="0" w:color="auto"/>
              <w:right w:val="single" w:sz="4" w:space="0" w:color="auto"/>
            </w:tcBorders>
            <w:hideMark/>
          </w:tcPr>
          <w:p w14:paraId="4AB1BAD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w:t>
            </w:r>
          </w:p>
        </w:tc>
        <w:tc>
          <w:tcPr>
            <w:tcW w:w="4536" w:type="dxa"/>
            <w:tcBorders>
              <w:top w:val="single" w:sz="4" w:space="0" w:color="auto"/>
              <w:left w:val="single" w:sz="4" w:space="0" w:color="auto"/>
              <w:bottom w:val="single" w:sz="4" w:space="0" w:color="auto"/>
              <w:right w:val="single" w:sz="4" w:space="0" w:color="auto"/>
            </w:tcBorders>
            <w:hideMark/>
          </w:tcPr>
          <w:p w14:paraId="1F59173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Планируемое мероприятие</w:t>
            </w:r>
          </w:p>
        </w:tc>
        <w:tc>
          <w:tcPr>
            <w:tcW w:w="1418" w:type="dxa"/>
            <w:tcBorders>
              <w:top w:val="single" w:sz="4" w:space="0" w:color="auto"/>
              <w:left w:val="single" w:sz="4" w:space="0" w:color="auto"/>
              <w:bottom w:val="single" w:sz="4" w:space="0" w:color="auto"/>
              <w:right w:val="single" w:sz="4" w:space="0" w:color="auto"/>
            </w:tcBorders>
            <w:hideMark/>
          </w:tcPr>
          <w:p w14:paraId="37DCFF7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2410" w:type="dxa"/>
            <w:tcBorders>
              <w:top w:val="single" w:sz="4" w:space="0" w:color="auto"/>
              <w:left w:val="single" w:sz="4" w:space="0" w:color="auto"/>
              <w:bottom w:val="single" w:sz="4" w:space="0" w:color="auto"/>
              <w:right w:val="single" w:sz="4" w:space="0" w:color="auto"/>
            </w:tcBorders>
            <w:hideMark/>
          </w:tcPr>
          <w:p w14:paraId="3441213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Ответственные</w:t>
            </w:r>
          </w:p>
        </w:tc>
        <w:tc>
          <w:tcPr>
            <w:tcW w:w="1842" w:type="dxa"/>
            <w:tcBorders>
              <w:top w:val="single" w:sz="4" w:space="0" w:color="auto"/>
              <w:left w:val="single" w:sz="4" w:space="0" w:color="auto"/>
              <w:bottom w:val="single" w:sz="4" w:space="0" w:color="auto"/>
              <w:right w:val="single" w:sz="4" w:space="0" w:color="auto"/>
            </w:tcBorders>
            <w:hideMark/>
          </w:tcPr>
          <w:p w14:paraId="41A4228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Примечания</w:t>
            </w:r>
          </w:p>
        </w:tc>
      </w:tr>
      <w:tr w:rsidR="00EB6623" w:rsidRPr="00EB6623" w14:paraId="15539DC4" w14:textId="77777777" w:rsidTr="00EB6623">
        <w:tc>
          <w:tcPr>
            <w:tcW w:w="562" w:type="dxa"/>
            <w:tcBorders>
              <w:top w:val="single" w:sz="4" w:space="0" w:color="auto"/>
              <w:left w:val="single" w:sz="4" w:space="0" w:color="auto"/>
              <w:bottom w:val="single" w:sz="4" w:space="0" w:color="auto"/>
              <w:right w:val="single" w:sz="4" w:space="0" w:color="auto"/>
            </w:tcBorders>
            <w:hideMark/>
          </w:tcPr>
          <w:p w14:paraId="7A0BA1B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w:t>
            </w:r>
          </w:p>
        </w:tc>
        <w:tc>
          <w:tcPr>
            <w:tcW w:w="4536" w:type="dxa"/>
            <w:tcBorders>
              <w:top w:val="single" w:sz="4" w:space="0" w:color="auto"/>
              <w:left w:val="single" w:sz="4" w:space="0" w:color="auto"/>
              <w:bottom w:val="single" w:sz="4" w:space="0" w:color="auto"/>
              <w:right w:val="single" w:sz="4" w:space="0" w:color="auto"/>
            </w:tcBorders>
            <w:hideMark/>
          </w:tcPr>
          <w:p w14:paraId="2B4908CF"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Организация работы классных руководителей на 2024-2025 учебный год. Обсуждение и принятие обновлённой программы воспитания.</w:t>
            </w:r>
          </w:p>
        </w:tc>
        <w:tc>
          <w:tcPr>
            <w:tcW w:w="1418" w:type="dxa"/>
            <w:tcBorders>
              <w:top w:val="single" w:sz="4" w:space="0" w:color="auto"/>
              <w:left w:val="single" w:sz="4" w:space="0" w:color="auto"/>
              <w:bottom w:val="single" w:sz="4" w:space="0" w:color="auto"/>
              <w:right w:val="single" w:sz="4" w:space="0" w:color="auto"/>
            </w:tcBorders>
            <w:hideMark/>
          </w:tcPr>
          <w:p w14:paraId="2BE3C0BF" w14:textId="5C5BD047"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04. 09. 2025</w:t>
            </w:r>
            <w:r w:rsidR="00EB6623" w:rsidRPr="00EB6623">
              <w:rPr>
                <w:rFonts w:ascii="Times New Roman" w:eastAsia="Times New Roman" w:hAnsi="Times New Roman" w:cs="Times New Roman"/>
                <w:b/>
                <w:color w:val="auto"/>
                <w:lang w:eastAsia="en-US" w:bidi="ar-SA"/>
              </w:rPr>
              <w:t>г.</w:t>
            </w:r>
          </w:p>
        </w:tc>
        <w:tc>
          <w:tcPr>
            <w:tcW w:w="2410" w:type="dxa"/>
            <w:tcBorders>
              <w:top w:val="single" w:sz="4" w:space="0" w:color="auto"/>
              <w:left w:val="single" w:sz="4" w:space="0" w:color="auto"/>
              <w:bottom w:val="single" w:sz="4" w:space="0" w:color="auto"/>
              <w:right w:val="single" w:sz="4" w:space="0" w:color="auto"/>
            </w:tcBorders>
            <w:hideMark/>
          </w:tcPr>
          <w:p w14:paraId="5B66272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14:paraId="78F976E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25535CA0" w14:textId="77777777" w:rsidTr="00EB6623">
        <w:tc>
          <w:tcPr>
            <w:tcW w:w="562" w:type="dxa"/>
            <w:tcBorders>
              <w:top w:val="single" w:sz="4" w:space="0" w:color="auto"/>
              <w:left w:val="single" w:sz="4" w:space="0" w:color="auto"/>
              <w:bottom w:val="single" w:sz="4" w:space="0" w:color="auto"/>
              <w:right w:val="single" w:sz="4" w:space="0" w:color="auto"/>
            </w:tcBorders>
            <w:hideMark/>
          </w:tcPr>
          <w:p w14:paraId="43D828D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w:t>
            </w:r>
          </w:p>
        </w:tc>
        <w:tc>
          <w:tcPr>
            <w:tcW w:w="4536" w:type="dxa"/>
            <w:tcBorders>
              <w:top w:val="single" w:sz="4" w:space="0" w:color="auto"/>
              <w:left w:val="single" w:sz="4" w:space="0" w:color="auto"/>
              <w:bottom w:val="single" w:sz="4" w:space="0" w:color="auto"/>
              <w:right w:val="single" w:sz="4" w:space="0" w:color="auto"/>
            </w:tcBorders>
            <w:hideMark/>
          </w:tcPr>
          <w:p w14:paraId="56A49D1F"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Организация и планирование внеурочной деятельности   обучающихся</w:t>
            </w:r>
          </w:p>
        </w:tc>
        <w:tc>
          <w:tcPr>
            <w:tcW w:w="1418" w:type="dxa"/>
            <w:tcBorders>
              <w:top w:val="single" w:sz="4" w:space="0" w:color="auto"/>
              <w:left w:val="single" w:sz="4" w:space="0" w:color="auto"/>
              <w:bottom w:val="single" w:sz="4" w:space="0" w:color="auto"/>
              <w:right w:val="single" w:sz="4" w:space="0" w:color="auto"/>
            </w:tcBorders>
            <w:hideMark/>
          </w:tcPr>
          <w:p w14:paraId="042C8B40" w14:textId="76EF31F1"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03-04.09. 2025</w:t>
            </w:r>
            <w:r w:rsidR="00EB6623" w:rsidRPr="00EB6623">
              <w:rPr>
                <w:rFonts w:ascii="Times New Roman" w:eastAsia="Times New Roman" w:hAnsi="Times New Roman" w:cs="Times New Roman"/>
                <w:b/>
                <w:color w:val="auto"/>
                <w:lang w:eastAsia="en-US" w:bidi="ar-SA"/>
              </w:rPr>
              <w:t>г.</w:t>
            </w:r>
          </w:p>
        </w:tc>
        <w:tc>
          <w:tcPr>
            <w:tcW w:w="2410" w:type="dxa"/>
            <w:tcBorders>
              <w:top w:val="single" w:sz="4" w:space="0" w:color="auto"/>
              <w:left w:val="single" w:sz="4" w:space="0" w:color="auto"/>
              <w:bottom w:val="single" w:sz="4" w:space="0" w:color="auto"/>
              <w:right w:val="single" w:sz="4" w:space="0" w:color="auto"/>
            </w:tcBorders>
            <w:hideMark/>
          </w:tcPr>
          <w:p w14:paraId="3BE6D9B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14:paraId="2239FAB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2FA02F61" w14:textId="77777777" w:rsidTr="00EB6623">
        <w:tc>
          <w:tcPr>
            <w:tcW w:w="562" w:type="dxa"/>
            <w:tcBorders>
              <w:top w:val="single" w:sz="4" w:space="0" w:color="auto"/>
              <w:left w:val="single" w:sz="4" w:space="0" w:color="auto"/>
              <w:bottom w:val="single" w:sz="4" w:space="0" w:color="auto"/>
              <w:right w:val="single" w:sz="4" w:space="0" w:color="auto"/>
            </w:tcBorders>
            <w:hideMark/>
          </w:tcPr>
          <w:p w14:paraId="0A15376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w:t>
            </w:r>
          </w:p>
        </w:tc>
        <w:tc>
          <w:tcPr>
            <w:tcW w:w="4536" w:type="dxa"/>
            <w:tcBorders>
              <w:top w:val="single" w:sz="4" w:space="0" w:color="auto"/>
              <w:left w:val="single" w:sz="4" w:space="0" w:color="auto"/>
              <w:bottom w:val="single" w:sz="4" w:space="0" w:color="auto"/>
              <w:right w:val="single" w:sz="4" w:space="0" w:color="auto"/>
            </w:tcBorders>
            <w:hideMark/>
          </w:tcPr>
          <w:p w14:paraId="6AFC0725"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Духовно-нравственное воспитание учащихся в условиях реализации ФГОС</w:t>
            </w:r>
          </w:p>
        </w:tc>
        <w:tc>
          <w:tcPr>
            <w:tcW w:w="1418" w:type="dxa"/>
            <w:tcBorders>
              <w:top w:val="single" w:sz="4" w:space="0" w:color="auto"/>
              <w:left w:val="single" w:sz="4" w:space="0" w:color="auto"/>
              <w:bottom w:val="single" w:sz="4" w:space="0" w:color="auto"/>
              <w:right w:val="single" w:sz="4" w:space="0" w:color="auto"/>
            </w:tcBorders>
            <w:hideMark/>
          </w:tcPr>
          <w:p w14:paraId="61AAF945" w14:textId="77577AF3"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08. 11. 2025</w:t>
            </w:r>
            <w:r w:rsidR="00EB6623" w:rsidRPr="00EB6623">
              <w:rPr>
                <w:rFonts w:ascii="Times New Roman" w:eastAsia="Times New Roman" w:hAnsi="Times New Roman" w:cs="Times New Roman"/>
                <w:b/>
                <w:color w:val="auto"/>
                <w:lang w:eastAsia="en-US" w:bidi="ar-SA"/>
              </w:rPr>
              <w:t>г.</w:t>
            </w:r>
          </w:p>
        </w:tc>
        <w:tc>
          <w:tcPr>
            <w:tcW w:w="2410" w:type="dxa"/>
            <w:tcBorders>
              <w:top w:val="single" w:sz="4" w:space="0" w:color="auto"/>
              <w:left w:val="single" w:sz="4" w:space="0" w:color="auto"/>
              <w:bottom w:val="single" w:sz="4" w:space="0" w:color="auto"/>
              <w:right w:val="single" w:sz="4" w:space="0" w:color="auto"/>
            </w:tcBorders>
            <w:hideMark/>
          </w:tcPr>
          <w:p w14:paraId="7729BC6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14:paraId="172CE02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4192E48B" w14:textId="77777777" w:rsidTr="00EB6623">
        <w:tc>
          <w:tcPr>
            <w:tcW w:w="562" w:type="dxa"/>
            <w:tcBorders>
              <w:top w:val="single" w:sz="4" w:space="0" w:color="auto"/>
              <w:left w:val="single" w:sz="4" w:space="0" w:color="auto"/>
              <w:bottom w:val="single" w:sz="4" w:space="0" w:color="auto"/>
              <w:right w:val="single" w:sz="4" w:space="0" w:color="auto"/>
            </w:tcBorders>
            <w:hideMark/>
          </w:tcPr>
          <w:p w14:paraId="2F4675B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w:t>
            </w:r>
          </w:p>
        </w:tc>
        <w:tc>
          <w:tcPr>
            <w:tcW w:w="4536" w:type="dxa"/>
            <w:tcBorders>
              <w:top w:val="single" w:sz="4" w:space="0" w:color="auto"/>
              <w:left w:val="single" w:sz="4" w:space="0" w:color="auto"/>
              <w:bottom w:val="single" w:sz="4" w:space="0" w:color="auto"/>
              <w:right w:val="single" w:sz="4" w:space="0" w:color="auto"/>
            </w:tcBorders>
          </w:tcPr>
          <w:p w14:paraId="3D1E4F96"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Сотрудничество классного руководителя  и родителей в рамках реализации ФГОС.</w:t>
            </w:r>
          </w:p>
          <w:p w14:paraId="4EDFF520"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Формирование коммуникативной компетентности учащихся.</w:t>
            </w:r>
          </w:p>
        </w:tc>
        <w:tc>
          <w:tcPr>
            <w:tcW w:w="1418" w:type="dxa"/>
            <w:tcBorders>
              <w:top w:val="single" w:sz="4" w:space="0" w:color="auto"/>
              <w:left w:val="single" w:sz="4" w:space="0" w:color="auto"/>
              <w:bottom w:val="single" w:sz="4" w:space="0" w:color="auto"/>
              <w:right w:val="single" w:sz="4" w:space="0" w:color="auto"/>
            </w:tcBorders>
            <w:hideMark/>
          </w:tcPr>
          <w:p w14:paraId="00CB98FB" w14:textId="00698FAA"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15.01. 2026</w:t>
            </w:r>
            <w:r w:rsidR="00EB6623" w:rsidRPr="00EB6623">
              <w:rPr>
                <w:rFonts w:ascii="Times New Roman" w:eastAsia="Times New Roman" w:hAnsi="Times New Roman" w:cs="Times New Roman"/>
                <w:b/>
                <w:color w:val="auto"/>
                <w:lang w:eastAsia="en-US" w:bidi="ar-SA"/>
              </w:rPr>
              <w:t>г.</w:t>
            </w:r>
          </w:p>
        </w:tc>
        <w:tc>
          <w:tcPr>
            <w:tcW w:w="2410" w:type="dxa"/>
            <w:tcBorders>
              <w:top w:val="single" w:sz="4" w:space="0" w:color="auto"/>
              <w:left w:val="single" w:sz="4" w:space="0" w:color="auto"/>
              <w:bottom w:val="single" w:sz="4" w:space="0" w:color="auto"/>
              <w:right w:val="single" w:sz="4" w:space="0" w:color="auto"/>
            </w:tcBorders>
            <w:hideMark/>
          </w:tcPr>
          <w:p w14:paraId="1DB88C2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p w14:paraId="4BE6A6F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руководители</w:t>
            </w:r>
          </w:p>
        </w:tc>
        <w:tc>
          <w:tcPr>
            <w:tcW w:w="1842" w:type="dxa"/>
            <w:tcBorders>
              <w:top w:val="single" w:sz="4" w:space="0" w:color="auto"/>
              <w:left w:val="single" w:sz="4" w:space="0" w:color="auto"/>
              <w:bottom w:val="single" w:sz="4" w:space="0" w:color="auto"/>
              <w:right w:val="single" w:sz="4" w:space="0" w:color="auto"/>
            </w:tcBorders>
          </w:tcPr>
          <w:p w14:paraId="6AA11AE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048FC832" w14:textId="77777777" w:rsidTr="00EB6623">
        <w:tc>
          <w:tcPr>
            <w:tcW w:w="562" w:type="dxa"/>
            <w:tcBorders>
              <w:top w:val="single" w:sz="4" w:space="0" w:color="auto"/>
              <w:left w:val="single" w:sz="4" w:space="0" w:color="auto"/>
              <w:bottom w:val="single" w:sz="4" w:space="0" w:color="auto"/>
              <w:right w:val="single" w:sz="4" w:space="0" w:color="auto"/>
            </w:tcBorders>
            <w:hideMark/>
          </w:tcPr>
          <w:p w14:paraId="3B56784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6</w:t>
            </w:r>
          </w:p>
        </w:tc>
        <w:tc>
          <w:tcPr>
            <w:tcW w:w="4536" w:type="dxa"/>
            <w:tcBorders>
              <w:top w:val="single" w:sz="4" w:space="0" w:color="auto"/>
              <w:left w:val="single" w:sz="4" w:space="0" w:color="auto"/>
              <w:bottom w:val="single" w:sz="4" w:space="0" w:color="auto"/>
              <w:right w:val="single" w:sz="4" w:space="0" w:color="auto"/>
            </w:tcBorders>
            <w:hideMark/>
          </w:tcPr>
          <w:p w14:paraId="7F51C03D"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Самоуправление как способ социализации учащихся.</w:t>
            </w:r>
          </w:p>
        </w:tc>
        <w:tc>
          <w:tcPr>
            <w:tcW w:w="1418" w:type="dxa"/>
            <w:tcBorders>
              <w:top w:val="single" w:sz="4" w:space="0" w:color="auto"/>
              <w:left w:val="single" w:sz="4" w:space="0" w:color="auto"/>
              <w:bottom w:val="single" w:sz="4" w:space="0" w:color="auto"/>
              <w:right w:val="single" w:sz="4" w:space="0" w:color="auto"/>
            </w:tcBorders>
            <w:hideMark/>
          </w:tcPr>
          <w:p w14:paraId="7E48F30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14.03.</w:t>
            </w:r>
          </w:p>
          <w:p w14:paraId="4FA0FC2F" w14:textId="1D27B8D2"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2026</w:t>
            </w:r>
            <w:r w:rsidR="00EB6623" w:rsidRPr="00EB6623">
              <w:rPr>
                <w:rFonts w:ascii="Times New Roman" w:eastAsia="Times New Roman" w:hAnsi="Times New Roman" w:cs="Times New Roman"/>
                <w:b/>
                <w:color w:val="auto"/>
                <w:lang w:eastAsia="en-US" w:bidi="ar-SA"/>
              </w:rPr>
              <w:t>г.</w:t>
            </w:r>
          </w:p>
        </w:tc>
        <w:tc>
          <w:tcPr>
            <w:tcW w:w="2410" w:type="dxa"/>
            <w:tcBorders>
              <w:top w:val="single" w:sz="4" w:space="0" w:color="auto"/>
              <w:left w:val="single" w:sz="4" w:space="0" w:color="auto"/>
              <w:bottom w:val="single" w:sz="4" w:space="0" w:color="auto"/>
              <w:right w:val="single" w:sz="4" w:space="0" w:color="auto"/>
            </w:tcBorders>
            <w:hideMark/>
          </w:tcPr>
          <w:p w14:paraId="6DF7756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руководители</w:t>
            </w:r>
          </w:p>
        </w:tc>
        <w:tc>
          <w:tcPr>
            <w:tcW w:w="1842" w:type="dxa"/>
            <w:tcBorders>
              <w:top w:val="single" w:sz="4" w:space="0" w:color="auto"/>
              <w:left w:val="single" w:sz="4" w:space="0" w:color="auto"/>
              <w:bottom w:val="single" w:sz="4" w:space="0" w:color="auto"/>
              <w:right w:val="single" w:sz="4" w:space="0" w:color="auto"/>
            </w:tcBorders>
          </w:tcPr>
          <w:p w14:paraId="49600AE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213793EB" w14:textId="77777777" w:rsidTr="00EB6623">
        <w:tc>
          <w:tcPr>
            <w:tcW w:w="562" w:type="dxa"/>
            <w:tcBorders>
              <w:top w:val="single" w:sz="4" w:space="0" w:color="auto"/>
              <w:left w:val="single" w:sz="4" w:space="0" w:color="auto"/>
              <w:bottom w:val="single" w:sz="4" w:space="0" w:color="auto"/>
              <w:right w:val="single" w:sz="4" w:space="0" w:color="auto"/>
            </w:tcBorders>
            <w:hideMark/>
          </w:tcPr>
          <w:p w14:paraId="1AFFCC1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7</w:t>
            </w:r>
          </w:p>
        </w:tc>
        <w:tc>
          <w:tcPr>
            <w:tcW w:w="4536" w:type="dxa"/>
            <w:tcBorders>
              <w:top w:val="single" w:sz="4" w:space="0" w:color="auto"/>
              <w:left w:val="single" w:sz="4" w:space="0" w:color="auto"/>
              <w:bottom w:val="single" w:sz="4" w:space="0" w:color="auto"/>
              <w:right w:val="single" w:sz="4" w:space="0" w:color="auto"/>
            </w:tcBorders>
            <w:hideMark/>
          </w:tcPr>
          <w:p w14:paraId="6244F1A8" w14:textId="77777777"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Воспитание нравственных норм поведения в коллективе и в обществе</w:t>
            </w:r>
          </w:p>
        </w:tc>
        <w:tc>
          <w:tcPr>
            <w:tcW w:w="1418" w:type="dxa"/>
            <w:tcBorders>
              <w:top w:val="single" w:sz="4" w:space="0" w:color="auto"/>
              <w:left w:val="single" w:sz="4" w:space="0" w:color="auto"/>
              <w:bottom w:val="single" w:sz="4" w:space="0" w:color="auto"/>
              <w:right w:val="single" w:sz="4" w:space="0" w:color="auto"/>
            </w:tcBorders>
            <w:hideMark/>
          </w:tcPr>
          <w:p w14:paraId="09F7A46F" w14:textId="239AF12C"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15. 05. 2026</w:t>
            </w:r>
            <w:r w:rsidR="00EB6623" w:rsidRPr="00EB6623">
              <w:rPr>
                <w:rFonts w:ascii="Times New Roman" w:eastAsia="Times New Roman" w:hAnsi="Times New Roman" w:cs="Times New Roman"/>
                <w:b/>
                <w:color w:val="auto"/>
                <w:lang w:eastAsia="en-US" w:bidi="ar-SA"/>
              </w:rPr>
              <w:t>г.</w:t>
            </w:r>
          </w:p>
        </w:tc>
        <w:tc>
          <w:tcPr>
            <w:tcW w:w="2410" w:type="dxa"/>
            <w:tcBorders>
              <w:top w:val="single" w:sz="4" w:space="0" w:color="auto"/>
              <w:left w:val="single" w:sz="4" w:space="0" w:color="auto"/>
              <w:bottom w:val="single" w:sz="4" w:space="0" w:color="auto"/>
              <w:right w:val="single" w:sz="4" w:space="0" w:color="auto"/>
            </w:tcBorders>
            <w:hideMark/>
          </w:tcPr>
          <w:p w14:paraId="7C6BE71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Зам директора по ВР </w:t>
            </w:r>
          </w:p>
        </w:tc>
        <w:tc>
          <w:tcPr>
            <w:tcW w:w="1842" w:type="dxa"/>
            <w:tcBorders>
              <w:top w:val="single" w:sz="4" w:space="0" w:color="auto"/>
              <w:left w:val="single" w:sz="4" w:space="0" w:color="auto"/>
              <w:bottom w:val="single" w:sz="4" w:space="0" w:color="auto"/>
              <w:right w:val="single" w:sz="4" w:space="0" w:color="auto"/>
            </w:tcBorders>
          </w:tcPr>
          <w:p w14:paraId="528DB3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bl>
    <w:p w14:paraId="6C326D0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58E348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Работа с родителями.</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5313"/>
        <w:gridCol w:w="1134"/>
        <w:gridCol w:w="1985"/>
        <w:gridCol w:w="1843"/>
      </w:tblGrid>
      <w:tr w:rsidR="00EB6623" w:rsidRPr="00EB6623" w14:paraId="26735134" w14:textId="77777777" w:rsidTr="00EB6623">
        <w:trPr>
          <w:trHeight w:val="284"/>
        </w:trPr>
        <w:tc>
          <w:tcPr>
            <w:tcW w:w="499" w:type="dxa"/>
            <w:tcBorders>
              <w:top w:val="single" w:sz="4" w:space="0" w:color="auto"/>
              <w:left w:val="single" w:sz="4" w:space="0" w:color="auto"/>
              <w:bottom w:val="single" w:sz="4" w:space="0" w:color="auto"/>
              <w:right w:val="single" w:sz="4" w:space="0" w:color="auto"/>
            </w:tcBorders>
          </w:tcPr>
          <w:p w14:paraId="1B832BA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w:t>
            </w:r>
          </w:p>
        </w:tc>
        <w:tc>
          <w:tcPr>
            <w:tcW w:w="5313" w:type="dxa"/>
            <w:tcBorders>
              <w:top w:val="single" w:sz="4" w:space="0" w:color="auto"/>
              <w:left w:val="single" w:sz="4" w:space="0" w:color="auto"/>
              <w:bottom w:val="single" w:sz="4" w:space="0" w:color="auto"/>
              <w:right w:val="single" w:sz="4" w:space="0" w:color="auto"/>
            </w:tcBorders>
          </w:tcPr>
          <w:p w14:paraId="122DF65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Планируемые мероприятия</w:t>
            </w:r>
          </w:p>
        </w:tc>
        <w:tc>
          <w:tcPr>
            <w:tcW w:w="1134" w:type="dxa"/>
            <w:tcBorders>
              <w:top w:val="single" w:sz="4" w:space="0" w:color="auto"/>
              <w:left w:val="single" w:sz="4" w:space="0" w:color="auto"/>
              <w:bottom w:val="single" w:sz="4" w:space="0" w:color="auto"/>
              <w:right w:val="single" w:sz="4" w:space="0" w:color="auto"/>
            </w:tcBorders>
          </w:tcPr>
          <w:p w14:paraId="084F3CB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1985" w:type="dxa"/>
            <w:tcBorders>
              <w:top w:val="single" w:sz="4" w:space="0" w:color="auto"/>
              <w:left w:val="single" w:sz="4" w:space="0" w:color="auto"/>
              <w:bottom w:val="single" w:sz="4" w:space="0" w:color="auto"/>
              <w:right w:val="single" w:sz="4" w:space="0" w:color="auto"/>
            </w:tcBorders>
          </w:tcPr>
          <w:p w14:paraId="62D8462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Ответственные</w:t>
            </w:r>
          </w:p>
        </w:tc>
        <w:tc>
          <w:tcPr>
            <w:tcW w:w="1843" w:type="dxa"/>
            <w:tcBorders>
              <w:top w:val="single" w:sz="4" w:space="0" w:color="auto"/>
              <w:left w:val="single" w:sz="4" w:space="0" w:color="auto"/>
              <w:bottom w:val="single" w:sz="4" w:space="0" w:color="auto"/>
              <w:right w:val="single" w:sz="4" w:space="0" w:color="auto"/>
            </w:tcBorders>
          </w:tcPr>
          <w:p w14:paraId="1E07A5E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Примечание</w:t>
            </w:r>
          </w:p>
        </w:tc>
      </w:tr>
      <w:tr w:rsidR="00EB6623" w:rsidRPr="00EB6623" w14:paraId="02F1AED4" w14:textId="77777777" w:rsidTr="00EB6623">
        <w:trPr>
          <w:trHeight w:val="3345"/>
        </w:trPr>
        <w:tc>
          <w:tcPr>
            <w:tcW w:w="499" w:type="dxa"/>
            <w:tcBorders>
              <w:top w:val="single" w:sz="4" w:space="0" w:color="auto"/>
              <w:left w:val="single" w:sz="4" w:space="0" w:color="auto"/>
              <w:bottom w:val="single" w:sz="4" w:space="0" w:color="auto"/>
              <w:right w:val="single" w:sz="4" w:space="0" w:color="auto"/>
            </w:tcBorders>
            <w:hideMark/>
          </w:tcPr>
          <w:p w14:paraId="30FEEEA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w:t>
            </w:r>
          </w:p>
        </w:tc>
        <w:tc>
          <w:tcPr>
            <w:tcW w:w="5313" w:type="dxa"/>
            <w:tcBorders>
              <w:top w:val="single" w:sz="4" w:space="0" w:color="auto"/>
              <w:left w:val="single" w:sz="4" w:space="0" w:color="auto"/>
              <w:bottom w:val="single" w:sz="2" w:space="0" w:color="auto"/>
              <w:right w:val="single" w:sz="4" w:space="0" w:color="auto"/>
            </w:tcBorders>
          </w:tcPr>
          <w:p w14:paraId="3F16C121"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Родительский лекторий</w:t>
            </w:r>
          </w:p>
          <w:p w14:paraId="66FBF2DE"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1-й класс</w:t>
            </w:r>
          </w:p>
          <w:p w14:paraId="6AA10D5B"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 Младший школьный возраст и его особенности.</w:t>
            </w:r>
          </w:p>
          <w:p w14:paraId="3F8A4CAD"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Характеристика физиологических особенностей младшего школьника.</w:t>
            </w:r>
          </w:p>
          <w:p w14:paraId="37AC62EA"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Развитие потребностей и форм общения с приходом ребенка в школу. Интересы, особенности развития воли и характера первоклассника.</w:t>
            </w:r>
          </w:p>
          <w:p w14:paraId="6B5B6B38"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Чтобы воспитывать и обучать, надо знать индивидуальные особенности ребенка. (Заполнение социального паспорта семьи.)</w:t>
            </w:r>
          </w:p>
          <w:p w14:paraId="2D2D36BC"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II. Как научить детей учиться.</w:t>
            </w:r>
          </w:p>
          <w:p w14:paraId="3A9999A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школьного образования в начальных классах.</w:t>
            </w:r>
          </w:p>
          <w:p w14:paraId="31A8367E"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Индивидуальные трудности в усвоении </w:t>
            </w:r>
            <w:r w:rsidRPr="00EB6623">
              <w:rPr>
                <w:rFonts w:ascii="Times New Roman" w:eastAsia="Times New Roman" w:hAnsi="Times New Roman" w:cs="Times New Roman"/>
                <w:b/>
                <w:color w:val="auto"/>
                <w:lang w:eastAsia="en-US" w:bidi="ar-SA"/>
              </w:rPr>
              <w:lastRenderedPageBreak/>
              <w:t>учебного материала.</w:t>
            </w:r>
          </w:p>
          <w:p w14:paraId="1D3F5AAA"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III. Физическое воспитание школьника в семье и дома.</w:t>
            </w:r>
          </w:p>
          <w:p w14:paraId="2285EBE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Естественный ритм жизни школьника и основы правильного режима. Режим дня первоклассника (чередование различных видов труда и отдыха). Приучение детей к самостоятельному выполнению режима дня.</w:t>
            </w:r>
          </w:p>
          <w:p w14:paraId="06B79C9E"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Роль подвижных игр на свежем воздухе в укреплении здоровья детей.</w:t>
            </w:r>
          </w:p>
          <w:p w14:paraId="4D000681"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w:t>
            </w:r>
            <w:r w:rsidRPr="00EB6623">
              <w:rPr>
                <w:rFonts w:ascii="Times New Roman" w:eastAsia="Times New Roman" w:hAnsi="Times New Roman" w:cs="Times New Roman"/>
                <w:b/>
                <w:color w:val="auto"/>
                <w:lang w:val="en-US" w:eastAsia="en-US" w:bidi="ar-SA"/>
              </w:rPr>
              <w:t>V</w:t>
            </w:r>
            <w:r w:rsidRPr="00EB6623">
              <w:rPr>
                <w:rFonts w:ascii="Times New Roman" w:eastAsia="Times New Roman" w:hAnsi="Times New Roman" w:cs="Times New Roman"/>
                <w:b/>
                <w:color w:val="auto"/>
                <w:lang w:eastAsia="en-US" w:bidi="ar-SA"/>
              </w:rPr>
              <w:t>. Игра и труд в жизни младших школьников.</w:t>
            </w:r>
          </w:p>
          <w:p w14:paraId="15066A0B"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Игра и труд как виды деятельности младшего школьника. Педагогические требования к детскому труду в школе и дома.</w:t>
            </w:r>
          </w:p>
          <w:p w14:paraId="321EE00B"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Труд школьников в семье. Их любимые занятия. Выставка рисунков, поделок учащихся.</w:t>
            </w:r>
          </w:p>
          <w:p w14:paraId="6585DABD"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val="en-US" w:eastAsia="en-US" w:bidi="ar-SA"/>
              </w:rPr>
              <w:t>V</w:t>
            </w:r>
            <w:r w:rsidRPr="00EB6623">
              <w:rPr>
                <w:rFonts w:ascii="Times New Roman" w:eastAsia="Times New Roman" w:hAnsi="Times New Roman" w:cs="Times New Roman"/>
                <w:b/>
                <w:color w:val="auto"/>
                <w:lang w:eastAsia="en-US" w:bidi="ar-SA"/>
              </w:rPr>
              <w:t>. Итоговое родительское собрание вместе с детьми.</w:t>
            </w:r>
          </w:p>
          <w:p w14:paraId="5B256F35"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Чему мы научились за этот год. Достижения класса и отдельных ребят.</w:t>
            </w:r>
          </w:p>
          <w:p w14:paraId="46282955"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Выставка рисунков, поделок и т.д.</w:t>
            </w:r>
          </w:p>
          <w:p w14:paraId="0DC67CFF"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Награждения. Концерт.</w:t>
            </w:r>
          </w:p>
          <w:p w14:paraId="12B5F152"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p>
          <w:p w14:paraId="68F7907B"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2-й класс</w:t>
            </w:r>
          </w:p>
          <w:p w14:paraId="7C6EB9A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 Роль семьи и школы в воспитании здорового поколения.</w:t>
            </w:r>
          </w:p>
          <w:p w14:paraId="3ED4A531"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Влияние учебной деятельности в школе на организм ребенка. Признаки утомления. Правильная посадка. Предупреждение развития близорукости у школьников.</w:t>
            </w:r>
          </w:p>
          <w:p w14:paraId="7ED20FC1"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Режим питания в школе и дома.</w:t>
            </w:r>
          </w:p>
          <w:p w14:paraId="5BB35FD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II. Воспитание нравственных привычек и культуры поведения младших школьников.</w:t>
            </w:r>
          </w:p>
          <w:p w14:paraId="0B709759"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Методы и средства воспитания у младших школьников навыков и привычек культурного поведения в семье и школе.</w:t>
            </w:r>
          </w:p>
          <w:p w14:paraId="796AD572"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Пример родителей – основное условие успешного воспитания культуры поведения у детей. Культура речи ребенка. Недопустимость в семье грубых слов и выражений.</w:t>
            </w:r>
          </w:p>
          <w:p w14:paraId="128B656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III. Роль чтения в развитии младших школьников.</w:t>
            </w:r>
          </w:p>
          <w:p w14:paraId="08BD3AE5"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Место книги в жизни ребенка. Руководство чтением в семье и в школе. Развитие интереса к чтению. Воспитание хорошего читательского вкуса.</w:t>
            </w:r>
          </w:p>
          <w:p w14:paraId="5E8911F2"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Особенности восприятия детьми прочитанных книг. Беседы родителей с детьми о прочитанных книгах. Помощь в накоплении словарного запаса ребенка.</w:t>
            </w:r>
          </w:p>
          <w:p w14:paraId="4B8257F1"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w:t>
            </w:r>
            <w:r w:rsidRPr="00EB6623">
              <w:rPr>
                <w:rFonts w:ascii="Times New Roman" w:eastAsia="Times New Roman" w:hAnsi="Times New Roman" w:cs="Times New Roman"/>
                <w:b/>
                <w:color w:val="auto"/>
                <w:lang w:val="en-US" w:eastAsia="en-US" w:bidi="ar-SA"/>
              </w:rPr>
              <w:t>V</w:t>
            </w:r>
            <w:r w:rsidRPr="00EB6623">
              <w:rPr>
                <w:rFonts w:ascii="Times New Roman" w:eastAsia="Times New Roman" w:hAnsi="Times New Roman" w:cs="Times New Roman"/>
                <w:b/>
                <w:color w:val="auto"/>
                <w:lang w:eastAsia="en-US" w:bidi="ar-SA"/>
              </w:rPr>
              <w:t>. Секретный мир наших детей.</w:t>
            </w:r>
          </w:p>
          <w:p w14:paraId="6274890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Свободное время школьника. </w:t>
            </w:r>
          </w:p>
          <w:p w14:paraId="2BB9882B"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Как правильно организовать летний отдых детей.</w:t>
            </w:r>
          </w:p>
          <w:p w14:paraId="07A99D0F"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val="en-US" w:eastAsia="en-US" w:bidi="ar-SA"/>
              </w:rPr>
              <w:t>V</w:t>
            </w:r>
            <w:r w:rsidRPr="00EB6623">
              <w:rPr>
                <w:rFonts w:ascii="Times New Roman" w:eastAsia="Times New Roman" w:hAnsi="Times New Roman" w:cs="Times New Roman"/>
                <w:b/>
                <w:color w:val="auto"/>
                <w:lang w:eastAsia="en-US" w:bidi="ar-SA"/>
              </w:rPr>
              <w:t>.  Итоговое собрание.</w:t>
            </w:r>
          </w:p>
          <w:p w14:paraId="10FB0E3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Подведение итогов  года по учебной и внеклассной работе.  Награждение учащихся и родителей.</w:t>
            </w:r>
          </w:p>
          <w:p w14:paraId="0A5CE538"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Концерт. Игры. Чаепитие.</w:t>
            </w:r>
          </w:p>
          <w:p w14:paraId="28D24048"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3-й класс</w:t>
            </w:r>
          </w:p>
          <w:p w14:paraId="24F8C0B5"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Особенности формирования личности ребенка в различные возрастные периоды.</w:t>
            </w:r>
          </w:p>
          <w:p w14:paraId="76059C38"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Воспитание привычек у детей. Подражательность, эмоциональность и впечатлительность учащихся младших школьников.</w:t>
            </w:r>
          </w:p>
          <w:p w14:paraId="5047009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Учебные цели и задачи на новый учебный год.</w:t>
            </w:r>
          </w:p>
          <w:p w14:paraId="4EEE583A"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II. Воспитание коллективизма у школьников начальной школы.</w:t>
            </w:r>
          </w:p>
          <w:p w14:paraId="28BB8BD4"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Психология отношений детей внутри класса. Формирование чувства коллективизма, воспитание дружбы и товарищества, чуткости и отзывчивости.</w:t>
            </w:r>
          </w:p>
          <w:p w14:paraId="3DF006ED"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Взаимопомощь и взаимоуважение между младшими в семье и школе.</w:t>
            </w:r>
          </w:p>
          <w:p w14:paraId="3C4693CE"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Когда в ответе родители, или роль семьи в воспитании детей.</w:t>
            </w:r>
          </w:p>
          <w:p w14:paraId="7AA11A4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Воспитательный климат в семье. Влияние на детей материально-бытовых условий, взаимоотношений между родителями.</w:t>
            </w:r>
          </w:p>
          <w:p w14:paraId="117A0AD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Трудности и ошибки в семейном воспитании, их причины и пути устранения. </w:t>
            </w:r>
          </w:p>
          <w:p w14:paraId="11FE5CBB"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Когда слово воспитывает. Методы воспитания в семье.</w:t>
            </w:r>
          </w:p>
          <w:p w14:paraId="6638331F"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Убеждение и требование как средства организации жизни ребенка.</w:t>
            </w:r>
          </w:p>
          <w:p w14:paraId="150E072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Поощрение и наказание.</w:t>
            </w:r>
          </w:p>
          <w:p w14:paraId="5635234E"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Человек формируется с детства.</w:t>
            </w:r>
          </w:p>
          <w:p w14:paraId="4F9853C2"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Особенности формирования характера у младших школьников.</w:t>
            </w:r>
          </w:p>
          <w:p w14:paraId="21D20CF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Особенности волевой деятельности и ее мотивации у детей младшего школьного возраста. Эмоционально-волевое воспитание.</w:t>
            </w:r>
          </w:p>
          <w:p w14:paraId="12478718"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Эстетическое воспитание в семье и школе.</w:t>
            </w:r>
          </w:p>
          <w:p w14:paraId="5D165BC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Связь эстетического воспитания с умственным, трудовым и физическим воспитанием в школе.</w:t>
            </w:r>
          </w:p>
          <w:p w14:paraId="3DCB42F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Роль родителей в приобщении детей к различным видам искусства. Занятость детей во внеурочное время.</w:t>
            </w:r>
          </w:p>
          <w:p w14:paraId="39D4287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p>
          <w:p w14:paraId="1B211BF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4-й класс</w:t>
            </w:r>
          </w:p>
          <w:p w14:paraId="6039EE0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Последний год обучения в начальной школе.</w:t>
            </w:r>
          </w:p>
          <w:p w14:paraId="296D579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Воспитательные и образовательные задачи на новый учебный год.</w:t>
            </w:r>
          </w:p>
          <w:p w14:paraId="62C5F58C"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Современные взгляды на интеллектуальные возможности младшего школьника и его умственное развитие.</w:t>
            </w:r>
          </w:p>
          <w:p w14:paraId="5F69F6D1"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Роль семьи в умственном воспитании учащихся. Методика контроля родителями выполнения детьми домашних заданий.</w:t>
            </w:r>
          </w:p>
          <w:p w14:paraId="7F2E8C89"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Отец и мать – первые воспитатели.</w:t>
            </w:r>
          </w:p>
          <w:p w14:paraId="37D2511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Союз любви и разума. Влияние личности родителей на воспитание детей.</w:t>
            </w:r>
          </w:p>
          <w:p w14:paraId="1A7DB9CC"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Роль матери в семье. Роль отца в семейном воспитании. Особенности влияния отца на сыновей и дочерей.</w:t>
            </w:r>
          </w:p>
          <w:p w14:paraId="644D83CD"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Самовоспитание родителей – важнейшее условие совершенствования их личности.</w:t>
            </w:r>
          </w:p>
          <w:p w14:paraId="0CC62E4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Собрание для детей и родителей «Мама, папа, я – дружная семья».</w:t>
            </w:r>
          </w:p>
          <w:p w14:paraId="29E96B3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Представление хобби родителей. Презентация фирменных семейных блюд. Совместные игры. Викторины. Чаепитие.</w:t>
            </w:r>
          </w:p>
          <w:p w14:paraId="7AC25978"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Итоговое праздничное собрание «Прощай, начальная школа».</w:t>
            </w:r>
          </w:p>
          <w:p w14:paraId="0CEF378C"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Подведение итогов. Чему мы научились в начальной школе. Представление классного руководителя 5-го класса.</w:t>
            </w:r>
          </w:p>
          <w:p w14:paraId="5032BF8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p>
          <w:p w14:paraId="45E9F3A2"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5-й класс </w:t>
            </w:r>
          </w:p>
          <w:p w14:paraId="3B346F09"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Трудности адаптации пятиклассников к школе.</w:t>
            </w:r>
          </w:p>
          <w:p w14:paraId="6594764C"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О значении домашнего задания в учебной деятельности школьника.</w:t>
            </w:r>
          </w:p>
          <w:p w14:paraId="0B8B2D2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Культурные ценности семьи и их значение для ребенка.</w:t>
            </w:r>
          </w:p>
          <w:p w14:paraId="754F3DED"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Здоровый образ жизни на примере родителей.</w:t>
            </w:r>
          </w:p>
          <w:p w14:paraId="7C079F5C"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p>
          <w:p w14:paraId="4B798CC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6-й класс </w:t>
            </w:r>
          </w:p>
          <w:p w14:paraId="111A679E"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Первые проблемы подросткового возраста.</w:t>
            </w:r>
          </w:p>
          <w:p w14:paraId="3D05CA2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Компьютер в жизни школьника. </w:t>
            </w:r>
          </w:p>
          <w:p w14:paraId="22290506"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Положительные эмоции в жизни школьника.</w:t>
            </w:r>
          </w:p>
          <w:p w14:paraId="1AB27C44"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Меры наказания и поощрения в современных семьях.</w:t>
            </w:r>
          </w:p>
          <w:p w14:paraId="4C560250"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p>
          <w:p w14:paraId="1AA3871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7-й класс</w:t>
            </w:r>
          </w:p>
          <w:p w14:paraId="0E823089"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Переходный возраст: физическое и половое развитие школьников.</w:t>
            </w:r>
          </w:p>
          <w:p w14:paraId="338CAD92"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Агрессия, её причины и последствия.</w:t>
            </w:r>
          </w:p>
          <w:p w14:paraId="36EB7D8D"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Учение с увлечением.</w:t>
            </w:r>
          </w:p>
          <w:p w14:paraId="033C56F4"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Воспитание в труде. Роль семьи в развитии работоспособности ученика.</w:t>
            </w:r>
          </w:p>
          <w:p w14:paraId="3CE0821E"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p>
          <w:p w14:paraId="0BEC8A93"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8-й класс</w:t>
            </w:r>
          </w:p>
          <w:p w14:paraId="0C8CF36F"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О родительском авторитете.</w:t>
            </w:r>
          </w:p>
          <w:p w14:paraId="1663AE7C"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Нравственные уроки моей семьи.</w:t>
            </w:r>
          </w:p>
          <w:p w14:paraId="092997A1"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 xml:space="preserve"> Книги в жизни школьника. Отношение ученика к учебной и художественной  литературе.</w:t>
            </w:r>
          </w:p>
          <w:p w14:paraId="1BAAA108"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Психологические и возрастные особенности подростка.</w:t>
            </w:r>
          </w:p>
          <w:p w14:paraId="7BF06374"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p>
          <w:p w14:paraId="50245825"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9-10 й классы</w:t>
            </w:r>
          </w:p>
          <w:p w14:paraId="1D5658CA"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Жизненные цели подростков. Как подготовить себя и ребёнка к будущим экзаменам.</w:t>
            </w:r>
          </w:p>
          <w:p w14:paraId="1498EC9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Как помочь подростку приобрести уверенность в себе. Склонности и интересы подростков в выборе профессии. </w:t>
            </w:r>
          </w:p>
          <w:p w14:paraId="49B920F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Как научиться быть ответственным за свои  поступки. Уроки этики поведения для детей и взрослых.</w:t>
            </w:r>
          </w:p>
          <w:p w14:paraId="5E3281D7" w14:textId="77777777" w:rsidR="00EB6623" w:rsidRPr="00EB6623" w:rsidRDefault="00EB6623" w:rsidP="00A74E03">
            <w:pPr>
              <w:shd w:val="clear" w:color="auto" w:fill="FFFFFF" w:themeFill="background1"/>
              <w:autoSpaceDE w:val="0"/>
              <w:autoSpaceDN w:val="0"/>
              <w:ind w:firstLine="39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зависимостей (курение, алкоголизм наркомания). Как обезопасить своего ребенка.</w:t>
            </w:r>
          </w:p>
        </w:tc>
        <w:tc>
          <w:tcPr>
            <w:tcW w:w="1134" w:type="dxa"/>
            <w:tcBorders>
              <w:top w:val="single" w:sz="4" w:space="0" w:color="auto"/>
              <w:left w:val="single" w:sz="4" w:space="0" w:color="auto"/>
              <w:bottom w:val="single" w:sz="2" w:space="0" w:color="auto"/>
              <w:right w:val="single" w:sz="4" w:space="0" w:color="auto"/>
            </w:tcBorders>
          </w:tcPr>
          <w:p w14:paraId="52ABF45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9C9824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2979B0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D2284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года</w:t>
            </w:r>
          </w:p>
          <w:p w14:paraId="305252D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140B46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A54E8E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676819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B572C4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985" w:type="dxa"/>
            <w:tcBorders>
              <w:top w:val="single" w:sz="4" w:space="0" w:color="auto"/>
              <w:left w:val="single" w:sz="4" w:space="0" w:color="auto"/>
              <w:bottom w:val="single" w:sz="2" w:space="0" w:color="auto"/>
              <w:right w:val="single" w:sz="4" w:space="0" w:color="auto"/>
            </w:tcBorders>
          </w:tcPr>
          <w:p w14:paraId="1A4A0A7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57F4D7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FCAD15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2CD3ED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 классные руководители</w:t>
            </w:r>
          </w:p>
        </w:tc>
        <w:tc>
          <w:tcPr>
            <w:tcW w:w="1843" w:type="dxa"/>
            <w:tcBorders>
              <w:top w:val="single" w:sz="4" w:space="0" w:color="auto"/>
              <w:left w:val="single" w:sz="4" w:space="0" w:color="auto"/>
              <w:bottom w:val="single" w:sz="2" w:space="0" w:color="auto"/>
              <w:right w:val="single" w:sz="4" w:space="0" w:color="auto"/>
            </w:tcBorders>
          </w:tcPr>
          <w:p w14:paraId="56F1525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bl>
    <w:p w14:paraId="0CCCA3D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1B6BBD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ПЛАН</w:t>
      </w:r>
    </w:p>
    <w:p w14:paraId="7A4FEE5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основных мероприятий по воспитательной работе</w:t>
      </w:r>
    </w:p>
    <w:p w14:paraId="6776B397" w14:textId="1EF9017B" w:rsidR="00EB6623"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МБОУ Кормовской СШ на 2025-2026</w:t>
      </w:r>
      <w:r w:rsidR="00EB6623" w:rsidRPr="00EB6623">
        <w:rPr>
          <w:rFonts w:ascii="Times New Roman" w:eastAsia="Times New Roman" w:hAnsi="Times New Roman" w:cs="Times New Roman"/>
          <w:b/>
          <w:color w:val="auto"/>
          <w:lang w:eastAsia="en-US" w:bidi="ar-SA"/>
        </w:rPr>
        <w:t xml:space="preserve"> учебный год</w:t>
      </w:r>
    </w:p>
    <w:p w14:paraId="4FD48A6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7CDCC5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Сентябрь</w:t>
      </w:r>
    </w:p>
    <w:p w14:paraId="1D24C6F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 «Внимание, дети!»</w:t>
      </w:r>
    </w:p>
    <w:tbl>
      <w:tblPr>
        <w:tblW w:w="103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2"/>
        <w:gridCol w:w="3678"/>
      </w:tblGrid>
      <w:tr w:rsidR="00EB6623" w:rsidRPr="00EB6623" w14:paraId="7BA90FF0" w14:textId="77777777" w:rsidTr="00EB6623">
        <w:tc>
          <w:tcPr>
            <w:tcW w:w="6642" w:type="dxa"/>
            <w:tcBorders>
              <w:top w:val="single" w:sz="4" w:space="0" w:color="auto"/>
              <w:left w:val="single" w:sz="4" w:space="0" w:color="auto"/>
              <w:bottom w:val="single" w:sz="4" w:space="0" w:color="auto"/>
              <w:right w:val="single" w:sz="4" w:space="0" w:color="auto"/>
            </w:tcBorders>
          </w:tcPr>
          <w:p w14:paraId="26F12B9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Этапы стартового месяца</w:t>
            </w:r>
          </w:p>
        </w:tc>
        <w:tc>
          <w:tcPr>
            <w:tcW w:w="3678" w:type="dxa"/>
            <w:tcBorders>
              <w:top w:val="single" w:sz="4" w:space="0" w:color="auto"/>
              <w:left w:val="single" w:sz="4" w:space="0" w:color="auto"/>
              <w:bottom w:val="single" w:sz="4" w:space="0" w:color="auto"/>
              <w:right w:val="single" w:sz="4" w:space="0" w:color="auto"/>
            </w:tcBorders>
            <w:hideMark/>
          </w:tcPr>
          <w:p w14:paraId="0D2265D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Ответственные</w:t>
            </w:r>
          </w:p>
        </w:tc>
      </w:tr>
      <w:tr w:rsidR="00EB6623" w:rsidRPr="00EB6623" w14:paraId="7DE869A0" w14:textId="77777777" w:rsidTr="00EB6623">
        <w:tc>
          <w:tcPr>
            <w:tcW w:w="6642" w:type="dxa"/>
            <w:tcBorders>
              <w:top w:val="single" w:sz="4" w:space="0" w:color="auto"/>
              <w:left w:val="single" w:sz="4" w:space="0" w:color="auto"/>
              <w:bottom w:val="single" w:sz="4" w:space="0" w:color="auto"/>
              <w:right w:val="single" w:sz="4" w:space="0" w:color="auto"/>
            </w:tcBorders>
            <w:hideMark/>
          </w:tcPr>
          <w:p w14:paraId="1FD5648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Семинар классных руководителей </w:t>
            </w:r>
          </w:p>
          <w:p w14:paraId="587F1A2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Организация работы  классных руководителей  на 2024-2025 учебный год».</w:t>
            </w:r>
          </w:p>
        </w:tc>
        <w:tc>
          <w:tcPr>
            <w:tcW w:w="3678" w:type="dxa"/>
            <w:tcBorders>
              <w:top w:val="single" w:sz="4" w:space="0" w:color="auto"/>
              <w:left w:val="single" w:sz="4" w:space="0" w:color="auto"/>
              <w:bottom w:val="single" w:sz="4" w:space="0" w:color="auto"/>
              <w:right w:val="single" w:sz="4" w:space="0" w:color="auto"/>
            </w:tcBorders>
            <w:hideMark/>
          </w:tcPr>
          <w:p w14:paraId="1F1B85C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 по ВР, рук. МО</w:t>
            </w:r>
          </w:p>
        </w:tc>
      </w:tr>
      <w:tr w:rsidR="00EB6623" w:rsidRPr="00EB6623" w14:paraId="6C29229C" w14:textId="77777777" w:rsidTr="00EB6623">
        <w:tc>
          <w:tcPr>
            <w:tcW w:w="6642" w:type="dxa"/>
            <w:tcBorders>
              <w:top w:val="single" w:sz="4" w:space="0" w:color="auto"/>
              <w:left w:val="single" w:sz="4" w:space="0" w:color="auto"/>
              <w:bottom w:val="single" w:sz="4" w:space="0" w:color="auto"/>
              <w:right w:val="single" w:sz="4" w:space="0" w:color="auto"/>
            </w:tcBorders>
            <w:hideMark/>
          </w:tcPr>
          <w:p w14:paraId="582917C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Планирование работы в классах, разработка и утверждение воспитательных программ и планов.</w:t>
            </w:r>
          </w:p>
        </w:tc>
        <w:tc>
          <w:tcPr>
            <w:tcW w:w="3678" w:type="dxa"/>
            <w:tcBorders>
              <w:top w:val="single" w:sz="4" w:space="0" w:color="auto"/>
              <w:left w:val="single" w:sz="4" w:space="0" w:color="auto"/>
              <w:bottom w:val="single" w:sz="4" w:space="0" w:color="auto"/>
              <w:right w:val="single" w:sz="4" w:space="0" w:color="auto"/>
            </w:tcBorders>
            <w:hideMark/>
          </w:tcPr>
          <w:p w14:paraId="3B81586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классные руководители</w:t>
            </w:r>
          </w:p>
        </w:tc>
      </w:tr>
      <w:tr w:rsidR="00EB6623" w:rsidRPr="00EB6623" w14:paraId="4A73CED4" w14:textId="77777777" w:rsidTr="00EB6623">
        <w:tc>
          <w:tcPr>
            <w:tcW w:w="6642" w:type="dxa"/>
            <w:tcBorders>
              <w:top w:val="single" w:sz="4" w:space="0" w:color="auto"/>
              <w:left w:val="single" w:sz="4" w:space="0" w:color="auto"/>
              <w:bottom w:val="single" w:sz="4" w:space="0" w:color="auto"/>
              <w:right w:val="single" w:sz="4" w:space="0" w:color="auto"/>
            </w:tcBorders>
            <w:hideMark/>
          </w:tcPr>
          <w:p w14:paraId="0121A78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3. Выборы общешкольного родительского комитета.                                                                                                                                                                                                                                                                                                                                                                                                                                                                                                                                                                                                                                                                                                                                                                                                                                                                                                                                                                                                                                              </w:t>
            </w:r>
          </w:p>
        </w:tc>
        <w:tc>
          <w:tcPr>
            <w:tcW w:w="3678" w:type="dxa"/>
            <w:tcBorders>
              <w:top w:val="single" w:sz="4" w:space="0" w:color="auto"/>
              <w:left w:val="single" w:sz="4" w:space="0" w:color="auto"/>
              <w:bottom w:val="single" w:sz="4" w:space="0" w:color="auto"/>
              <w:right w:val="single" w:sz="4" w:space="0" w:color="auto"/>
            </w:tcBorders>
            <w:hideMark/>
          </w:tcPr>
          <w:p w14:paraId="0325567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зам. директора по ВР</w:t>
            </w:r>
          </w:p>
        </w:tc>
      </w:tr>
      <w:tr w:rsidR="00EB6623" w:rsidRPr="00EB6623" w14:paraId="65868413" w14:textId="77777777" w:rsidTr="00EB6623">
        <w:tc>
          <w:tcPr>
            <w:tcW w:w="6642" w:type="dxa"/>
            <w:tcBorders>
              <w:top w:val="single" w:sz="4" w:space="0" w:color="auto"/>
              <w:left w:val="single" w:sz="4" w:space="0" w:color="auto"/>
              <w:bottom w:val="single" w:sz="4" w:space="0" w:color="auto"/>
              <w:right w:val="single" w:sz="4" w:space="0" w:color="auto"/>
            </w:tcBorders>
            <w:hideMark/>
          </w:tcPr>
          <w:p w14:paraId="57D2830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4.Организация работы школьной детской организации: «Надежда».</w:t>
            </w:r>
          </w:p>
          <w:p w14:paraId="41FA67C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планирование работы на год;</w:t>
            </w:r>
          </w:p>
          <w:p w14:paraId="3E6B55B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принятие новых членов в ряды школьной детской организации;</w:t>
            </w:r>
          </w:p>
          <w:p w14:paraId="36C532D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презентация детской организации;</w:t>
            </w:r>
          </w:p>
          <w:p w14:paraId="463B38C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организация работы органов ученического самоуправления.</w:t>
            </w:r>
          </w:p>
        </w:tc>
        <w:tc>
          <w:tcPr>
            <w:tcW w:w="3678" w:type="dxa"/>
            <w:tcBorders>
              <w:top w:val="single" w:sz="4" w:space="0" w:color="auto"/>
              <w:left w:val="single" w:sz="4" w:space="0" w:color="auto"/>
              <w:bottom w:val="single" w:sz="4" w:space="0" w:color="auto"/>
              <w:right w:val="single" w:sz="4" w:space="0" w:color="auto"/>
            </w:tcBorders>
            <w:hideMark/>
          </w:tcPr>
          <w:p w14:paraId="68FDA3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директора по ВР</w:t>
            </w:r>
          </w:p>
        </w:tc>
      </w:tr>
      <w:tr w:rsidR="00EB6623" w:rsidRPr="00EB6623" w14:paraId="11E726AB" w14:textId="77777777" w:rsidTr="00EB6623">
        <w:tc>
          <w:tcPr>
            <w:tcW w:w="6642" w:type="dxa"/>
            <w:tcBorders>
              <w:top w:val="single" w:sz="4" w:space="0" w:color="auto"/>
              <w:left w:val="single" w:sz="4" w:space="0" w:color="auto"/>
              <w:bottom w:val="single" w:sz="4" w:space="0" w:color="auto"/>
              <w:right w:val="single" w:sz="4" w:space="0" w:color="auto"/>
            </w:tcBorders>
            <w:hideMark/>
          </w:tcPr>
          <w:p w14:paraId="7485C9F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 Составление социальной карты школы.</w:t>
            </w:r>
          </w:p>
        </w:tc>
        <w:tc>
          <w:tcPr>
            <w:tcW w:w="3678" w:type="dxa"/>
            <w:tcBorders>
              <w:top w:val="single" w:sz="4" w:space="0" w:color="auto"/>
              <w:left w:val="single" w:sz="4" w:space="0" w:color="auto"/>
              <w:bottom w:val="single" w:sz="4" w:space="0" w:color="auto"/>
              <w:right w:val="single" w:sz="4" w:space="0" w:color="auto"/>
            </w:tcBorders>
            <w:hideMark/>
          </w:tcPr>
          <w:p w14:paraId="4BA19BE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по ВР</w:t>
            </w:r>
          </w:p>
        </w:tc>
      </w:tr>
      <w:tr w:rsidR="00EB6623" w:rsidRPr="00EB6623" w14:paraId="626DB101" w14:textId="77777777" w:rsidTr="00EB6623">
        <w:tc>
          <w:tcPr>
            <w:tcW w:w="6642" w:type="dxa"/>
            <w:tcBorders>
              <w:top w:val="single" w:sz="4" w:space="0" w:color="auto"/>
              <w:left w:val="single" w:sz="4" w:space="0" w:color="auto"/>
              <w:bottom w:val="single" w:sz="4" w:space="0" w:color="auto"/>
              <w:right w:val="single" w:sz="4" w:space="0" w:color="auto"/>
            </w:tcBorders>
            <w:hideMark/>
          </w:tcPr>
          <w:p w14:paraId="6BC32C9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6. Организация работы школьных  секций.</w:t>
            </w:r>
          </w:p>
        </w:tc>
        <w:tc>
          <w:tcPr>
            <w:tcW w:w="3678" w:type="dxa"/>
            <w:tcBorders>
              <w:top w:val="single" w:sz="4" w:space="0" w:color="auto"/>
              <w:left w:val="single" w:sz="4" w:space="0" w:color="auto"/>
              <w:bottom w:val="single" w:sz="4" w:space="0" w:color="auto"/>
              <w:right w:val="single" w:sz="4" w:space="0" w:color="auto"/>
            </w:tcBorders>
            <w:hideMark/>
          </w:tcPr>
          <w:p w14:paraId="3993493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зам. по ВР</w:t>
            </w:r>
          </w:p>
        </w:tc>
      </w:tr>
      <w:tr w:rsidR="00EB6623" w:rsidRPr="00EB6623" w14:paraId="32B1271A" w14:textId="77777777" w:rsidTr="00EB6623">
        <w:tc>
          <w:tcPr>
            <w:tcW w:w="6642" w:type="dxa"/>
            <w:tcBorders>
              <w:top w:val="single" w:sz="4" w:space="0" w:color="auto"/>
              <w:left w:val="single" w:sz="4" w:space="0" w:color="auto"/>
              <w:bottom w:val="single" w:sz="4" w:space="0" w:color="auto"/>
              <w:right w:val="single" w:sz="4" w:space="0" w:color="auto"/>
            </w:tcBorders>
            <w:hideMark/>
          </w:tcPr>
          <w:p w14:paraId="252C594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7. Выпуск классных уголков</w:t>
            </w:r>
          </w:p>
        </w:tc>
        <w:tc>
          <w:tcPr>
            <w:tcW w:w="3678" w:type="dxa"/>
            <w:tcBorders>
              <w:top w:val="single" w:sz="4" w:space="0" w:color="auto"/>
              <w:left w:val="single" w:sz="4" w:space="0" w:color="auto"/>
              <w:bottom w:val="single" w:sz="4" w:space="0" w:color="auto"/>
              <w:right w:val="single" w:sz="4" w:space="0" w:color="auto"/>
            </w:tcBorders>
            <w:hideMark/>
          </w:tcPr>
          <w:p w14:paraId="316960B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руководители</w:t>
            </w:r>
          </w:p>
        </w:tc>
      </w:tr>
    </w:tbl>
    <w:p w14:paraId="5135CE4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bl>
      <w:tblPr>
        <w:tblW w:w="1032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134"/>
        <w:gridCol w:w="1109"/>
        <w:gridCol w:w="1415"/>
      </w:tblGrid>
      <w:tr w:rsidR="00EB6623" w:rsidRPr="00EB6623" w14:paraId="258BB794" w14:textId="77777777" w:rsidTr="00EB6623">
        <w:tc>
          <w:tcPr>
            <w:tcW w:w="6663" w:type="dxa"/>
            <w:tcBorders>
              <w:top w:val="single" w:sz="4" w:space="0" w:color="auto"/>
              <w:left w:val="single" w:sz="4" w:space="0" w:color="auto"/>
              <w:bottom w:val="single" w:sz="4" w:space="0" w:color="auto"/>
              <w:right w:val="single" w:sz="4" w:space="0" w:color="auto"/>
            </w:tcBorders>
          </w:tcPr>
          <w:p w14:paraId="1836B49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и направления  работы</w:t>
            </w:r>
          </w:p>
        </w:tc>
        <w:tc>
          <w:tcPr>
            <w:tcW w:w="1134" w:type="dxa"/>
            <w:tcBorders>
              <w:top w:val="single" w:sz="4" w:space="0" w:color="auto"/>
              <w:left w:val="single" w:sz="4" w:space="0" w:color="auto"/>
              <w:bottom w:val="single" w:sz="4" w:space="0" w:color="auto"/>
              <w:right w:val="single" w:sz="4" w:space="0" w:color="auto"/>
            </w:tcBorders>
            <w:hideMark/>
          </w:tcPr>
          <w:p w14:paraId="05B9B21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1109" w:type="dxa"/>
            <w:tcBorders>
              <w:top w:val="single" w:sz="4" w:space="0" w:color="auto"/>
              <w:left w:val="single" w:sz="4" w:space="0" w:color="auto"/>
              <w:bottom w:val="single" w:sz="4" w:space="0" w:color="auto"/>
              <w:right w:val="single" w:sz="4" w:space="0" w:color="auto"/>
            </w:tcBorders>
            <w:hideMark/>
          </w:tcPr>
          <w:p w14:paraId="3FF1AB3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Классы</w:t>
            </w:r>
          </w:p>
        </w:tc>
        <w:tc>
          <w:tcPr>
            <w:tcW w:w="1415" w:type="dxa"/>
            <w:tcBorders>
              <w:top w:val="single" w:sz="4" w:space="0" w:color="auto"/>
              <w:left w:val="single" w:sz="4" w:space="0" w:color="auto"/>
              <w:bottom w:val="single" w:sz="4" w:space="0" w:color="auto"/>
              <w:right w:val="single" w:sz="4" w:space="0" w:color="auto"/>
            </w:tcBorders>
            <w:hideMark/>
          </w:tcPr>
          <w:p w14:paraId="35414F4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w:t>
            </w:r>
          </w:p>
        </w:tc>
      </w:tr>
      <w:tr w:rsidR="00EB6623" w:rsidRPr="00EB6623" w14:paraId="76948B82" w14:textId="77777777" w:rsidTr="00EB6623">
        <w:trPr>
          <w:trHeight w:val="2190"/>
        </w:trPr>
        <w:tc>
          <w:tcPr>
            <w:tcW w:w="6663" w:type="dxa"/>
            <w:tcBorders>
              <w:top w:val="single" w:sz="4" w:space="0" w:color="auto"/>
              <w:left w:val="single" w:sz="4" w:space="0" w:color="auto"/>
              <w:bottom w:val="single" w:sz="4" w:space="0" w:color="auto"/>
              <w:right w:val="single" w:sz="4" w:space="0" w:color="auto"/>
            </w:tcBorders>
          </w:tcPr>
          <w:p w14:paraId="7C0E7F9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Общешкольные мероприятия.</w:t>
            </w:r>
          </w:p>
          <w:p w14:paraId="53424B2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3149FC1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Праздник: «Здравствуй, школа!»</w:t>
            </w:r>
          </w:p>
          <w:p w14:paraId="7E59184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Уроки мира, знаний  по классам: «Дружба и друзья!», «Моя Родина –Россия!», «Урок Победы!», «Детство в военной шинели…»,  «Книга памяти» , «Герои ВОВ – наши земляки», «Читаем книги о войне…».</w:t>
            </w:r>
          </w:p>
          <w:p w14:paraId="3B04794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Линейка памяти, посвящённая детям Беслана.</w:t>
            </w:r>
          </w:p>
        </w:tc>
        <w:tc>
          <w:tcPr>
            <w:tcW w:w="1134" w:type="dxa"/>
            <w:tcBorders>
              <w:top w:val="single" w:sz="4" w:space="0" w:color="auto"/>
              <w:left w:val="single" w:sz="4" w:space="0" w:color="auto"/>
              <w:bottom w:val="single" w:sz="4" w:space="0" w:color="auto"/>
              <w:right w:val="single" w:sz="4" w:space="0" w:color="auto"/>
            </w:tcBorders>
          </w:tcPr>
          <w:p w14:paraId="35ACDEB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3E941D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68EA3E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02.09</w:t>
            </w:r>
          </w:p>
          <w:p w14:paraId="0932988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511608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36B223A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B0F29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FAB2C7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03.09.</w:t>
            </w:r>
          </w:p>
        </w:tc>
        <w:tc>
          <w:tcPr>
            <w:tcW w:w="1109" w:type="dxa"/>
            <w:tcBorders>
              <w:top w:val="single" w:sz="4" w:space="0" w:color="auto"/>
              <w:left w:val="single" w:sz="4" w:space="0" w:color="auto"/>
              <w:bottom w:val="single" w:sz="4" w:space="0" w:color="auto"/>
              <w:right w:val="single" w:sz="4" w:space="0" w:color="auto"/>
            </w:tcBorders>
          </w:tcPr>
          <w:p w14:paraId="24D6978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7808B0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96396F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7CA262E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B84EF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5B9617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3DD246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5CADEF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415" w:type="dxa"/>
            <w:tcBorders>
              <w:top w:val="single" w:sz="4" w:space="0" w:color="auto"/>
              <w:left w:val="single" w:sz="4" w:space="0" w:color="auto"/>
              <w:bottom w:val="single" w:sz="4" w:space="0" w:color="auto"/>
              <w:right w:val="single" w:sz="4" w:space="0" w:color="auto"/>
            </w:tcBorders>
          </w:tcPr>
          <w:p w14:paraId="52D83EE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CF3402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AF1C0A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778E3B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13C4D8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1C194E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A78F4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D3648D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18A4BD7D" w14:textId="77777777" w:rsidTr="00EB6623">
        <w:trPr>
          <w:trHeight w:val="1609"/>
        </w:trPr>
        <w:tc>
          <w:tcPr>
            <w:tcW w:w="6663" w:type="dxa"/>
            <w:tcBorders>
              <w:top w:val="single" w:sz="4" w:space="0" w:color="auto"/>
              <w:left w:val="single" w:sz="4" w:space="0" w:color="auto"/>
              <w:bottom w:val="single" w:sz="4" w:space="0" w:color="auto"/>
              <w:right w:val="single" w:sz="4" w:space="0" w:color="auto"/>
            </w:tcBorders>
          </w:tcPr>
          <w:p w14:paraId="3BB8F7A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Социальное:</w:t>
            </w:r>
          </w:p>
          <w:p w14:paraId="4201C49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Выборы активов классов, оформление классных уголков, распределение дежурства по школе, беседы с  обуч-ся о внутришкольном распорядке, о нормах поведения в школе.</w:t>
            </w:r>
          </w:p>
          <w:p w14:paraId="58DED50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2)Участие в районном смотре отрядов ЮИД.</w:t>
            </w:r>
          </w:p>
        </w:tc>
        <w:tc>
          <w:tcPr>
            <w:tcW w:w="1134" w:type="dxa"/>
            <w:tcBorders>
              <w:top w:val="single" w:sz="4" w:space="0" w:color="auto"/>
              <w:left w:val="single" w:sz="4" w:space="0" w:color="auto"/>
              <w:bottom w:val="single" w:sz="4" w:space="0" w:color="auto"/>
              <w:right w:val="single" w:sz="4" w:space="0" w:color="auto"/>
            </w:tcBorders>
          </w:tcPr>
          <w:p w14:paraId="779F4C0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534844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до 20.09.</w:t>
            </w:r>
          </w:p>
          <w:p w14:paraId="3AC2980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64F9D1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74A2C9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39D36E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109" w:type="dxa"/>
            <w:tcBorders>
              <w:top w:val="single" w:sz="4" w:space="0" w:color="auto"/>
              <w:left w:val="single" w:sz="4" w:space="0" w:color="auto"/>
              <w:bottom w:val="single" w:sz="4" w:space="0" w:color="auto"/>
              <w:right w:val="single" w:sz="4" w:space="0" w:color="auto"/>
            </w:tcBorders>
          </w:tcPr>
          <w:p w14:paraId="41512A6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61D427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303008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537E50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C59266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415" w:type="dxa"/>
            <w:tcBorders>
              <w:top w:val="single" w:sz="4" w:space="0" w:color="auto"/>
              <w:left w:val="single" w:sz="4" w:space="0" w:color="auto"/>
              <w:bottom w:val="single" w:sz="4" w:space="0" w:color="auto"/>
              <w:right w:val="single" w:sz="4" w:space="0" w:color="auto"/>
            </w:tcBorders>
          </w:tcPr>
          <w:p w14:paraId="53237C2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360027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654AB46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DF8410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7E30F9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CDB003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r w:rsidR="00EB6623" w:rsidRPr="00EB6623" w14:paraId="05AAB1A1" w14:textId="77777777" w:rsidTr="00EB6623">
        <w:trPr>
          <w:trHeight w:val="1928"/>
        </w:trPr>
        <w:tc>
          <w:tcPr>
            <w:tcW w:w="6663" w:type="dxa"/>
            <w:tcBorders>
              <w:top w:val="single" w:sz="4" w:space="0" w:color="auto"/>
              <w:left w:val="single" w:sz="4" w:space="0" w:color="auto"/>
              <w:bottom w:val="single" w:sz="4" w:space="0" w:color="auto"/>
              <w:right w:val="single" w:sz="4" w:space="0" w:color="auto"/>
            </w:tcBorders>
          </w:tcPr>
          <w:p w14:paraId="0306270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Здоровьесберегающее:</w:t>
            </w:r>
          </w:p>
          <w:p w14:paraId="1E13D70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Всероссийский открытый урок по безопасности жизнедеятельности.</w:t>
            </w:r>
          </w:p>
          <w:p w14:paraId="7A2C730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Легкоатлетический осенний кросс «Золотая осень».</w:t>
            </w:r>
          </w:p>
          <w:p w14:paraId="16456B0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Общешкольный день Здоровья.</w:t>
            </w:r>
          </w:p>
          <w:p w14:paraId="00268CE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 Экологический турслёт: «Я люблю  край родной!».</w:t>
            </w:r>
          </w:p>
        </w:tc>
        <w:tc>
          <w:tcPr>
            <w:tcW w:w="1134" w:type="dxa"/>
            <w:tcBorders>
              <w:top w:val="single" w:sz="4" w:space="0" w:color="auto"/>
              <w:left w:val="single" w:sz="4" w:space="0" w:color="auto"/>
              <w:bottom w:val="single" w:sz="4" w:space="0" w:color="auto"/>
              <w:right w:val="single" w:sz="4" w:space="0" w:color="auto"/>
            </w:tcBorders>
          </w:tcPr>
          <w:p w14:paraId="61F96D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06.09.</w:t>
            </w:r>
          </w:p>
          <w:p w14:paraId="38ED04C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7DC475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8AAA02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4CF3BF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D3BF18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20.09.</w:t>
            </w:r>
          </w:p>
        </w:tc>
        <w:tc>
          <w:tcPr>
            <w:tcW w:w="1109" w:type="dxa"/>
            <w:tcBorders>
              <w:top w:val="single" w:sz="4" w:space="0" w:color="auto"/>
              <w:left w:val="single" w:sz="4" w:space="0" w:color="auto"/>
              <w:bottom w:val="single" w:sz="4" w:space="0" w:color="auto"/>
              <w:right w:val="single" w:sz="4" w:space="0" w:color="auto"/>
            </w:tcBorders>
          </w:tcPr>
          <w:p w14:paraId="3FADCBD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0971E45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152241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73F66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415" w:type="dxa"/>
            <w:tcBorders>
              <w:top w:val="single" w:sz="4" w:space="0" w:color="auto"/>
              <w:left w:val="single" w:sz="4" w:space="0" w:color="auto"/>
              <w:bottom w:val="single" w:sz="4" w:space="0" w:color="auto"/>
              <w:right w:val="single" w:sz="4" w:space="0" w:color="auto"/>
            </w:tcBorders>
          </w:tcPr>
          <w:p w14:paraId="564E84D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1D4B26E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6720ADA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6BB3E1C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6EE9428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r w:rsidR="00EB6623" w:rsidRPr="00EB6623" w14:paraId="13788AB8" w14:textId="77777777" w:rsidTr="00EB6623">
        <w:trPr>
          <w:trHeight w:val="1725"/>
        </w:trPr>
        <w:tc>
          <w:tcPr>
            <w:tcW w:w="6663" w:type="dxa"/>
            <w:tcBorders>
              <w:top w:val="single" w:sz="4" w:space="0" w:color="auto"/>
              <w:left w:val="single" w:sz="4" w:space="0" w:color="auto"/>
              <w:bottom w:val="single" w:sz="4" w:space="0" w:color="auto"/>
              <w:right w:val="single" w:sz="4" w:space="0" w:color="auto"/>
            </w:tcBorders>
          </w:tcPr>
          <w:p w14:paraId="006D2CF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Духовно-нравственное воспитание:</w:t>
            </w:r>
          </w:p>
          <w:p w14:paraId="776260B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Беседы, кл. часы: «Доброта и порядочность», «Звонок в службы спасения» (телефоны экстренного реагирования), «Добрый мир любимых книг», «Творишь добро и милосердие», «О хороших поступках…», «Поговорим о доброте».</w:t>
            </w:r>
          </w:p>
        </w:tc>
        <w:tc>
          <w:tcPr>
            <w:tcW w:w="1134" w:type="dxa"/>
            <w:tcBorders>
              <w:top w:val="single" w:sz="4" w:space="0" w:color="auto"/>
              <w:left w:val="single" w:sz="4" w:space="0" w:color="auto"/>
              <w:bottom w:val="single" w:sz="4" w:space="0" w:color="auto"/>
              <w:right w:val="single" w:sz="4" w:space="0" w:color="auto"/>
            </w:tcBorders>
          </w:tcPr>
          <w:p w14:paraId="1424F85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957047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A53C05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A06CBC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1C3988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7BE949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109" w:type="dxa"/>
            <w:tcBorders>
              <w:top w:val="single" w:sz="4" w:space="0" w:color="auto"/>
              <w:left w:val="single" w:sz="4" w:space="0" w:color="auto"/>
              <w:bottom w:val="single" w:sz="4" w:space="0" w:color="auto"/>
              <w:right w:val="single" w:sz="4" w:space="0" w:color="auto"/>
            </w:tcBorders>
          </w:tcPr>
          <w:p w14:paraId="355609E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0C7394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35ED993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71B717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2DD2C6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415" w:type="dxa"/>
            <w:tcBorders>
              <w:top w:val="single" w:sz="4" w:space="0" w:color="auto"/>
              <w:left w:val="single" w:sz="4" w:space="0" w:color="auto"/>
              <w:bottom w:val="single" w:sz="4" w:space="0" w:color="auto"/>
              <w:right w:val="single" w:sz="4" w:space="0" w:color="auto"/>
            </w:tcBorders>
          </w:tcPr>
          <w:p w14:paraId="29FCAE8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DBF4AE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0EAA4B8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62137D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3670D5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6FD0D59E" w14:textId="77777777" w:rsidTr="00EB6623">
        <w:trPr>
          <w:trHeight w:val="3061"/>
        </w:trPr>
        <w:tc>
          <w:tcPr>
            <w:tcW w:w="6663" w:type="dxa"/>
            <w:tcBorders>
              <w:top w:val="single" w:sz="4" w:space="0" w:color="auto"/>
              <w:left w:val="single" w:sz="4" w:space="0" w:color="auto"/>
              <w:bottom w:val="single" w:sz="4" w:space="0" w:color="auto"/>
              <w:right w:val="single" w:sz="4" w:space="0" w:color="auto"/>
            </w:tcBorders>
          </w:tcPr>
          <w:p w14:paraId="126E77D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безнадзорности правонарушений, социально-опасных явлений:</w:t>
            </w:r>
          </w:p>
          <w:p w14:paraId="32F7E8B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Составление социальных карт классов:</w:t>
            </w:r>
          </w:p>
          <w:p w14:paraId="6BA69E9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выявление и составление документации по социально-опасным семьям, малоимущим, малообеспеченным, неполным;</w:t>
            </w:r>
          </w:p>
          <w:p w14:paraId="72202F2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выявление учащихся, склонных к правонарушениям, прогулам по неуважительным причинам – список детей «группы риска».</w:t>
            </w:r>
          </w:p>
          <w:p w14:paraId="57BE9D1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Благоустройство территории  школы: «Образцовый школьный двор…».</w:t>
            </w:r>
          </w:p>
        </w:tc>
        <w:tc>
          <w:tcPr>
            <w:tcW w:w="1134" w:type="dxa"/>
            <w:tcBorders>
              <w:top w:val="single" w:sz="4" w:space="0" w:color="auto"/>
              <w:left w:val="single" w:sz="4" w:space="0" w:color="auto"/>
              <w:bottom w:val="single" w:sz="4" w:space="0" w:color="auto"/>
              <w:right w:val="single" w:sz="4" w:space="0" w:color="auto"/>
            </w:tcBorders>
          </w:tcPr>
          <w:p w14:paraId="469DBA7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течение месяца</w:t>
            </w:r>
          </w:p>
          <w:p w14:paraId="2C0881F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D6F974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D0C87B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4BF656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DA1E5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06F9CAF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37EBD88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27.09.</w:t>
            </w:r>
          </w:p>
        </w:tc>
        <w:tc>
          <w:tcPr>
            <w:tcW w:w="1109" w:type="dxa"/>
            <w:tcBorders>
              <w:top w:val="single" w:sz="4" w:space="0" w:color="auto"/>
              <w:left w:val="single" w:sz="4" w:space="0" w:color="auto"/>
              <w:bottom w:val="single" w:sz="4" w:space="0" w:color="auto"/>
              <w:right w:val="single" w:sz="4" w:space="0" w:color="auto"/>
            </w:tcBorders>
          </w:tcPr>
          <w:p w14:paraId="6DDF278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4FC80D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5E7C2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728EE4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8497E9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68A698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6FF57D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CDA310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9984D9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2E53E3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tc>
        <w:tc>
          <w:tcPr>
            <w:tcW w:w="1415" w:type="dxa"/>
            <w:tcBorders>
              <w:top w:val="single" w:sz="4" w:space="0" w:color="auto"/>
              <w:left w:val="single" w:sz="4" w:space="0" w:color="auto"/>
              <w:bottom w:val="single" w:sz="4" w:space="0" w:color="auto"/>
              <w:right w:val="single" w:sz="4" w:space="0" w:color="auto"/>
            </w:tcBorders>
          </w:tcPr>
          <w:p w14:paraId="1F8FE1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DD177B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7E9DD4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p w14:paraId="01DBB3B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489ED5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A62DA2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D57055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E73F2C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134B96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EB9251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кл. рук </w:t>
            </w:r>
          </w:p>
        </w:tc>
      </w:tr>
      <w:tr w:rsidR="00EB6623" w:rsidRPr="00EB6623" w14:paraId="36E5B7A2" w14:textId="77777777" w:rsidTr="00EB6623">
        <w:trPr>
          <w:trHeight w:val="841"/>
        </w:trPr>
        <w:tc>
          <w:tcPr>
            <w:tcW w:w="6663" w:type="dxa"/>
            <w:tcBorders>
              <w:top w:val="single" w:sz="4" w:space="0" w:color="auto"/>
              <w:left w:val="single" w:sz="4" w:space="0" w:color="auto"/>
              <w:bottom w:val="single" w:sz="4" w:space="0" w:color="auto"/>
              <w:right w:val="single" w:sz="4" w:space="0" w:color="auto"/>
            </w:tcBorders>
          </w:tcPr>
          <w:p w14:paraId="39A00EA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Физкультурно-оздоровительная работа.</w:t>
            </w:r>
          </w:p>
          <w:p w14:paraId="4C5FDB7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Санитарно-гигиеническое воспитание.</w:t>
            </w:r>
          </w:p>
          <w:p w14:paraId="14741FA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1)Районные  спортивные соревнования.</w:t>
            </w:r>
          </w:p>
          <w:p w14:paraId="45F024D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Внеклассные мероприятия:  «Курить – не модно...», «Мы за ЗОЖ…», «Пагубное влияние наркотиков».</w:t>
            </w:r>
          </w:p>
          <w:p w14:paraId="28C107C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Беседы, классные часы на санитарно-гигиенические темы: «Профилактика короновирусной инфекции», Социальная акция: «Кто рекорды в спорте бьёт? Тот, кто никогда не пьёт».</w:t>
            </w:r>
          </w:p>
          <w:p w14:paraId="1054D47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 Экологические рейды: «Самый чистый класс!</w:t>
            </w:r>
          </w:p>
          <w:p w14:paraId="2168557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Оформление школьного стенда: «Уголок здоровья».</w:t>
            </w:r>
          </w:p>
        </w:tc>
        <w:tc>
          <w:tcPr>
            <w:tcW w:w="1134" w:type="dxa"/>
            <w:tcBorders>
              <w:top w:val="single" w:sz="4" w:space="0" w:color="auto"/>
              <w:left w:val="single" w:sz="4" w:space="0" w:color="auto"/>
              <w:bottom w:val="single" w:sz="4" w:space="0" w:color="auto"/>
              <w:right w:val="single" w:sz="4" w:space="0" w:color="auto"/>
            </w:tcBorders>
          </w:tcPr>
          <w:p w14:paraId="3AA292F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9ECC91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сентябрь</w:t>
            </w:r>
          </w:p>
          <w:p w14:paraId="5BEAB25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5C8CF0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13BA4EE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D72B3B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465303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сентябрь</w:t>
            </w:r>
          </w:p>
        </w:tc>
        <w:tc>
          <w:tcPr>
            <w:tcW w:w="1109" w:type="dxa"/>
            <w:tcBorders>
              <w:top w:val="single" w:sz="4" w:space="0" w:color="auto"/>
              <w:left w:val="single" w:sz="4" w:space="0" w:color="auto"/>
              <w:bottom w:val="single" w:sz="4" w:space="0" w:color="auto"/>
              <w:right w:val="single" w:sz="4" w:space="0" w:color="auto"/>
            </w:tcBorders>
          </w:tcPr>
          <w:p w14:paraId="18F8C6B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AEC2E8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5-10</w:t>
            </w:r>
          </w:p>
          <w:p w14:paraId="71C2A96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3EA51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F4C319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9173C3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B6E7D1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38C2F85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BEC30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415" w:type="dxa"/>
            <w:tcBorders>
              <w:top w:val="single" w:sz="4" w:space="0" w:color="auto"/>
              <w:left w:val="single" w:sz="4" w:space="0" w:color="auto"/>
              <w:bottom w:val="single" w:sz="4" w:space="0" w:color="auto"/>
              <w:right w:val="single" w:sz="4" w:space="0" w:color="auto"/>
            </w:tcBorders>
          </w:tcPr>
          <w:p w14:paraId="734DBD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86E101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016CD11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469D83A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3D01E3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2232D8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1A961A7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B82F8B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A8C64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tc>
      </w:tr>
      <w:tr w:rsidR="00EB6623" w:rsidRPr="00EB6623" w14:paraId="276FF6EE" w14:textId="77777777" w:rsidTr="00EB6623">
        <w:tc>
          <w:tcPr>
            <w:tcW w:w="6663" w:type="dxa"/>
            <w:tcBorders>
              <w:top w:val="single" w:sz="4" w:space="0" w:color="auto"/>
              <w:left w:val="single" w:sz="4" w:space="0" w:color="auto"/>
              <w:bottom w:val="single" w:sz="4" w:space="0" w:color="auto"/>
              <w:right w:val="single" w:sz="4" w:space="0" w:color="auto"/>
            </w:tcBorders>
          </w:tcPr>
          <w:p w14:paraId="25C294F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«Движение первых»</w:t>
            </w:r>
          </w:p>
          <w:p w14:paraId="34D8F29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/проекты, акции, конкурсы/</w:t>
            </w:r>
          </w:p>
        </w:tc>
        <w:tc>
          <w:tcPr>
            <w:tcW w:w="1134" w:type="dxa"/>
            <w:tcBorders>
              <w:top w:val="single" w:sz="4" w:space="0" w:color="auto"/>
              <w:left w:val="single" w:sz="4" w:space="0" w:color="auto"/>
              <w:bottom w:val="single" w:sz="4" w:space="0" w:color="auto"/>
              <w:right w:val="single" w:sz="4" w:space="0" w:color="auto"/>
            </w:tcBorders>
          </w:tcPr>
          <w:p w14:paraId="01E03DB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109" w:type="dxa"/>
            <w:tcBorders>
              <w:top w:val="single" w:sz="4" w:space="0" w:color="auto"/>
              <w:left w:val="single" w:sz="4" w:space="0" w:color="auto"/>
              <w:bottom w:val="single" w:sz="4" w:space="0" w:color="auto"/>
              <w:right w:val="single" w:sz="4" w:space="0" w:color="auto"/>
            </w:tcBorders>
          </w:tcPr>
          <w:p w14:paraId="12AB5BD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415" w:type="dxa"/>
            <w:tcBorders>
              <w:top w:val="single" w:sz="4" w:space="0" w:color="auto"/>
              <w:left w:val="single" w:sz="4" w:space="0" w:color="auto"/>
              <w:bottom w:val="single" w:sz="4" w:space="0" w:color="auto"/>
              <w:right w:val="single" w:sz="4" w:space="0" w:color="auto"/>
            </w:tcBorders>
          </w:tcPr>
          <w:p w14:paraId="52EDE9F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C36A54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bl>
    <w:p w14:paraId="0D60C34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4306B2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Октябрь</w:t>
      </w:r>
    </w:p>
    <w:p w14:paraId="608CD59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«Здоровое поколение!»</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134"/>
        <w:gridCol w:w="1134"/>
        <w:gridCol w:w="1418"/>
      </w:tblGrid>
      <w:tr w:rsidR="00EB6623" w:rsidRPr="00EB6623" w14:paraId="70DEDA8E" w14:textId="77777777" w:rsidTr="00EB6623">
        <w:tc>
          <w:tcPr>
            <w:tcW w:w="6663" w:type="dxa"/>
            <w:tcBorders>
              <w:top w:val="single" w:sz="4" w:space="0" w:color="auto"/>
              <w:left w:val="single" w:sz="4" w:space="0" w:color="auto"/>
              <w:bottom w:val="single" w:sz="4" w:space="0" w:color="auto"/>
              <w:right w:val="single" w:sz="4" w:space="0" w:color="auto"/>
            </w:tcBorders>
          </w:tcPr>
          <w:p w14:paraId="15EB1B2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14:paraId="777DBFC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1134" w:type="dxa"/>
            <w:tcBorders>
              <w:top w:val="single" w:sz="4" w:space="0" w:color="auto"/>
              <w:left w:val="single" w:sz="4" w:space="0" w:color="auto"/>
              <w:bottom w:val="single" w:sz="4" w:space="0" w:color="auto"/>
              <w:right w:val="single" w:sz="4" w:space="0" w:color="auto"/>
            </w:tcBorders>
            <w:hideMark/>
          </w:tcPr>
          <w:p w14:paraId="2E33CF0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Классы</w:t>
            </w:r>
          </w:p>
        </w:tc>
        <w:tc>
          <w:tcPr>
            <w:tcW w:w="1418" w:type="dxa"/>
            <w:tcBorders>
              <w:top w:val="single" w:sz="4" w:space="0" w:color="auto"/>
              <w:left w:val="single" w:sz="4" w:space="0" w:color="auto"/>
              <w:bottom w:val="single" w:sz="4" w:space="0" w:color="auto"/>
              <w:right w:val="single" w:sz="4" w:space="0" w:color="auto"/>
            </w:tcBorders>
            <w:hideMark/>
          </w:tcPr>
          <w:p w14:paraId="1499F1D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w:t>
            </w:r>
          </w:p>
        </w:tc>
      </w:tr>
      <w:tr w:rsidR="00EB6623" w:rsidRPr="00EB6623" w14:paraId="731D3814" w14:textId="77777777" w:rsidTr="00EB6623">
        <w:tc>
          <w:tcPr>
            <w:tcW w:w="6663" w:type="dxa"/>
            <w:tcBorders>
              <w:top w:val="single" w:sz="4" w:space="0" w:color="auto"/>
              <w:left w:val="single" w:sz="4" w:space="0" w:color="auto"/>
              <w:bottom w:val="single" w:sz="4" w:space="0" w:color="auto"/>
              <w:right w:val="single" w:sz="4" w:space="0" w:color="auto"/>
            </w:tcBorders>
          </w:tcPr>
          <w:p w14:paraId="30736E8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Общешкольные мероприятия.</w:t>
            </w:r>
          </w:p>
          <w:p w14:paraId="5764DF8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53E022B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1 октября - День пожилого человека. </w:t>
            </w:r>
          </w:p>
          <w:p w14:paraId="58A1D80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Поздравления на дому: «Мы вас любим и всегда рядом…».</w:t>
            </w:r>
          </w:p>
          <w:p w14:paraId="53E9217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Акция: «Открытка ветерану пед.труда»</w:t>
            </w:r>
          </w:p>
          <w:p w14:paraId="31B5B06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 xml:space="preserve">2) День учителя: «Учителя, мы славим труд ваш!»... </w:t>
            </w:r>
          </w:p>
          <w:p w14:paraId="223DB8B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Поздравление учителей…</w:t>
            </w:r>
          </w:p>
          <w:p w14:paraId="34E3EEA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Деловая игра: «Что значит сейчас быть патриотом?»</w:t>
            </w:r>
          </w:p>
          <w:p w14:paraId="2747D3B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 Предметная неделя  искусства.</w:t>
            </w:r>
          </w:p>
          <w:p w14:paraId="0991D2C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6) Акции памяти: «Белые журавлики».</w:t>
            </w:r>
          </w:p>
        </w:tc>
        <w:tc>
          <w:tcPr>
            <w:tcW w:w="1134" w:type="dxa"/>
            <w:tcBorders>
              <w:top w:val="single" w:sz="4" w:space="0" w:color="auto"/>
              <w:left w:val="single" w:sz="4" w:space="0" w:color="auto"/>
              <w:bottom w:val="single" w:sz="4" w:space="0" w:color="auto"/>
              <w:right w:val="single" w:sz="4" w:space="0" w:color="auto"/>
            </w:tcBorders>
          </w:tcPr>
          <w:p w14:paraId="3A50A23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30.-01.10</w:t>
            </w:r>
          </w:p>
          <w:p w14:paraId="426CFEF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A7E066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7FC93C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6105D0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04.10.-         </w:t>
            </w:r>
          </w:p>
          <w:p w14:paraId="1CCE1E9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77D45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11.10.</w:t>
            </w:r>
          </w:p>
          <w:p w14:paraId="521A709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16-20.10.</w:t>
            </w:r>
          </w:p>
        </w:tc>
        <w:tc>
          <w:tcPr>
            <w:tcW w:w="1134" w:type="dxa"/>
            <w:tcBorders>
              <w:top w:val="single" w:sz="4" w:space="0" w:color="auto"/>
              <w:left w:val="single" w:sz="4" w:space="0" w:color="auto"/>
              <w:bottom w:val="single" w:sz="4" w:space="0" w:color="auto"/>
              <w:right w:val="single" w:sz="4" w:space="0" w:color="auto"/>
            </w:tcBorders>
          </w:tcPr>
          <w:p w14:paraId="5B5D256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1-11</w:t>
            </w:r>
          </w:p>
          <w:p w14:paraId="1F71634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BFB23E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C9CAE0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1CD385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8F6DD0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18A790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1-11</w:t>
            </w:r>
          </w:p>
          <w:p w14:paraId="5852352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p w14:paraId="64CDB55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2B2AFD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418" w:type="dxa"/>
            <w:tcBorders>
              <w:top w:val="single" w:sz="4" w:space="0" w:color="auto"/>
              <w:left w:val="single" w:sz="4" w:space="0" w:color="auto"/>
              <w:bottom w:val="single" w:sz="4" w:space="0" w:color="auto"/>
              <w:right w:val="single" w:sz="4" w:space="0" w:color="auto"/>
            </w:tcBorders>
          </w:tcPr>
          <w:p w14:paraId="5C10676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5CB3C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0B6920A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B164DD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01B5A45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06DCED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FA5851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BEEE86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Чернякова Г.И.</w:t>
            </w:r>
          </w:p>
          <w:p w14:paraId="6756310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0A488B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tc>
      </w:tr>
      <w:tr w:rsidR="00EB6623" w:rsidRPr="00EB6623" w14:paraId="5AB54F3D" w14:textId="77777777" w:rsidTr="00EB6623">
        <w:trPr>
          <w:trHeight w:val="850"/>
        </w:trPr>
        <w:tc>
          <w:tcPr>
            <w:tcW w:w="6663" w:type="dxa"/>
            <w:tcBorders>
              <w:top w:val="single" w:sz="4" w:space="0" w:color="auto"/>
              <w:left w:val="single" w:sz="4" w:space="0" w:color="auto"/>
              <w:bottom w:val="single" w:sz="4" w:space="0" w:color="auto"/>
              <w:right w:val="single" w:sz="4" w:space="0" w:color="auto"/>
            </w:tcBorders>
          </w:tcPr>
          <w:p w14:paraId="42FD5D9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Социальное:</w:t>
            </w:r>
          </w:p>
          <w:p w14:paraId="0CFD1DB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Дежурство по школе, беседы с обучающимися о внутришкольном распорядке, о нормах поведения в школе.</w:t>
            </w:r>
          </w:p>
        </w:tc>
        <w:tc>
          <w:tcPr>
            <w:tcW w:w="1134" w:type="dxa"/>
            <w:tcBorders>
              <w:top w:val="single" w:sz="4" w:space="0" w:color="auto"/>
              <w:left w:val="single" w:sz="4" w:space="0" w:color="auto"/>
              <w:bottom w:val="single" w:sz="4" w:space="0" w:color="auto"/>
              <w:right w:val="single" w:sz="4" w:space="0" w:color="auto"/>
            </w:tcBorders>
          </w:tcPr>
          <w:p w14:paraId="656A9CF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615CB7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22.10.</w:t>
            </w:r>
          </w:p>
        </w:tc>
        <w:tc>
          <w:tcPr>
            <w:tcW w:w="1134" w:type="dxa"/>
            <w:tcBorders>
              <w:top w:val="single" w:sz="4" w:space="0" w:color="auto"/>
              <w:left w:val="single" w:sz="4" w:space="0" w:color="auto"/>
              <w:bottom w:val="single" w:sz="4" w:space="0" w:color="auto"/>
              <w:right w:val="single" w:sz="4" w:space="0" w:color="auto"/>
            </w:tcBorders>
          </w:tcPr>
          <w:p w14:paraId="4D2B4C2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11454C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tc>
        <w:tc>
          <w:tcPr>
            <w:tcW w:w="1418" w:type="dxa"/>
            <w:tcBorders>
              <w:top w:val="single" w:sz="4" w:space="0" w:color="auto"/>
              <w:left w:val="single" w:sz="4" w:space="0" w:color="auto"/>
              <w:bottom w:val="single" w:sz="4" w:space="0" w:color="auto"/>
              <w:right w:val="single" w:sz="4" w:space="0" w:color="auto"/>
            </w:tcBorders>
          </w:tcPr>
          <w:p w14:paraId="5405E28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Юхно Е.З.    </w:t>
            </w:r>
          </w:p>
          <w:p w14:paraId="00D0861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tc>
      </w:tr>
      <w:tr w:rsidR="00EB6623" w:rsidRPr="00EB6623" w14:paraId="1B54BFBE" w14:textId="77777777" w:rsidTr="00EB6623">
        <w:trPr>
          <w:trHeight w:val="1871"/>
        </w:trPr>
        <w:tc>
          <w:tcPr>
            <w:tcW w:w="6663" w:type="dxa"/>
            <w:tcBorders>
              <w:top w:val="single" w:sz="4" w:space="0" w:color="auto"/>
              <w:left w:val="single" w:sz="4" w:space="0" w:color="auto"/>
              <w:bottom w:val="single" w:sz="4" w:space="0" w:color="auto"/>
              <w:right w:val="single" w:sz="4" w:space="0" w:color="auto"/>
            </w:tcBorders>
          </w:tcPr>
          <w:p w14:paraId="78ADAF0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безнадзорности правонарушений, социально-опасных явлений:</w:t>
            </w:r>
          </w:p>
          <w:p w14:paraId="3A216D8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Заседание Совета профилактики.</w:t>
            </w:r>
          </w:p>
          <w:p w14:paraId="2F72910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Рейды в социально-опасные семьи.</w:t>
            </w:r>
          </w:p>
          <w:p w14:paraId="5931B47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Беседы и деловые игры: «Есть ли границы у свободы?», «Ответственность. Что за этими словами?».</w:t>
            </w:r>
          </w:p>
        </w:tc>
        <w:tc>
          <w:tcPr>
            <w:tcW w:w="1134" w:type="dxa"/>
            <w:tcBorders>
              <w:top w:val="single" w:sz="4" w:space="0" w:color="auto"/>
              <w:left w:val="single" w:sz="4" w:space="0" w:color="auto"/>
              <w:bottom w:val="single" w:sz="4" w:space="0" w:color="auto"/>
              <w:right w:val="single" w:sz="4" w:space="0" w:color="auto"/>
            </w:tcBorders>
          </w:tcPr>
          <w:p w14:paraId="62E549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p w14:paraId="112F0E1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53CA14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21-25.10.</w:t>
            </w:r>
          </w:p>
        </w:tc>
        <w:tc>
          <w:tcPr>
            <w:tcW w:w="1134" w:type="dxa"/>
            <w:tcBorders>
              <w:top w:val="single" w:sz="4" w:space="0" w:color="auto"/>
              <w:left w:val="single" w:sz="4" w:space="0" w:color="auto"/>
              <w:bottom w:val="single" w:sz="4" w:space="0" w:color="auto"/>
              <w:right w:val="single" w:sz="4" w:space="0" w:color="auto"/>
            </w:tcBorders>
          </w:tcPr>
          <w:p w14:paraId="12043C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7A2D81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4D48014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E66F43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EB3A48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CBB412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tc>
        <w:tc>
          <w:tcPr>
            <w:tcW w:w="1418" w:type="dxa"/>
            <w:tcBorders>
              <w:top w:val="single" w:sz="4" w:space="0" w:color="auto"/>
              <w:left w:val="single" w:sz="4" w:space="0" w:color="auto"/>
              <w:bottom w:val="single" w:sz="4" w:space="0" w:color="auto"/>
              <w:right w:val="single" w:sz="4" w:space="0" w:color="auto"/>
            </w:tcBorders>
          </w:tcPr>
          <w:p w14:paraId="76C06AC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4ECC87A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177C7F7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E32A66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кл. рук.</w:t>
            </w:r>
          </w:p>
          <w:p w14:paraId="1825F99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03E5A0C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кл.руков.</w:t>
            </w:r>
          </w:p>
        </w:tc>
      </w:tr>
      <w:tr w:rsidR="00EB6623" w:rsidRPr="00EB6623" w14:paraId="2E16EBDB" w14:textId="77777777" w:rsidTr="00EB6623">
        <w:tc>
          <w:tcPr>
            <w:tcW w:w="6663" w:type="dxa"/>
            <w:tcBorders>
              <w:top w:val="single" w:sz="4" w:space="0" w:color="auto"/>
              <w:left w:val="single" w:sz="4" w:space="0" w:color="auto"/>
              <w:bottom w:val="single" w:sz="4" w:space="0" w:color="auto"/>
              <w:right w:val="single" w:sz="4" w:space="0" w:color="auto"/>
            </w:tcBorders>
            <w:hideMark/>
          </w:tcPr>
          <w:p w14:paraId="1D4C954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 нравственное воспитание</w:t>
            </w:r>
          </w:p>
          <w:p w14:paraId="1E07493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Акция добрых дел: «Раскрой своё сердце»./помощь пожилым людям/</w:t>
            </w:r>
          </w:p>
          <w:p w14:paraId="189091F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2)Урок доброты: «Кто такие злые и добрые люди?»</w:t>
            </w:r>
          </w:p>
          <w:p w14:paraId="7D3C28B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3)Внеклассное мероприятие:</w:t>
            </w:r>
          </w:p>
          <w:p w14:paraId="07F2BD9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Стань волонтёром!»</w:t>
            </w:r>
          </w:p>
        </w:tc>
        <w:tc>
          <w:tcPr>
            <w:tcW w:w="1134" w:type="dxa"/>
            <w:tcBorders>
              <w:top w:val="single" w:sz="4" w:space="0" w:color="auto"/>
              <w:left w:val="single" w:sz="4" w:space="0" w:color="auto"/>
              <w:bottom w:val="single" w:sz="4" w:space="0" w:color="auto"/>
              <w:right w:val="single" w:sz="4" w:space="0" w:color="auto"/>
            </w:tcBorders>
          </w:tcPr>
          <w:p w14:paraId="0660EE4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FA2D7A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01-17.10.</w:t>
            </w:r>
          </w:p>
          <w:p w14:paraId="353775F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BB6225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18.10.</w:t>
            </w:r>
          </w:p>
        </w:tc>
        <w:tc>
          <w:tcPr>
            <w:tcW w:w="1134" w:type="dxa"/>
            <w:tcBorders>
              <w:top w:val="single" w:sz="4" w:space="0" w:color="auto"/>
              <w:left w:val="single" w:sz="4" w:space="0" w:color="auto"/>
              <w:bottom w:val="single" w:sz="4" w:space="0" w:color="auto"/>
              <w:right w:val="single" w:sz="4" w:space="0" w:color="auto"/>
            </w:tcBorders>
          </w:tcPr>
          <w:p w14:paraId="0550E6C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BB26BD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56DEC64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1-4</w:t>
            </w:r>
          </w:p>
          <w:p w14:paraId="3B69891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ABCA4B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5-7</w:t>
            </w:r>
          </w:p>
        </w:tc>
        <w:tc>
          <w:tcPr>
            <w:tcW w:w="1418" w:type="dxa"/>
            <w:tcBorders>
              <w:top w:val="single" w:sz="4" w:space="0" w:color="auto"/>
              <w:left w:val="single" w:sz="4" w:space="0" w:color="auto"/>
              <w:bottom w:val="single" w:sz="4" w:space="0" w:color="auto"/>
              <w:right w:val="single" w:sz="4" w:space="0" w:color="auto"/>
            </w:tcBorders>
          </w:tcPr>
          <w:p w14:paraId="1207381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A00057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DDDFBF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p w14:paraId="3818483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69727C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3FDD767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tc>
      </w:tr>
      <w:tr w:rsidR="00EB6623" w:rsidRPr="00EB6623" w14:paraId="50C9089F" w14:textId="77777777" w:rsidTr="00EB6623">
        <w:trPr>
          <w:trHeight w:val="3515"/>
        </w:trPr>
        <w:tc>
          <w:tcPr>
            <w:tcW w:w="6663" w:type="dxa"/>
            <w:tcBorders>
              <w:top w:val="single" w:sz="4" w:space="0" w:color="auto"/>
              <w:left w:val="single" w:sz="4" w:space="0" w:color="auto"/>
              <w:bottom w:val="single" w:sz="4" w:space="0" w:color="auto"/>
              <w:right w:val="single" w:sz="4" w:space="0" w:color="auto"/>
            </w:tcBorders>
          </w:tcPr>
          <w:p w14:paraId="4062F99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Физкультурно-оздоровительная  работа.</w:t>
            </w:r>
          </w:p>
          <w:p w14:paraId="300ED9B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Санитарно-гигиеническое воспитание.</w:t>
            </w:r>
          </w:p>
          <w:p w14:paraId="44C25D7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проверка посещаемости уроков;</w:t>
            </w:r>
          </w:p>
          <w:p w14:paraId="6F87F22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информация о заболеваемости обучающихся в классах;</w:t>
            </w:r>
          </w:p>
          <w:p w14:paraId="4D62635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посещаемость спортивных кружков и секций;</w:t>
            </w:r>
          </w:p>
          <w:p w14:paraId="5288F27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проверка внешнего вида;</w:t>
            </w:r>
          </w:p>
          <w:p w14:paraId="6ACAA97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часы, беседы  на санитарно-   гигиенические темы: «Гигиена питания, гигиена тела», «Здоровье – бесценное богатство», «Профилактика простудных заболеваний. Закаливание».</w:t>
            </w:r>
          </w:p>
          <w:p w14:paraId="7BD49CE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Акция ко Дню призывника. Соревнования по военно-прикладному искусству.</w:t>
            </w:r>
          </w:p>
        </w:tc>
        <w:tc>
          <w:tcPr>
            <w:tcW w:w="1134" w:type="dxa"/>
            <w:tcBorders>
              <w:top w:val="single" w:sz="4" w:space="0" w:color="auto"/>
              <w:left w:val="single" w:sz="4" w:space="0" w:color="auto"/>
              <w:bottom w:val="single" w:sz="4" w:space="0" w:color="auto"/>
              <w:right w:val="single" w:sz="4" w:space="0" w:color="auto"/>
            </w:tcBorders>
          </w:tcPr>
          <w:p w14:paraId="26939C2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7D9C54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8730BF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октябрь</w:t>
            </w:r>
          </w:p>
          <w:p w14:paraId="009ED94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902246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23B525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8D1DCF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октябрь</w:t>
            </w:r>
          </w:p>
          <w:p w14:paraId="7617E7D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E2729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F721AC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77B321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C3D93B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18.10.     </w:t>
            </w:r>
          </w:p>
        </w:tc>
        <w:tc>
          <w:tcPr>
            <w:tcW w:w="1134" w:type="dxa"/>
            <w:tcBorders>
              <w:top w:val="single" w:sz="4" w:space="0" w:color="auto"/>
              <w:left w:val="single" w:sz="4" w:space="0" w:color="auto"/>
              <w:bottom w:val="single" w:sz="4" w:space="0" w:color="auto"/>
              <w:right w:val="single" w:sz="4" w:space="0" w:color="auto"/>
            </w:tcBorders>
          </w:tcPr>
          <w:p w14:paraId="2158BAE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4063D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E610A7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BDB62E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3A6E126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BC5EFF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394713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0C7F63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223D6E6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9C137C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485259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2FF94A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1F5B3B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1-11   </w:t>
            </w:r>
          </w:p>
        </w:tc>
        <w:tc>
          <w:tcPr>
            <w:tcW w:w="1418" w:type="dxa"/>
            <w:tcBorders>
              <w:top w:val="single" w:sz="4" w:space="0" w:color="auto"/>
              <w:left w:val="single" w:sz="4" w:space="0" w:color="auto"/>
              <w:bottom w:val="single" w:sz="4" w:space="0" w:color="auto"/>
              <w:right w:val="single" w:sz="4" w:space="0" w:color="auto"/>
            </w:tcBorders>
          </w:tcPr>
          <w:p w14:paraId="19FB408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6E8445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793167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0D106E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Администрация</w:t>
            </w:r>
          </w:p>
          <w:p w14:paraId="7E01BC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p w14:paraId="2398488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422CB4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65DDBFD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руководители</w:t>
            </w:r>
          </w:p>
          <w:p w14:paraId="0715221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Цыбулин А.А. </w:t>
            </w:r>
          </w:p>
        </w:tc>
      </w:tr>
      <w:tr w:rsidR="00EB6623" w:rsidRPr="00EB6623" w14:paraId="7F105E4D" w14:textId="77777777" w:rsidTr="00EB6623">
        <w:tc>
          <w:tcPr>
            <w:tcW w:w="6663" w:type="dxa"/>
            <w:tcBorders>
              <w:top w:val="single" w:sz="4" w:space="0" w:color="auto"/>
              <w:left w:val="single" w:sz="4" w:space="0" w:color="auto"/>
              <w:bottom w:val="single" w:sz="4" w:space="0" w:color="auto"/>
              <w:right w:val="single" w:sz="4" w:space="0" w:color="auto"/>
            </w:tcBorders>
          </w:tcPr>
          <w:p w14:paraId="4B5C8DC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Районные мероприятия</w:t>
            </w:r>
          </w:p>
        </w:tc>
        <w:tc>
          <w:tcPr>
            <w:tcW w:w="1134" w:type="dxa"/>
            <w:tcBorders>
              <w:top w:val="single" w:sz="4" w:space="0" w:color="auto"/>
              <w:left w:val="single" w:sz="4" w:space="0" w:color="auto"/>
              <w:bottom w:val="single" w:sz="4" w:space="0" w:color="auto"/>
              <w:right w:val="single" w:sz="4" w:space="0" w:color="auto"/>
            </w:tcBorders>
            <w:hideMark/>
          </w:tcPr>
          <w:p w14:paraId="38B9141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плану РОО</w:t>
            </w:r>
          </w:p>
        </w:tc>
        <w:tc>
          <w:tcPr>
            <w:tcW w:w="1134" w:type="dxa"/>
            <w:tcBorders>
              <w:top w:val="single" w:sz="4" w:space="0" w:color="auto"/>
              <w:left w:val="single" w:sz="4" w:space="0" w:color="auto"/>
              <w:bottom w:val="single" w:sz="4" w:space="0" w:color="auto"/>
              <w:right w:val="single" w:sz="4" w:space="0" w:color="auto"/>
            </w:tcBorders>
            <w:hideMark/>
          </w:tcPr>
          <w:p w14:paraId="2F43B02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в течении месяца</w:t>
            </w:r>
          </w:p>
        </w:tc>
        <w:tc>
          <w:tcPr>
            <w:tcW w:w="1418" w:type="dxa"/>
            <w:tcBorders>
              <w:top w:val="single" w:sz="4" w:space="0" w:color="auto"/>
              <w:left w:val="single" w:sz="4" w:space="0" w:color="auto"/>
              <w:bottom w:val="single" w:sz="4" w:space="0" w:color="auto"/>
              <w:right w:val="single" w:sz="4" w:space="0" w:color="auto"/>
            </w:tcBorders>
          </w:tcPr>
          <w:p w14:paraId="52C9E28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603E9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bl>
    <w:p w14:paraId="31FEB43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354B91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Ноябрь</w:t>
      </w:r>
    </w:p>
    <w:p w14:paraId="344E4F2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Девиз месяца: «Крепка семья - крепка держава».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3"/>
        <w:gridCol w:w="1066"/>
        <w:gridCol w:w="1046"/>
        <w:gridCol w:w="1974"/>
      </w:tblGrid>
      <w:tr w:rsidR="00EB6623" w:rsidRPr="00EB6623" w14:paraId="2815BE1A" w14:textId="77777777" w:rsidTr="00EB6623">
        <w:tc>
          <w:tcPr>
            <w:tcW w:w="6663" w:type="dxa"/>
            <w:tcBorders>
              <w:top w:val="single" w:sz="4" w:space="0" w:color="auto"/>
              <w:left w:val="single" w:sz="4" w:space="0" w:color="auto"/>
              <w:bottom w:val="single" w:sz="4" w:space="0" w:color="auto"/>
              <w:right w:val="single" w:sz="4" w:space="0" w:color="auto"/>
            </w:tcBorders>
          </w:tcPr>
          <w:p w14:paraId="3B40295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845" w:type="dxa"/>
            <w:tcBorders>
              <w:top w:val="single" w:sz="4" w:space="0" w:color="auto"/>
              <w:left w:val="single" w:sz="4" w:space="0" w:color="auto"/>
              <w:bottom w:val="single" w:sz="4" w:space="0" w:color="auto"/>
              <w:right w:val="single" w:sz="4" w:space="0" w:color="auto"/>
            </w:tcBorders>
            <w:hideMark/>
          </w:tcPr>
          <w:p w14:paraId="277DFC9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82" w:type="dxa"/>
            <w:tcBorders>
              <w:top w:val="single" w:sz="4" w:space="0" w:color="auto"/>
              <w:left w:val="single" w:sz="4" w:space="0" w:color="auto"/>
              <w:bottom w:val="single" w:sz="4" w:space="0" w:color="auto"/>
              <w:right w:val="single" w:sz="4" w:space="0" w:color="auto"/>
            </w:tcBorders>
            <w:hideMark/>
          </w:tcPr>
          <w:p w14:paraId="274F0EF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Классы</w:t>
            </w:r>
          </w:p>
        </w:tc>
        <w:tc>
          <w:tcPr>
            <w:tcW w:w="1859" w:type="dxa"/>
            <w:tcBorders>
              <w:top w:val="single" w:sz="4" w:space="0" w:color="auto"/>
              <w:left w:val="single" w:sz="4" w:space="0" w:color="auto"/>
              <w:bottom w:val="single" w:sz="4" w:space="0" w:color="auto"/>
              <w:right w:val="single" w:sz="4" w:space="0" w:color="auto"/>
            </w:tcBorders>
            <w:hideMark/>
          </w:tcPr>
          <w:p w14:paraId="1EFE97E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w:t>
            </w:r>
          </w:p>
        </w:tc>
      </w:tr>
      <w:tr w:rsidR="00EB6623" w:rsidRPr="00EB6623" w14:paraId="2A35D174" w14:textId="77777777" w:rsidTr="00EB6623">
        <w:trPr>
          <w:trHeight w:val="2475"/>
        </w:trPr>
        <w:tc>
          <w:tcPr>
            <w:tcW w:w="6663" w:type="dxa"/>
            <w:tcBorders>
              <w:top w:val="single" w:sz="4" w:space="0" w:color="auto"/>
              <w:left w:val="single" w:sz="4" w:space="0" w:color="auto"/>
              <w:bottom w:val="single" w:sz="4" w:space="0" w:color="auto"/>
              <w:right w:val="single" w:sz="4" w:space="0" w:color="auto"/>
            </w:tcBorders>
          </w:tcPr>
          <w:p w14:paraId="652AAEB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Гражданско-патриотическое:</w:t>
            </w:r>
          </w:p>
          <w:p w14:paraId="317E1A1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1)Предметная неделя  географии и истории.</w:t>
            </w:r>
          </w:p>
          <w:p w14:paraId="4DBCD71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«День народного единства.» - /классные часы, беседы/. </w:t>
            </w:r>
          </w:p>
          <w:p w14:paraId="6094D0F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Концерт для мам: «Пусть мама услышит…».</w:t>
            </w:r>
          </w:p>
          <w:p w14:paraId="4822843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Патриотическая викторина: «Примером сильным и сердцем отважным».</w:t>
            </w:r>
          </w:p>
          <w:p w14:paraId="6F378AB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18 ноября – День памяти жертв ДТП – линейка</w:t>
            </w:r>
          </w:p>
          <w:p w14:paraId="40D2ADE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Акция «Пусть дорога будет безопасной».</w:t>
            </w:r>
          </w:p>
        </w:tc>
        <w:tc>
          <w:tcPr>
            <w:tcW w:w="845" w:type="dxa"/>
            <w:tcBorders>
              <w:top w:val="single" w:sz="4" w:space="0" w:color="auto"/>
              <w:left w:val="single" w:sz="4" w:space="0" w:color="auto"/>
              <w:bottom w:val="single" w:sz="4" w:space="0" w:color="auto"/>
              <w:right w:val="single" w:sz="4" w:space="0" w:color="auto"/>
            </w:tcBorders>
          </w:tcPr>
          <w:p w14:paraId="6D65918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C8D3E3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197966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05-08.11.</w:t>
            </w:r>
          </w:p>
          <w:p w14:paraId="2F7099B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DC7090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27B34D2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4A43C1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ноябрь</w:t>
            </w:r>
          </w:p>
        </w:tc>
        <w:tc>
          <w:tcPr>
            <w:tcW w:w="982" w:type="dxa"/>
            <w:tcBorders>
              <w:top w:val="single" w:sz="4" w:space="0" w:color="auto"/>
              <w:left w:val="single" w:sz="4" w:space="0" w:color="auto"/>
              <w:bottom w:val="single" w:sz="4" w:space="0" w:color="auto"/>
              <w:right w:val="single" w:sz="4" w:space="0" w:color="auto"/>
            </w:tcBorders>
          </w:tcPr>
          <w:p w14:paraId="4BA2B2F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BB84CB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863D34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p w14:paraId="18AC6F7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3CA53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39BBE7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38E5F87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697A2AD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59" w:type="dxa"/>
            <w:tcBorders>
              <w:top w:val="single" w:sz="4" w:space="0" w:color="auto"/>
              <w:left w:val="single" w:sz="4" w:space="0" w:color="auto"/>
              <w:bottom w:val="single" w:sz="4" w:space="0" w:color="auto"/>
              <w:right w:val="single" w:sz="4" w:space="0" w:color="auto"/>
            </w:tcBorders>
          </w:tcPr>
          <w:p w14:paraId="0ECBA2F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5371A5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DFB7D0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Лутченко М.И.</w:t>
            </w:r>
          </w:p>
          <w:p w14:paraId="53F8A9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w:t>
            </w:r>
          </w:p>
          <w:p w14:paraId="059A98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6C7E6B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Чернякова Г.И.</w:t>
            </w:r>
          </w:p>
          <w:p w14:paraId="0DEBCD7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w:t>
            </w:r>
          </w:p>
        </w:tc>
      </w:tr>
      <w:tr w:rsidR="00EB6623" w:rsidRPr="00EB6623" w14:paraId="04C4920C" w14:textId="77777777" w:rsidTr="00EB6623">
        <w:trPr>
          <w:trHeight w:val="794"/>
        </w:trPr>
        <w:tc>
          <w:tcPr>
            <w:tcW w:w="6663" w:type="dxa"/>
            <w:tcBorders>
              <w:top w:val="single" w:sz="4" w:space="0" w:color="auto"/>
              <w:left w:val="single" w:sz="4" w:space="0" w:color="auto"/>
              <w:bottom w:val="single" w:sz="4" w:space="0" w:color="auto"/>
              <w:right w:val="single" w:sz="4" w:space="0" w:color="auto"/>
            </w:tcBorders>
          </w:tcPr>
          <w:p w14:paraId="6DB121B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Социальное:</w:t>
            </w:r>
          </w:p>
          <w:p w14:paraId="3F67236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Дежурство по школе, беседы с  обуч-ся о внутришкольном распорядке, о нормах поведения в школе.</w:t>
            </w:r>
          </w:p>
        </w:tc>
        <w:tc>
          <w:tcPr>
            <w:tcW w:w="845" w:type="dxa"/>
            <w:tcBorders>
              <w:top w:val="single" w:sz="4" w:space="0" w:color="auto"/>
              <w:left w:val="single" w:sz="4" w:space="0" w:color="auto"/>
              <w:bottom w:val="single" w:sz="4" w:space="0" w:color="auto"/>
              <w:right w:val="single" w:sz="4" w:space="0" w:color="auto"/>
            </w:tcBorders>
          </w:tcPr>
          <w:p w14:paraId="72C5E9A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tc>
        <w:tc>
          <w:tcPr>
            <w:tcW w:w="982" w:type="dxa"/>
            <w:tcBorders>
              <w:top w:val="single" w:sz="4" w:space="0" w:color="auto"/>
              <w:left w:val="single" w:sz="4" w:space="0" w:color="auto"/>
              <w:bottom w:val="single" w:sz="4" w:space="0" w:color="auto"/>
              <w:right w:val="single" w:sz="4" w:space="0" w:color="auto"/>
            </w:tcBorders>
          </w:tcPr>
          <w:p w14:paraId="2DA09CB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p w14:paraId="05A88FB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E9E2FA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tc>
        <w:tc>
          <w:tcPr>
            <w:tcW w:w="1859" w:type="dxa"/>
            <w:tcBorders>
              <w:top w:val="single" w:sz="4" w:space="0" w:color="auto"/>
              <w:left w:val="single" w:sz="4" w:space="0" w:color="auto"/>
              <w:bottom w:val="single" w:sz="4" w:space="0" w:color="auto"/>
              <w:right w:val="single" w:sz="4" w:space="0" w:color="auto"/>
            </w:tcBorders>
          </w:tcPr>
          <w:p w14:paraId="0597012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0D13BC5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92E000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69F3DD63" w14:textId="77777777" w:rsidTr="00EB6623">
        <w:trPr>
          <w:trHeight w:val="2405"/>
        </w:trPr>
        <w:tc>
          <w:tcPr>
            <w:tcW w:w="6663" w:type="dxa"/>
            <w:tcBorders>
              <w:top w:val="single" w:sz="4" w:space="0" w:color="auto"/>
              <w:left w:val="single" w:sz="4" w:space="0" w:color="auto"/>
              <w:bottom w:val="single" w:sz="4" w:space="0" w:color="auto"/>
              <w:right w:val="single" w:sz="4" w:space="0" w:color="auto"/>
            </w:tcBorders>
          </w:tcPr>
          <w:p w14:paraId="042386F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Профилактика безнадзорности правонарушений, социально-опасных явлений:</w:t>
            </w:r>
          </w:p>
          <w:p w14:paraId="61FE6D5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Заседание Совета профилактики.</w:t>
            </w:r>
          </w:p>
          <w:p w14:paraId="78B50C0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Встреча с сотрудниками правоохранительных органов. Классные часы по профилактике правонарушений, воспитанию  нравственности и  гражданственности уч-ся. Акция: «Мы против спайса..», «Что такое правонарушения и как их избежать?»</w:t>
            </w:r>
          </w:p>
        </w:tc>
        <w:tc>
          <w:tcPr>
            <w:tcW w:w="845" w:type="dxa"/>
            <w:tcBorders>
              <w:top w:val="single" w:sz="4" w:space="0" w:color="auto"/>
              <w:left w:val="single" w:sz="4" w:space="0" w:color="auto"/>
              <w:bottom w:val="single" w:sz="4" w:space="0" w:color="auto"/>
              <w:right w:val="single" w:sz="4" w:space="0" w:color="auto"/>
            </w:tcBorders>
          </w:tcPr>
          <w:p w14:paraId="549C351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7ACF88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1C7896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EEFAC0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течение месяца</w:t>
            </w:r>
          </w:p>
          <w:p w14:paraId="3BA87B4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98E96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82" w:type="dxa"/>
            <w:tcBorders>
              <w:top w:val="single" w:sz="4" w:space="0" w:color="auto"/>
              <w:left w:val="single" w:sz="4" w:space="0" w:color="auto"/>
              <w:bottom w:val="single" w:sz="4" w:space="0" w:color="auto"/>
              <w:right w:val="single" w:sz="4" w:space="0" w:color="auto"/>
            </w:tcBorders>
          </w:tcPr>
          <w:p w14:paraId="7E2DDDE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0A73FB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B43092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5C2B1D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92DB0C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8E32E5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E76737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13943B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59" w:type="dxa"/>
            <w:tcBorders>
              <w:top w:val="single" w:sz="4" w:space="0" w:color="auto"/>
              <w:left w:val="single" w:sz="4" w:space="0" w:color="auto"/>
              <w:bottom w:val="single" w:sz="4" w:space="0" w:color="auto"/>
              <w:right w:val="single" w:sz="4" w:space="0" w:color="auto"/>
            </w:tcBorders>
          </w:tcPr>
          <w:p w14:paraId="3CE8DF3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CC7F8F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EA6766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319AF2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B6236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1C06F5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1E7CDFB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79F00F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40CEAE5F" w14:textId="77777777" w:rsidTr="00EB6623">
        <w:trPr>
          <w:trHeight w:val="1191"/>
        </w:trPr>
        <w:tc>
          <w:tcPr>
            <w:tcW w:w="6663" w:type="dxa"/>
            <w:tcBorders>
              <w:top w:val="single" w:sz="4" w:space="0" w:color="auto"/>
              <w:left w:val="single" w:sz="4" w:space="0" w:color="auto"/>
              <w:bottom w:val="single" w:sz="4" w:space="0" w:color="auto"/>
              <w:right w:val="single" w:sz="4" w:space="0" w:color="auto"/>
            </w:tcBorders>
          </w:tcPr>
          <w:p w14:paraId="4B8115E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 нравственное воспитание</w:t>
            </w:r>
          </w:p>
          <w:p w14:paraId="3231165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1)Игра- путешествие: «В стране вежливости».</w:t>
            </w:r>
          </w:p>
          <w:p w14:paraId="20327A3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2)Конкурс рисунков: «О Родине, с любовью…»</w:t>
            </w:r>
          </w:p>
          <w:p w14:paraId="4B86964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3)Акция : «Письмо солдату…»</w:t>
            </w:r>
          </w:p>
        </w:tc>
        <w:tc>
          <w:tcPr>
            <w:tcW w:w="845" w:type="dxa"/>
            <w:tcBorders>
              <w:top w:val="single" w:sz="4" w:space="0" w:color="auto"/>
              <w:left w:val="single" w:sz="4" w:space="0" w:color="auto"/>
              <w:bottom w:val="single" w:sz="4" w:space="0" w:color="auto"/>
              <w:right w:val="single" w:sz="4" w:space="0" w:color="auto"/>
            </w:tcBorders>
          </w:tcPr>
          <w:p w14:paraId="0540BC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F7AFB6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13.-15.11.</w:t>
            </w:r>
          </w:p>
        </w:tc>
        <w:tc>
          <w:tcPr>
            <w:tcW w:w="982" w:type="dxa"/>
            <w:tcBorders>
              <w:top w:val="single" w:sz="4" w:space="0" w:color="auto"/>
              <w:left w:val="single" w:sz="4" w:space="0" w:color="auto"/>
              <w:bottom w:val="single" w:sz="4" w:space="0" w:color="auto"/>
              <w:right w:val="single" w:sz="4" w:space="0" w:color="auto"/>
            </w:tcBorders>
          </w:tcPr>
          <w:p w14:paraId="4C0BF04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10E3E7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tc>
        <w:tc>
          <w:tcPr>
            <w:tcW w:w="1859" w:type="dxa"/>
            <w:tcBorders>
              <w:top w:val="single" w:sz="4" w:space="0" w:color="auto"/>
              <w:left w:val="single" w:sz="4" w:space="0" w:color="auto"/>
              <w:bottom w:val="single" w:sz="4" w:space="0" w:color="auto"/>
              <w:right w:val="single" w:sz="4" w:space="0" w:color="auto"/>
            </w:tcBorders>
          </w:tcPr>
          <w:p w14:paraId="1A7F578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24E09B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6D7D33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tc>
      </w:tr>
      <w:tr w:rsidR="00EB6623" w:rsidRPr="00EB6623" w14:paraId="334172F0" w14:textId="77777777" w:rsidTr="00EB6623">
        <w:trPr>
          <w:trHeight w:val="2268"/>
        </w:trPr>
        <w:tc>
          <w:tcPr>
            <w:tcW w:w="6663" w:type="dxa"/>
            <w:tcBorders>
              <w:top w:val="single" w:sz="4" w:space="0" w:color="auto"/>
              <w:left w:val="single" w:sz="4" w:space="0" w:color="auto"/>
              <w:bottom w:val="single" w:sz="4" w:space="0" w:color="auto"/>
              <w:right w:val="single" w:sz="4" w:space="0" w:color="auto"/>
            </w:tcBorders>
          </w:tcPr>
          <w:p w14:paraId="54045C5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Физкультурно-оздоровительная деятельность. Санитарно-гигиеническое воспитание.</w:t>
            </w:r>
          </w:p>
          <w:p w14:paraId="46579EC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Мероприятия в рамках Всемирного дня отказа от курения;</w:t>
            </w:r>
          </w:p>
          <w:p w14:paraId="2A73B12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«Спорт- как альтернатива здоровому образу жизни» /спортивно-развлекательная программа/.</w:t>
            </w:r>
          </w:p>
          <w:p w14:paraId="335F219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-Провести беседы с учащимися на темы: «Травматизм и его предупреждение», «Следим за своим здоровьем..».</w:t>
            </w:r>
          </w:p>
        </w:tc>
        <w:tc>
          <w:tcPr>
            <w:tcW w:w="845" w:type="dxa"/>
            <w:tcBorders>
              <w:top w:val="single" w:sz="4" w:space="0" w:color="auto"/>
              <w:left w:val="single" w:sz="4" w:space="0" w:color="auto"/>
              <w:bottom w:val="single" w:sz="4" w:space="0" w:color="auto"/>
              <w:right w:val="single" w:sz="4" w:space="0" w:color="auto"/>
            </w:tcBorders>
          </w:tcPr>
          <w:p w14:paraId="63989F8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12DF48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B0AFF7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в течение </w:t>
            </w:r>
          </w:p>
          <w:p w14:paraId="3FF74E0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месяца  </w:t>
            </w:r>
          </w:p>
        </w:tc>
        <w:tc>
          <w:tcPr>
            <w:tcW w:w="982" w:type="dxa"/>
            <w:tcBorders>
              <w:top w:val="single" w:sz="4" w:space="0" w:color="auto"/>
              <w:left w:val="single" w:sz="4" w:space="0" w:color="auto"/>
              <w:bottom w:val="single" w:sz="4" w:space="0" w:color="auto"/>
              <w:right w:val="single" w:sz="4" w:space="0" w:color="auto"/>
            </w:tcBorders>
          </w:tcPr>
          <w:p w14:paraId="0D79153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92EF0E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8DCFB0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59" w:type="dxa"/>
            <w:tcBorders>
              <w:top w:val="single" w:sz="4" w:space="0" w:color="auto"/>
              <w:left w:val="single" w:sz="4" w:space="0" w:color="auto"/>
              <w:bottom w:val="single" w:sz="4" w:space="0" w:color="auto"/>
              <w:right w:val="single" w:sz="4" w:space="0" w:color="auto"/>
            </w:tcBorders>
          </w:tcPr>
          <w:p w14:paraId="70961F9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A47CA7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F2EF79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7DD5D2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524C9B2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5FEA1C0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кл.руков.</w:t>
            </w:r>
          </w:p>
        </w:tc>
      </w:tr>
      <w:tr w:rsidR="00EB6623" w:rsidRPr="00EB6623" w14:paraId="705D152E" w14:textId="77777777" w:rsidTr="00EB6623">
        <w:tc>
          <w:tcPr>
            <w:tcW w:w="6663" w:type="dxa"/>
            <w:tcBorders>
              <w:top w:val="single" w:sz="4" w:space="0" w:color="auto"/>
              <w:left w:val="single" w:sz="4" w:space="0" w:color="auto"/>
              <w:bottom w:val="single" w:sz="4" w:space="0" w:color="auto"/>
              <w:right w:val="single" w:sz="4" w:space="0" w:color="auto"/>
            </w:tcBorders>
          </w:tcPr>
          <w:p w14:paraId="70E31E7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Работа с родителями</w:t>
            </w:r>
          </w:p>
          <w:p w14:paraId="54151E7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Родительский всеобуч: «  О  родительском авторитете. Нравственные уроки моей семьи».</w:t>
            </w:r>
          </w:p>
        </w:tc>
        <w:tc>
          <w:tcPr>
            <w:tcW w:w="845" w:type="dxa"/>
            <w:tcBorders>
              <w:top w:val="single" w:sz="4" w:space="0" w:color="auto"/>
              <w:left w:val="single" w:sz="4" w:space="0" w:color="auto"/>
              <w:bottom w:val="single" w:sz="4" w:space="0" w:color="auto"/>
              <w:right w:val="single" w:sz="4" w:space="0" w:color="auto"/>
            </w:tcBorders>
          </w:tcPr>
          <w:p w14:paraId="493F781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2EF5D5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26.11.</w:t>
            </w:r>
          </w:p>
        </w:tc>
        <w:tc>
          <w:tcPr>
            <w:tcW w:w="982" w:type="dxa"/>
            <w:tcBorders>
              <w:top w:val="single" w:sz="4" w:space="0" w:color="auto"/>
              <w:left w:val="single" w:sz="4" w:space="0" w:color="auto"/>
              <w:bottom w:val="single" w:sz="4" w:space="0" w:color="auto"/>
              <w:right w:val="single" w:sz="4" w:space="0" w:color="auto"/>
            </w:tcBorders>
          </w:tcPr>
          <w:p w14:paraId="53DD32B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59" w:type="dxa"/>
            <w:tcBorders>
              <w:top w:val="single" w:sz="4" w:space="0" w:color="auto"/>
              <w:left w:val="single" w:sz="4" w:space="0" w:color="auto"/>
              <w:bottom w:val="single" w:sz="4" w:space="0" w:color="auto"/>
              <w:right w:val="single" w:sz="4" w:space="0" w:color="auto"/>
            </w:tcBorders>
          </w:tcPr>
          <w:p w14:paraId="67EF7B5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95B587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Администрация</w:t>
            </w:r>
          </w:p>
        </w:tc>
      </w:tr>
      <w:tr w:rsidR="00EB6623" w:rsidRPr="00EB6623" w14:paraId="29976A0C" w14:textId="77777777" w:rsidTr="00EB6623">
        <w:tc>
          <w:tcPr>
            <w:tcW w:w="6663" w:type="dxa"/>
            <w:tcBorders>
              <w:top w:val="single" w:sz="4" w:space="0" w:color="auto"/>
              <w:left w:val="single" w:sz="4" w:space="0" w:color="auto"/>
              <w:bottom w:val="single" w:sz="4" w:space="0" w:color="auto"/>
              <w:right w:val="single" w:sz="4" w:space="0" w:color="auto"/>
            </w:tcBorders>
          </w:tcPr>
          <w:p w14:paraId="3E028B0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Районные мероприятия</w:t>
            </w:r>
          </w:p>
          <w:p w14:paraId="029BAAF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p>
        </w:tc>
        <w:tc>
          <w:tcPr>
            <w:tcW w:w="845" w:type="dxa"/>
            <w:tcBorders>
              <w:top w:val="single" w:sz="4" w:space="0" w:color="auto"/>
              <w:left w:val="single" w:sz="4" w:space="0" w:color="auto"/>
              <w:bottom w:val="single" w:sz="4" w:space="0" w:color="auto"/>
              <w:right w:val="single" w:sz="4" w:space="0" w:color="auto"/>
            </w:tcBorders>
            <w:hideMark/>
          </w:tcPr>
          <w:p w14:paraId="28FA740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плану РОО</w:t>
            </w:r>
          </w:p>
        </w:tc>
        <w:tc>
          <w:tcPr>
            <w:tcW w:w="982" w:type="dxa"/>
            <w:tcBorders>
              <w:top w:val="single" w:sz="4" w:space="0" w:color="auto"/>
              <w:left w:val="single" w:sz="4" w:space="0" w:color="auto"/>
              <w:bottom w:val="single" w:sz="4" w:space="0" w:color="auto"/>
              <w:right w:val="single" w:sz="4" w:space="0" w:color="auto"/>
            </w:tcBorders>
          </w:tcPr>
          <w:p w14:paraId="2B4260D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C8A650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59" w:type="dxa"/>
            <w:tcBorders>
              <w:top w:val="single" w:sz="4" w:space="0" w:color="auto"/>
              <w:left w:val="single" w:sz="4" w:space="0" w:color="auto"/>
              <w:bottom w:val="single" w:sz="4" w:space="0" w:color="auto"/>
              <w:right w:val="single" w:sz="4" w:space="0" w:color="auto"/>
            </w:tcBorders>
          </w:tcPr>
          <w:p w14:paraId="5452DBF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9CC85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63B3CC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bl>
    <w:p w14:paraId="30CC1A5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11B362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Декабрь</w:t>
      </w:r>
    </w:p>
    <w:p w14:paraId="2BF83E2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«Новый год у ворот!», «В мире семейных ценностей».</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002"/>
        <w:gridCol w:w="991"/>
        <w:gridCol w:w="1835"/>
      </w:tblGrid>
      <w:tr w:rsidR="00EB6623" w:rsidRPr="00EB6623" w14:paraId="3DD013BF" w14:textId="77777777" w:rsidTr="00EB6623">
        <w:tc>
          <w:tcPr>
            <w:tcW w:w="6521" w:type="dxa"/>
            <w:tcBorders>
              <w:top w:val="single" w:sz="4" w:space="0" w:color="auto"/>
              <w:left w:val="single" w:sz="4" w:space="0" w:color="auto"/>
              <w:bottom w:val="single" w:sz="4" w:space="0" w:color="auto"/>
              <w:right w:val="single" w:sz="4" w:space="0" w:color="auto"/>
            </w:tcBorders>
          </w:tcPr>
          <w:p w14:paraId="6D74E71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1002" w:type="dxa"/>
            <w:tcBorders>
              <w:top w:val="single" w:sz="4" w:space="0" w:color="auto"/>
              <w:left w:val="single" w:sz="4" w:space="0" w:color="auto"/>
              <w:bottom w:val="single" w:sz="4" w:space="0" w:color="auto"/>
              <w:right w:val="single" w:sz="4" w:space="0" w:color="auto"/>
            </w:tcBorders>
            <w:hideMark/>
          </w:tcPr>
          <w:p w14:paraId="38D2021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91" w:type="dxa"/>
            <w:tcBorders>
              <w:top w:val="single" w:sz="4" w:space="0" w:color="auto"/>
              <w:left w:val="single" w:sz="4" w:space="0" w:color="auto"/>
              <w:bottom w:val="single" w:sz="4" w:space="0" w:color="auto"/>
              <w:right w:val="single" w:sz="4" w:space="0" w:color="auto"/>
            </w:tcBorders>
            <w:hideMark/>
          </w:tcPr>
          <w:p w14:paraId="6BA646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Классы </w:t>
            </w:r>
          </w:p>
        </w:tc>
        <w:tc>
          <w:tcPr>
            <w:tcW w:w="1835" w:type="dxa"/>
            <w:tcBorders>
              <w:top w:val="single" w:sz="4" w:space="0" w:color="auto"/>
              <w:left w:val="single" w:sz="4" w:space="0" w:color="auto"/>
              <w:bottom w:val="single" w:sz="4" w:space="0" w:color="auto"/>
              <w:right w:val="single" w:sz="4" w:space="0" w:color="auto"/>
            </w:tcBorders>
            <w:hideMark/>
          </w:tcPr>
          <w:p w14:paraId="64F2486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Ответственные</w:t>
            </w:r>
          </w:p>
        </w:tc>
      </w:tr>
      <w:tr w:rsidR="00EB6623" w:rsidRPr="00EB6623" w14:paraId="2E5539EA" w14:textId="77777777" w:rsidTr="00EB6623">
        <w:trPr>
          <w:trHeight w:val="2640"/>
        </w:trPr>
        <w:tc>
          <w:tcPr>
            <w:tcW w:w="6521" w:type="dxa"/>
            <w:tcBorders>
              <w:top w:val="single" w:sz="4" w:space="0" w:color="auto"/>
              <w:left w:val="single" w:sz="4" w:space="0" w:color="auto"/>
              <w:bottom w:val="single" w:sz="4" w:space="0" w:color="auto"/>
              <w:right w:val="single" w:sz="4" w:space="0" w:color="auto"/>
            </w:tcBorders>
          </w:tcPr>
          <w:p w14:paraId="7292640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7514FC2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Предметная неделя химии и биологии</w:t>
            </w:r>
          </w:p>
          <w:p w14:paraId="411A04E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«Спешите верить в чудеса...» </w:t>
            </w:r>
          </w:p>
          <w:p w14:paraId="1E3B470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2)Украшение школы и школьной территории к новому году. Конкурсы: «Новогодний кабинет», «Символ года».</w:t>
            </w:r>
          </w:p>
          <w:p w14:paraId="632065A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Информационные    часы: «России верные сыны».</w:t>
            </w:r>
          </w:p>
          <w:p w14:paraId="6CE7B10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3)День героев Отечества. День неизвестного солдата./показ мультимедийных презентаций, классные часы, возложение цветов/.</w:t>
            </w:r>
          </w:p>
        </w:tc>
        <w:tc>
          <w:tcPr>
            <w:tcW w:w="1002" w:type="dxa"/>
            <w:tcBorders>
              <w:top w:val="single" w:sz="4" w:space="0" w:color="auto"/>
              <w:left w:val="single" w:sz="4" w:space="0" w:color="auto"/>
              <w:bottom w:val="single" w:sz="4" w:space="0" w:color="auto"/>
              <w:right w:val="single" w:sz="4" w:space="0" w:color="auto"/>
            </w:tcBorders>
          </w:tcPr>
          <w:p w14:paraId="0F7EFD5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5CA85A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02.-06.12</w:t>
            </w:r>
          </w:p>
          <w:p w14:paraId="1576C36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декабрь</w:t>
            </w:r>
          </w:p>
          <w:p w14:paraId="0832BE1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09-13.12.</w:t>
            </w:r>
          </w:p>
          <w:p w14:paraId="1DB3BF1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3B5BDE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09.12.</w:t>
            </w:r>
          </w:p>
          <w:p w14:paraId="3E44034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1" w:type="dxa"/>
            <w:tcBorders>
              <w:top w:val="single" w:sz="4" w:space="0" w:color="auto"/>
              <w:left w:val="single" w:sz="4" w:space="0" w:color="auto"/>
              <w:bottom w:val="single" w:sz="4" w:space="0" w:color="auto"/>
              <w:right w:val="single" w:sz="4" w:space="0" w:color="auto"/>
            </w:tcBorders>
          </w:tcPr>
          <w:p w14:paraId="523E1D3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3F2EAA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p w14:paraId="0921845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5DF4F8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42FBD2C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1D1EE1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DA8B5D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C55A54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CB214B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35" w:type="dxa"/>
            <w:tcBorders>
              <w:top w:val="single" w:sz="4" w:space="0" w:color="auto"/>
              <w:left w:val="single" w:sz="4" w:space="0" w:color="auto"/>
              <w:bottom w:val="single" w:sz="4" w:space="0" w:color="auto"/>
              <w:right w:val="single" w:sz="4" w:space="0" w:color="auto"/>
            </w:tcBorders>
          </w:tcPr>
          <w:p w14:paraId="26D1A9B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468A74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Юхнова М.А.</w:t>
            </w:r>
          </w:p>
          <w:p w14:paraId="4DE6017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BD244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C8DB94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Чернякова Г.И.</w:t>
            </w:r>
          </w:p>
          <w:p w14:paraId="0408BCB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p w14:paraId="5E3CAAF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5877DAE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09160F4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620C877D" w14:textId="77777777" w:rsidTr="00EB6623">
        <w:trPr>
          <w:trHeight w:val="794"/>
        </w:trPr>
        <w:tc>
          <w:tcPr>
            <w:tcW w:w="6521" w:type="dxa"/>
            <w:tcBorders>
              <w:top w:val="single" w:sz="4" w:space="0" w:color="auto"/>
              <w:left w:val="single" w:sz="4" w:space="0" w:color="auto"/>
              <w:bottom w:val="single" w:sz="4" w:space="0" w:color="auto"/>
              <w:right w:val="single" w:sz="4" w:space="0" w:color="auto"/>
            </w:tcBorders>
          </w:tcPr>
          <w:p w14:paraId="169B8A0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Социальное:</w:t>
            </w:r>
          </w:p>
          <w:p w14:paraId="680B9F2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Рейд по соблюдению Устава школы (школьная форма,  посещаемость занятий, сохранность учебников).</w:t>
            </w:r>
          </w:p>
        </w:tc>
        <w:tc>
          <w:tcPr>
            <w:tcW w:w="1002" w:type="dxa"/>
            <w:tcBorders>
              <w:top w:val="single" w:sz="4" w:space="0" w:color="auto"/>
              <w:left w:val="single" w:sz="4" w:space="0" w:color="auto"/>
              <w:bottom w:val="single" w:sz="4" w:space="0" w:color="auto"/>
              <w:right w:val="single" w:sz="4" w:space="0" w:color="auto"/>
            </w:tcBorders>
          </w:tcPr>
          <w:p w14:paraId="20E4E51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tc>
        <w:tc>
          <w:tcPr>
            <w:tcW w:w="991" w:type="dxa"/>
            <w:tcBorders>
              <w:top w:val="single" w:sz="4" w:space="0" w:color="auto"/>
              <w:left w:val="single" w:sz="4" w:space="0" w:color="auto"/>
              <w:bottom w:val="single" w:sz="4" w:space="0" w:color="auto"/>
              <w:right w:val="single" w:sz="4" w:space="0" w:color="auto"/>
            </w:tcBorders>
          </w:tcPr>
          <w:p w14:paraId="0834B7D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35" w:type="dxa"/>
            <w:tcBorders>
              <w:top w:val="single" w:sz="4" w:space="0" w:color="auto"/>
              <w:left w:val="single" w:sz="4" w:space="0" w:color="auto"/>
              <w:bottom w:val="single" w:sz="4" w:space="0" w:color="auto"/>
              <w:right w:val="single" w:sz="4" w:space="0" w:color="auto"/>
            </w:tcBorders>
          </w:tcPr>
          <w:p w14:paraId="697D4D7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07123F2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3CCDC106" w14:textId="77777777" w:rsidTr="00EB6623">
        <w:trPr>
          <w:trHeight w:val="3270"/>
        </w:trPr>
        <w:tc>
          <w:tcPr>
            <w:tcW w:w="6521" w:type="dxa"/>
            <w:tcBorders>
              <w:top w:val="single" w:sz="4" w:space="0" w:color="auto"/>
              <w:left w:val="single" w:sz="4" w:space="0" w:color="auto"/>
              <w:bottom w:val="single" w:sz="4" w:space="0" w:color="auto"/>
              <w:right w:val="single" w:sz="4" w:space="0" w:color="auto"/>
            </w:tcBorders>
          </w:tcPr>
          <w:p w14:paraId="15B6B09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Профилактика безнадзорности правонарушений, социально-опасных явлений:</w:t>
            </w:r>
          </w:p>
          <w:p w14:paraId="1CA12CB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Этическая беседа «У воспитанных ребят все дела идут на лад» (1-2 кл.);</w:t>
            </w:r>
          </w:p>
          <w:p w14:paraId="6E3DCB4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Игровая программа «Чтобы не случилось беды» (1-2 кл.)</w:t>
            </w:r>
          </w:p>
          <w:p w14:paraId="53ACA90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Интеллектуально-познавательная игра «Страна Закония» (1-2 кл.);</w:t>
            </w:r>
          </w:p>
          <w:p w14:paraId="21DE498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Беседа «Мы в ответе за свои поступки (3-4 кл.);</w:t>
            </w:r>
          </w:p>
          <w:p w14:paraId="67B8099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Классный час «Профилактика школьная - наука достойная» (3-4 кл.); </w:t>
            </w:r>
          </w:p>
          <w:p w14:paraId="1A5523F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Беседа «Дисциплина и порядок – наши верные друзья» (3-4 кл.);</w:t>
            </w:r>
          </w:p>
          <w:p w14:paraId="4F50F44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Час общения «Уголовная ответственность несовершеннолетних» (5-6 кл.); </w:t>
            </w:r>
          </w:p>
          <w:p w14:paraId="6FB8EB5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-Деловая игра «Закон на нашей земле» (5- 6 кл.);</w:t>
            </w:r>
          </w:p>
          <w:p w14:paraId="2429396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Деловая игра «Преступление и подросток» (7-8 кл.);</w:t>
            </w:r>
          </w:p>
          <w:p w14:paraId="5C8B10E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Классный час «Остановись у преступной черты (7-8 кл.);</w:t>
            </w:r>
          </w:p>
          <w:p w14:paraId="5E13955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Разъяснительная беседа: «Как противостоять влиянию подростковых антиобщественных группировок» (9-10 кл.);</w:t>
            </w:r>
          </w:p>
          <w:p w14:paraId="3055831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Разъяснительная беседа «Правонарушение – дорога в пропасть?» (9-10кл.) </w:t>
            </w:r>
          </w:p>
          <w:p w14:paraId="5B92408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Разъяснительная беседа «Проступок. Правонарушение. Преступление» (9-10 кл.)</w:t>
            </w:r>
          </w:p>
        </w:tc>
        <w:tc>
          <w:tcPr>
            <w:tcW w:w="1002" w:type="dxa"/>
            <w:tcBorders>
              <w:top w:val="single" w:sz="4" w:space="0" w:color="auto"/>
              <w:left w:val="single" w:sz="4" w:space="0" w:color="auto"/>
              <w:bottom w:val="single" w:sz="4" w:space="0" w:color="auto"/>
              <w:right w:val="single" w:sz="4" w:space="0" w:color="auto"/>
            </w:tcBorders>
          </w:tcPr>
          <w:p w14:paraId="14C23F9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B0ED88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течение месяца</w:t>
            </w:r>
          </w:p>
          <w:p w14:paraId="0394936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p w14:paraId="75E67A8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5F67C4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0AB2B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17616A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1" w:type="dxa"/>
            <w:tcBorders>
              <w:top w:val="single" w:sz="4" w:space="0" w:color="auto"/>
              <w:left w:val="single" w:sz="4" w:space="0" w:color="auto"/>
              <w:bottom w:val="single" w:sz="4" w:space="0" w:color="auto"/>
              <w:right w:val="single" w:sz="4" w:space="0" w:color="auto"/>
            </w:tcBorders>
          </w:tcPr>
          <w:p w14:paraId="6A4FE34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5CFEAA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468B3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FCC311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7851C7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48A1255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9236CF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F1886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AFBAB0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3DCE8F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CE2E34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35" w:type="dxa"/>
            <w:tcBorders>
              <w:top w:val="single" w:sz="4" w:space="0" w:color="auto"/>
              <w:left w:val="single" w:sz="4" w:space="0" w:color="auto"/>
              <w:bottom w:val="single" w:sz="4" w:space="0" w:color="auto"/>
              <w:right w:val="single" w:sz="4" w:space="0" w:color="auto"/>
            </w:tcBorders>
          </w:tcPr>
          <w:p w14:paraId="17365C4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B7E29A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21148D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руководители</w:t>
            </w:r>
          </w:p>
          <w:p w14:paraId="7C24DB3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CF9B44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285DAB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425616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917412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C2A781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44EC44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1E61250D" w14:textId="77777777" w:rsidTr="00EB6623">
        <w:trPr>
          <w:trHeight w:val="1361"/>
        </w:trPr>
        <w:tc>
          <w:tcPr>
            <w:tcW w:w="6521" w:type="dxa"/>
            <w:tcBorders>
              <w:top w:val="single" w:sz="4" w:space="0" w:color="auto"/>
              <w:left w:val="single" w:sz="4" w:space="0" w:color="auto"/>
              <w:bottom w:val="single" w:sz="4" w:space="0" w:color="auto"/>
              <w:right w:val="single" w:sz="4" w:space="0" w:color="auto"/>
            </w:tcBorders>
          </w:tcPr>
          <w:p w14:paraId="3C72D11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 нравственное воспитание</w:t>
            </w:r>
          </w:p>
          <w:p w14:paraId="1BCCCF0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Операция «Покормите птиц зимой»</w:t>
            </w:r>
          </w:p>
          <w:p w14:paraId="1B30023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Эстафета добрых дел «Улыбка доброты и надежды», приуроченная ко Дню инвалидов».</w:t>
            </w:r>
          </w:p>
          <w:p w14:paraId="1BD0A47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Час общения «Где добрые люди, там беды не будет»  </w:t>
            </w:r>
          </w:p>
        </w:tc>
        <w:tc>
          <w:tcPr>
            <w:tcW w:w="1002" w:type="dxa"/>
            <w:tcBorders>
              <w:top w:val="single" w:sz="4" w:space="0" w:color="auto"/>
              <w:left w:val="single" w:sz="4" w:space="0" w:color="auto"/>
              <w:bottom w:val="single" w:sz="4" w:space="0" w:color="auto"/>
              <w:right w:val="single" w:sz="4" w:space="0" w:color="auto"/>
            </w:tcBorders>
          </w:tcPr>
          <w:p w14:paraId="2E41FF1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4E4B08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1" w:type="dxa"/>
            <w:tcBorders>
              <w:top w:val="single" w:sz="4" w:space="0" w:color="auto"/>
              <w:left w:val="single" w:sz="4" w:space="0" w:color="auto"/>
              <w:bottom w:val="single" w:sz="4" w:space="0" w:color="auto"/>
              <w:right w:val="single" w:sz="4" w:space="0" w:color="auto"/>
            </w:tcBorders>
          </w:tcPr>
          <w:p w14:paraId="4454552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254730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2CCE42B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FE2388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1-4</w:t>
            </w:r>
          </w:p>
        </w:tc>
        <w:tc>
          <w:tcPr>
            <w:tcW w:w="1835" w:type="dxa"/>
            <w:tcBorders>
              <w:top w:val="single" w:sz="4" w:space="0" w:color="auto"/>
              <w:left w:val="single" w:sz="4" w:space="0" w:color="auto"/>
              <w:bottom w:val="single" w:sz="4" w:space="0" w:color="auto"/>
              <w:right w:val="single" w:sz="4" w:space="0" w:color="auto"/>
            </w:tcBorders>
          </w:tcPr>
          <w:p w14:paraId="249F68E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28892C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руководители</w:t>
            </w:r>
          </w:p>
          <w:p w14:paraId="1C73B7D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70756070" w14:textId="77777777" w:rsidTr="00EB6623">
        <w:trPr>
          <w:trHeight w:val="1587"/>
        </w:trPr>
        <w:tc>
          <w:tcPr>
            <w:tcW w:w="6521" w:type="dxa"/>
            <w:tcBorders>
              <w:top w:val="single" w:sz="4" w:space="0" w:color="auto"/>
              <w:left w:val="single" w:sz="4" w:space="0" w:color="auto"/>
              <w:bottom w:val="single" w:sz="4" w:space="0" w:color="auto"/>
              <w:right w:val="single" w:sz="4" w:space="0" w:color="auto"/>
            </w:tcBorders>
          </w:tcPr>
          <w:p w14:paraId="0FD72B0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Физкультурно-оздоровительная деятельность</w:t>
            </w:r>
          </w:p>
          <w:p w14:paraId="4C9B8EE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 Спортивные соревнования:  «Ударим мячом по вредным привычкам».</w:t>
            </w:r>
          </w:p>
          <w:p w14:paraId="06C707F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Беседа с врачом-наркологом: «Наркотики –это смерть…».</w:t>
            </w:r>
          </w:p>
          <w:p w14:paraId="1C888D5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«Ещё раз о спиде…».</w:t>
            </w:r>
          </w:p>
        </w:tc>
        <w:tc>
          <w:tcPr>
            <w:tcW w:w="1002" w:type="dxa"/>
            <w:tcBorders>
              <w:top w:val="single" w:sz="4" w:space="0" w:color="auto"/>
              <w:left w:val="single" w:sz="4" w:space="0" w:color="auto"/>
              <w:bottom w:val="single" w:sz="4" w:space="0" w:color="auto"/>
              <w:right w:val="single" w:sz="4" w:space="0" w:color="auto"/>
            </w:tcBorders>
          </w:tcPr>
          <w:p w14:paraId="3DA2B51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60B25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18-20.12.</w:t>
            </w:r>
          </w:p>
          <w:p w14:paraId="14A7A52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E77D23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1" w:type="dxa"/>
            <w:tcBorders>
              <w:top w:val="single" w:sz="4" w:space="0" w:color="auto"/>
              <w:left w:val="single" w:sz="4" w:space="0" w:color="auto"/>
              <w:bottom w:val="single" w:sz="4" w:space="0" w:color="auto"/>
              <w:right w:val="single" w:sz="4" w:space="0" w:color="auto"/>
            </w:tcBorders>
          </w:tcPr>
          <w:p w14:paraId="55C843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EE29A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56505A6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3A833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p w14:paraId="46DDBCA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35" w:type="dxa"/>
            <w:tcBorders>
              <w:top w:val="single" w:sz="4" w:space="0" w:color="auto"/>
              <w:left w:val="single" w:sz="4" w:space="0" w:color="auto"/>
              <w:bottom w:val="single" w:sz="4" w:space="0" w:color="auto"/>
              <w:right w:val="single" w:sz="4" w:space="0" w:color="auto"/>
            </w:tcBorders>
          </w:tcPr>
          <w:p w14:paraId="439B488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73A588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w:t>
            </w:r>
          </w:p>
          <w:p w14:paraId="54632C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7B9DD5F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712696D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07901BA3" w14:textId="77777777" w:rsidTr="00EB6623">
        <w:tc>
          <w:tcPr>
            <w:tcW w:w="6521" w:type="dxa"/>
            <w:tcBorders>
              <w:top w:val="single" w:sz="4" w:space="0" w:color="auto"/>
              <w:left w:val="single" w:sz="4" w:space="0" w:color="auto"/>
              <w:bottom w:val="single" w:sz="4" w:space="0" w:color="auto"/>
              <w:right w:val="single" w:sz="4" w:space="0" w:color="auto"/>
            </w:tcBorders>
            <w:hideMark/>
          </w:tcPr>
          <w:p w14:paraId="62019AA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Работа в социуме</w:t>
            </w:r>
          </w:p>
          <w:p w14:paraId="7296DD2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Участие в новогодних районных праздниках.</w:t>
            </w:r>
          </w:p>
          <w:p w14:paraId="20AEC48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Привлечение родителей к подготовке новогодних подарков, к празднованию Нового года.</w:t>
            </w:r>
          </w:p>
        </w:tc>
        <w:tc>
          <w:tcPr>
            <w:tcW w:w="1002" w:type="dxa"/>
            <w:tcBorders>
              <w:top w:val="single" w:sz="4" w:space="0" w:color="auto"/>
              <w:left w:val="single" w:sz="4" w:space="0" w:color="auto"/>
              <w:bottom w:val="single" w:sz="4" w:space="0" w:color="auto"/>
              <w:right w:val="single" w:sz="4" w:space="0" w:color="auto"/>
            </w:tcBorders>
          </w:tcPr>
          <w:p w14:paraId="6BB68B6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1" w:type="dxa"/>
            <w:tcBorders>
              <w:top w:val="single" w:sz="4" w:space="0" w:color="auto"/>
              <w:left w:val="single" w:sz="4" w:space="0" w:color="auto"/>
              <w:bottom w:val="single" w:sz="4" w:space="0" w:color="auto"/>
              <w:right w:val="single" w:sz="4" w:space="0" w:color="auto"/>
            </w:tcBorders>
          </w:tcPr>
          <w:p w14:paraId="550F64E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A9FEF6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tc>
        <w:tc>
          <w:tcPr>
            <w:tcW w:w="1835" w:type="dxa"/>
            <w:tcBorders>
              <w:top w:val="single" w:sz="4" w:space="0" w:color="auto"/>
              <w:left w:val="single" w:sz="4" w:space="0" w:color="auto"/>
              <w:bottom w:val="single" w:sz="4" w:space="0" w:color="auto"/>
              <w:right w:val="single" w:sz="4" w:space="0" w:color="auto"/>
            </w:tcBorders>
          </w:tcPr>
          <w:p w14:paraId="74AF2BC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F30A0A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tc>
      </w:tr>
      <w:tr w:rsidR="00EB6623" w:rsidRPr="00EB6623" w14:paraId="06DB19A8" w14:textId="77777777" w:rsidTr="00EB6623">
        <w:tc>
          <w:tcPr>
            <w:tcW w:w="6521" w:type="dxa"/>
            <w:tcBorders>
              <w:top w:val="single" w:sz="4" w:space="0" w:color="auto"/>
              <w:left w:val="single" w:sz="4" w:space="0" w:color="auto"/>
              <w:bottom w:val="single" w:sz="4" w:space="0" w:color="auto"/>
              <w:right w:val="single" w:sz="4" w:space="0" w:color="auto"/>
            </w:tcBorders>
            <w:hideMark/>
          </w:tcPr>
          <w:p w14:paraId="3E80DE2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Работа школьной детской организации </w:t>
            </w:r>
          </w:p>
          <w:p w14:paraId="70D7893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Подготовка к районному конкурсу: «Лидер года».</w:t>
            </w:r>
          </w:p>
        </w:tc>
        <w:tc>
          <w:tcPr>
            <w:tcW w:w="1002" w:type="dxa"/>
            <w:tcBorders>
              <w:top w:val="single" w:sz="4" w:space="0" w:color="auto"/>
              <w:left w:val="single" w:sz="4" w:space="0" w:color="auto"/>
              <w:bottom w:val="single" w:sz="4" w:space="0" w:color="auto"/>
              <w:right w:val="single" w:sz="4" w:space="0" w:color="auto"/>
            </w:tcBorders>
            <w:hideMark/>
          </w:tcPr>
          <w:p w14:paraId="17B8A16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1" w:type="dxa"/>
            <w:tcBorders>
              <w:top w:val="single" w:sz="4" w:space="0" w:color="auto"/>
              <w:left w:val="single" w:sz="4" w:space="0" w:color="auto"/>
              <w:bottom w:val="single" w:sz="4" w:space="0" w:color="auto"/>
              <w:right w:val="single" w:sz="4" w:space="0" w:color="auto"/>
            </w:tcBorders>
          </w:tcPr>
          <w:p w14:paraId="2115E2B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35" w:type="dxa"/>
            <w:tcBorders>
              <w:top w:val="single" w:sz="4" w:space="0" w:color="auto"/>
              <w:left w:val="single" w:sz="4" w:space="0" w:color="auto"/>
              <w:bottom w:val="single" w:sz="4" w:space="0" w:color="auto"/>
              <w:right w:val="single" w:sz="4" w:space="0" w:color="auto"/>
            </w:tcBorders>
            <w:hideMark/>
          </w:tcPr>
          <w:p w14:paraId="5FA638B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4A844F8F" w14:textId="77777777" w:rsidTr="00EB6623">
        <w:tc>
          <w:tcPr>
            <w:tcW w:w="6521" w:type="dxa"/>
            <w:tcBorders>
              <w:top w:val="single" w:sz="4" w:space="0" w:color="auto"/>
              <w:left w:val="single" w:sz="4" w:space="0" w:color="auto"/>
              <w:bottom w:val="single" w:sz="4" w:space="0" w:color="auto"/>
              <w:right w:val="single" w:sz="4" w:space="0" w:color="auto"/>
            </w:tcBorders>
          </w:tcPr>
          <w:p w14:paraId="1E73EC9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«Движение первых»</w:t>
            </w:r>
          </w:p>
        </w:tc>
        <w:tc>
          <w:tcPr>
            <w:tcW w:w="1002" w:type="dxa"/>
            <w:tcBorders>
              <w:top w:val="single" w:sz="4" w:space="0" w:color="auto"/>
              <w:left w:val="single" w:sz="4" w:space="0" w:color="auto"/>
              <w:bottom w:val="single" w:sz="4" w:space="0" w:color="auto"/>
              <w:right w:val="single" w:sz="4" w:space="0" w:color="auto"/>
            </w:tcBorders>
            <w:hideMark/>
          </w:tcPr>
          <w:p w14:paraId="60483D4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14:paraId="4E6410F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FEB4F0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35" w:type="dxa"/>
            <w:tcBorders>
              <w:top w:val="single" w:sz="4" w:space="0" w:color="auto"/>
              <w:left w:val="single" w:sz="4" w:space="0" w:color="auto"/>
              <w:bottom w:val="single" w:sz="4" w:space="0" w:color="auto"/>
              <w:right w:val="single" w:sz="4" w:space="0" w:color="auto"/>
            </w:tcBorders>
          </w:tcPr>
          <w:p w14:paraId="3142EE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FD49C7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bl>
    <w:p w14:paraId="50ED0D5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126C8F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7F92C5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D27A3D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4C4F72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3494AE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DCAAC2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33B04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279A69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Январь</w:t>
      </w:r>
    </w:p>
    <w:p w14:paraId="0FF8791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«Новаторы школы».</w:t>
      </w:r>
    </w:p>
    <w:tbl>
      <w:tblPr>
        <w:tblW w:w="102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031"/>
        <w:gridCol w:w="991"/>
        <w:gridCol w:w="1754"/>
      </w:tblGrid>
      <w:tr w:rsidR="00EB6623" w:rsidRPr="00EB6623" w14:paraId="3372617D" w14:textId="77777777" w:rsidTr="00EB6623">
        <w:tc>
          <w:tcPr>
            <w:tcW w:w="6521" w:type="dxa"/>
            <w:tcBorders>
              <w:top w:val="single" w:sz="4" w:space="0" w:color="auto"/>
              <w:left w:val="single" w:sz="4" w:space="0" w:color="auto"/>
              <w:bottom w:val="single" w:sz="4" w:space="0" w:color="auto"/>
              <w:right w:val="single" w:sz="4" w:space="0" w:color="auto"/>
            </w:tcBorders>
            <w:hideMark/>
          </w:tcPr>
          <w:p w14:paraId="4A4B13B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1031" w:type="dxa"/>
            <w:tcBorders>
              <w:top w:val="single" w:sz="4" w:space="0" w:color="auto"/>
              <w:left w:val="single" w:sz="4" w:space="0" w:color="auto"/>
              <w:bottom w:val="single" w:sz="4" w:space="0" w:color="auto"/>
              <w:right w:val="single" w:sz="4" w:space="0" w:color="auto"/>
            </w:tcBorders>
            <w:hideMark/>
          </w:tcPr>
          <w:p w14:paraId="3D3F8C8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91" w:type="dxa"/>
            <w:tcBorders>
              <w:top w:val="single" w:sz="4" w:space="0" w:color="auto"/>
              <w:left w:val="single" w:sz="4" w:space="0" w:color="auto"/>
              <w:bottom w:val="single" w:sz="4" w:space="0" w:color="auto"/>
              <w:right w:val="single" w:sz="4" w:space="0" w:color="auto"/>
            </w:tcBorders>
            <w:hideMark/>
          </w:tcPr>
          <w:p w14:paraId="49FE120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Классы</w:t>
            </w:r>
          </w:p>
        </w:tc>
        <w:tc>
          <w:tcPr>
            <w:tcW w:w="1754" w:type="dxa"/>
            <w:tcBorders>
              <w:top w:val="single" w:sz="4" w:space="0" w:color="auto"/>
              <w:left w:val="single" w:sz="4" w:space="0" w:color="auto"/>
              <w:bottom w:val="single" w:sz="4" w:space="0" w:color="auto"/>
              <w:right w:val="single" w:sz="4" w:space="0" w:color="auto"/>
            </w:tcBorders>
            <w:hideMark/>
          </w:tcPr>
          <w:p w14:paraId="3307206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Ответствен.</w:t>
            </w:r>
          </w:p>
        </w:tc>
      </w:tr>
      <w:tr w:rsidR="00EB6623" w:rsidRPr="00EB6623" w14:paraId="7F257574" w14:textId="77777777" w:rsidTr="00EB6623">
        <w:trPr>
          <w:trHeight w:val="3288"/>
        </w:trPr>
        <w:tc>
          <w:tcPr>
            <w:tcW w:w="6521" w:type="dxa"/>
            <w:tcBorders>
              <w:top w:val="single" w:sz="4" w:space="0" w:color="auto"/>
              <w:left w:val="single" w:sz="4" w:space="0" w:color="auto"/>
              <w:bottom w:val="single" w:sz="4" w:space="0" w:color="auto"/>
              <w:right w:val="single" w:sz="4" w:space="0" w:color="auto"/>
            </w:tcBorders>
          </w:tcPr>
          <w:p w14:paraId="4612C4F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Общешкольные мероприятия</w:t>
            </w:r>
          </w:p>
          <w:p w14:paraId="591BE9D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1EE5AA7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Подведение итогов воспитательной работы  за первое полугодие;</w:t>
            </w:r>
          </w:p>
          <w:p w14:paraId="6BC9E2F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Предметная неделя русского языка  в начальной школе.</w:t>
            </w:r>
          </w:p>
          <w:p w14:paraId="3B14CCA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Предметная  неделя математики.</w:t>
            </w:r>
          </w:p>
          <w:p w14:paraId="27FB57F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Провести диагностику уровня воспитанности  по классам.</w:t>
            </w:r>
          </w:p>
          <w:p w14:paraId="706A74E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Круглый стол: «Моя РОССИЯ!»</w:t>
            </w:r>
          </w:p>
          <w:p w14:paraId="3F13710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Конкурс классных агитбригад по ПДД:</w:t>
            </w:r>
          </w:p>
          <w:p w14:paraId="67E4BCF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«Дорожный марафон».</w:t>
            </w:r>
          </w:p>
        </w:tc>
        <w:tc>
          <w:tcPr>
            <w:tcW w:w="1031" w:type="dxa"/>
            <w:tcBorders>
              <w:top w:val="single" w:sz="4" w:space="0" w:color="auto"/>
              <w:left w:val="single" w:sz="4" w:space="0" w:color="auto"/>
              <w:bottom w:val="single" w:sz="4" w:space="0" w:color="auto"/>
              <w:right w:val="single" w:sz="4" w:space="0" w:color="auto"/>
            </w:tcBorders>
          </w:tcPr>
          <w:p w14:paraId="4D312C6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280ACB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D6E4DF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13.01.</w:t>
            </w:r>
          </w:p>
          <w:p w14:paraId="1BB17E7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34D08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13-17.01.</w:t>
            </w:r>
          </w:p>
          <w:p w14:paraId="3D57601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C0E0E0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20-20.01.</w:t>
            </w:r>
          </w:p>
          <w:p w14:paraId="223BF6F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24.01</w:t>
            </w:r>
          </w:p>
          <w:p w14:paraId="717DF07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27.01.</w:t>
            </w:r>
          </w:p>
        </w:tc>
        <w:tc>
          <w:tcPr>
            <w:tcW w:w="991" w:type="dxa"/>
            <w:tcBorders>
              <w:top w:val="single" w:sz="4" w:space="0" w:color="auto"/>
              <w:left w:val="single" w:sz="4" w:space="0" w:color="auto"/>
              <w:bottom w:val="single" w:sz="4" w:space="0" w:color="auto"/>
              <w:right w:val="single" w:sz="4" w:space="0" w:color="auto"/>
            </w:tcBorders>
          </w:tcPr>
          <w:p w14:paraId="077FE34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03FA61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4D28A4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C0FB7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1F272E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1-4</w:t>
            </w:r>
          </w:p>
          <w:p w14:paraId="5D2F5EB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p w14:paraId="7D5249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2-11</w:t>
            </w:r>
          </w:p>
          <w:p w14:paraId="58D7F9D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7097C6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6-8</w:t>
            </w:r>
          </w:p>
          <w:p w14:paraId="09ADCF7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6BFBC77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754" w:type="dxa"/>
            <w:tcBorders>
              <w:top w:val="single" w:sz="4" w:space="0" w:color="auto"/>
              <w:left w:val="single" w:sz="4" w:space="0" w:color="auto"/>
              <w:bottom w:val="single" w:sz="4" w:space="0" w:color="auto"/>
              <w:right w:val="single" w:sz="4" w:space="0" w:color="auto"/>
            </w:tcBorders>
          </w:tcPr>
          <w:p w14:paraId="351F060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2371B9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Юхно Е.З.</w:t>
            </w:r>
          </w:p>
          <w:p w14:paraId="1729B8D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6A59D5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Кайзерова Т.Ф.</w:t>
            </w:r>
          </w:p>
          <w:p w14:paraId="0A915BF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Цыбулина Н.Н.</w:t>
            </w:r>
          </w:p>
          <w:p w14:paraId="05829C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p w14:paraId="7EB7DF2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6EF9E2E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p w14:paraId="0382365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356BAF0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tc>
      </w:tr>
      <w:tr w:rsidR="00EB6623" w:rsidRPr="00EB6623" w14:paraId="0E62E587" w14:textId="77777777" w:rsidTr="00EB6623">
        <w:trPr>
          <w:trHeight w:val="894"/>
        </w:trPr>
        <w:tc>
          <w:tcPr>
            <w:tcW w:w="6521" w:type="dxa"/>
            <w:tcBorders>
              <w:top w:val="single" w:sz="4" w:space="0" w:color="auto"/>
              <w:left w:val="single" w:sz="4" w:space="0" w:color="auto"/>
              <w:bottom w:val="single" w:sz="4" w:space="0" w:color="auto"/>
              <w:right w:val="single" w:sz="4" w:space="0" w:color="auto"/>
            </w:tcBorders>
          </w:tcPr>
          <w:p w14:paraId="5B17D6E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Социальное:</w:t>
            </w:r>
          </w:p>
          <w:p w14:paraId="3C9C4E2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Рейд по соблюдению Устава школы (школьная форма,  посещаемость занятий, сохранность учебников).</w:t>
            </w:r>
          </w:p>
        </w:tc>
        <w:tc>
          <w:tcPr>
            <w:tcW w:w="1031" w:type="dxa"/>
            <w:tcBorders>
              <w:top w:val="single" w:sz="4" w:space="0" w:color="auto"/>
              <w:left w:val="single" w:sz="4" w:space="0" w:color="auto"/>
              <w:bottom w:val="single" w:sz="4" w:space="0" w:color="auto"/>
              <w:right w:val="single" w:sz="4" w:space="0" w:color="auto"/>
            </w:tcBorders>
          </w:tcPr>
          <w:p w14:paraId="53703AF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tc>
        <w:tc>
          <w:tcPr>
            <w:tcW w:w="991" w:type="dxa"/>
            <w:tcBorders>
              <w:top w:val="single" w:sz="4" w:space="0" w:color="auto"/>
              <w:left w:val="single" w:sz="4" w:space="0" w:color="auto"/>
              <w:bottom w:val="single" w:sz="4" w:space="0" w:color="auto"/>
              <w:right w:val="single" w:sz="4" w:space="0" w:color="auto"/>
            </w:tcBorders>
          </w:tcPr>
          <w:p w14:paraId="1393D48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94DFA7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2F8F826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754" w:type="dxa"/>
            <w:tcBorders>
              <w:top w:val="single" w:sz="4" w:space="0" w:color="auto"/>
              <w:left w:val="single" w:sz="4" w:space="0" w:color="auto"/>
              <w:bottom w:val="single" w:sz="4" w:space="0" w:color="auto"/>
              <w:right w:val="single" w:sz="4" w:space="0" w:color="auto"/>
            </w:tcBorders>
          </w:tcPr>
          <w:p w14:paraId="2F89651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4F89A8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04DA94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tc>
      </w:tr>
      <w:tr w:rsidR="00EB6623" w:rsidRPr="00EB6623" w14:paraId="30062B2D" w14:textId="77777777" w:rsidTr="00EB6623">
        <w:trPr>
          <w:trHeight w:val="850"/>
        </w:trPr>
        <w:tc>
          <w:tcPr>
            <w:tcW w:w="6521" w:type="dxa"/>
            <w:tcBorders>
              <w:top w:val="single" w:sz="4" w:space="0" w:color="auto"/>
              <w:left w:val="single" w:sz="4" w:space="0" w:color="auto"/>
              <w:bottom w:val="single" w:sz="4" w:space="0" w:color="auto"/>
              <w:right w:val="single" w:sz="4" w:space="0" w:color="auto"/>
            </w:tcBorders>
          </w:tcPr>
          <w:p w14:paraId="030C276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Духовно- нравственное воспитание</w:t>
            </w:r>
          </w:p>
          <w:p w14:paraId="044FD56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Тематическая линейка: «Страницы истории. Холокост. Ленинград».</w:t>
            </w:r>
          </w:p>
        </w:tc>
        <w:tc>
          <w:tcPr>
            <w:tcW w:w="1031" w:type="dxa"/>
            <w:tcBorders>
              <w:top w:val="single" w:sz="4" w:space="0" w:color="auto"/>
              <w:left w:val="single" w:sz="4" w:space="0" w:color="auto"/>
              <w:bottom w:val="single" w:sz="4" w:space="0" w:color="auto"/>
              <w:right w:val="single" w:sz="4" w:space="0" w:color="auto"/>
            </w:tcBorders>
          </w:tcPr>
          <w:p w14:paraId="05BAEBD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EF5BD7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20-24.01.</w:t>
            </w:r>
          </w:p>
        </w:tc>
        <w:tc>
          <w:tcPr>
            <w:tcW w:w="991" w:type="dxa"/>
            <w:tcBorders>
              <w:top w:val="single" w:sz="4" w:space="0" w:color="auto"/>
              <w:left w:val="single" w:sz="4" w:space="0" w:color="auto"/>
              <w:bottom w:val="single" w:sz="4" w:space="0" w:color="auto"/>
              <w:right w:val="single" w:sz="4" w:space="0" w:color="auto"/>
            </w:tcBorders>
          </w:tcPr>
          <w:p w14:paraId="6472FF5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BA6F8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D54FCA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tc>
        <w:tc>
          <w:tcPr>
            <w:tcW w:w="1754" w:type="dxa"/>
            <w:tcBorders>
              <w:top w:val="single" w:sz="4" w:space="0" w:color="auto"/>
              <w:left w:val="single" w:sz="4" w:space="0" w:color="auto"/>
              <w:bottom w:val="single" w:sz="4" w:space="0" w:color="auto"/>
              <w:right w:val="single" w:sz="4" w:space="0" w:color="auto"/>
            </w:tcBorders>
          </w:tcPr>
          <w:p w14:paraId="506DB3D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1B990DC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9B280D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Лутченко М.И.</w:t>
            </w:r>
          </w:p>
        </w:tc>
      </w:tr>
      <w:tr w:rsidR="00EB6623" w:rsidRPr="00EB6623" w14:paraId="3FC35FE7" w14:textId="77777777" w:rsidTr="00EB6623">
        <w:tc>
          <w:tcPr>
            <w:tcW w:w="6521" w:type="dxa"/>
            <w:tcBorders>
              <w:top w:val="single" w:sz="4" w:space="0" w:color="auto"/>
              <w:left w:val="single" w:sz="4" w:space="0" w:color="auto"/>
              <w:bottom w:val="single" w:sz="4" w:space="0" w:color="auto"/>
              <w:right w:val="single" w:sz="4" w:space="0" w:color="auto"/>
            </w:tcBorders>
          </w:tcPr>
          <w:p w14:paraId="77B31A1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безнадзорности правонарушений, социально-опасных явлений:</w:t>
            </w:r>
          </w:p>
          <w:p w14:paraId="2CFDB04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Совет профилактики. </w:t>
            </w:r>
          </w:p>
          <w:p w14:paraId="1B60D42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Классные часы по темам: «Азбука права», «Правила хорошего тона»,  «Вечернее время и подросток».</w:t>
            </w:r>
          </w:p>
        </w:tc>
        <w:tc>
          <w:tcPr>
            <w:tcW w:w="1031" w:type="dxa"/>
            <w:tcBorders>
              <w:top w:val="single" w:sz="4" w:space="0" w:color="auto"/>
              <w:left w:val="single" w:sz="4" w:space="0" w:color="auto"/>
              <w:bottom w:val="single" w:sz="4" w:space="0" w:color="auto"/>
              <w:right w:val="single" w:sz="4" w:space="0" w:color="auto"/>
            </w:tcBorders>
          </w:tcPr>
          <w:p w14:paraId="6CB7009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39F157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w:t>
            </w:r>
          </w:p>
          <w:p w14:paraId="4908853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месяца</w:t>
            </w:r>
          </w:p>
        </w:tc>
        <w:tc>
          <w:tcPr>
            <w:tcW w:w="991" w:type="dxa"/>
            <w:tcBorders>
              <w:top w:val="single" w:sz="4" w:space="0" w:color="auto"/>
              <w:left w:val="single" w:sz="4" w:space="0" w:color="auto"/>
              <w:bottom w:val="single" w:sz="4" w:space="0" w:color="auto"/>
              <w:right w:val="single" w:sz="4" w:space="0" w:color="auto"/>
            </w:tcBorders>
          </w:tcPr>
          <w:p w14:paraId="66EBBE9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FC5DE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78AA809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tc>
        <w:tc>
          <w:tcPr>
            <w:tcW w:w="1754" w:type="dxa"/>
            <w:tcBorders>
              <w:top w:val="single" w:sz="4" w:space="0" w:color="auto"/>
              <w:left w:val="single" w:sz="4" w:space="0" w:color="auto"/>
              <w:bottom w:val="single" w:sz="4" w:space="0" w:color="auto"/>
              <w:right w:val="single" w:sz="4" w:space="0" w:color="auto"/>
            </w:tcBorders>
          </w:tcPr>
          <w:p w14:paraId="4013100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Инспектор ОПДН</w:t>
            </w:r>
          </w:p>
          <w:p w14:paraId="365A657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44F32A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tc>
      </w:tr>
      <w:tr w:rsidR="00EB6623" w:rsidRPr="00EB6623" w14:paraId="1C57718E" w14:textId="77777777" w:rsidTr="00EB6623">
        <w:tc>
          <w:tcPr>
            <w:tcW w:w="6521" w:type="dxa"/>
            <w:tcBorders>
              <w:top w:val="single" w:sz="4" w:space="0" w:color="auto"/>
              <w:left w:val="single" w:sz="4" w:space="0" w:color="auto"/>
              <w:bottom w:val="single" w:sz="4" w:space="0" w:color="auto"/>
              <w:right w:val="single" w:sz="4" w:space="0" w:color="auto"/>
            </w:tcBorders>
          </w:tcPr>
          <w:p w14:paraId="4543008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Физкультурно-оздоровительная деятельность. Санитарно-гигиеническое воспитание</w:t>
            </w:r>
          </w:p>
          <w:p w14:paraId="36780C3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1) Классный </w:t>
            </w:r>
            <w:r w:rsidRPr="00EB6623">
              <w:rPr>
                <w:rFonts w:ascii="Times New Roman" w:eastAsia="Times New Roman" w:hAnsi="Times New Roman" w:cs="Times New Roman"/>
                <w:b/>
                <w:color w:val="auto"/>
                <w:lang w:eastAsia="en-US" w:bidi="ar-SA"/>
              </w:rPr>
              <w:tab/>
              <w:t xml:space="preserve">час: «Что такое ГТО?» </w:t>
            </w:r>
          </w:p>
          <w:p w14:paraId="367882C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Школьная игра: «Готов к труду и обороне».</w:t>
            </w:r>
          </w:p>
          <w:p w14:paraId="483DD10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«Прививка от гриппа- это важно!»</w:t>
            </w:r>
          </w:p>
        </w:tc>
        <w:tc>
          <w:tcPr>
            <w:tcW w:w="1031" w:type="dxa"/>
            <w:tcBorders>
              <w:top w:val="single" w:sz="4" w:space="0" w:color="auto"/>
              <w:left w:val="single" w:sz="4" w:space="0" w:color="auto"/>
              <w:bottom w:val="single" w:sz="4" w:space="0" w:color="auto"/>
              <w:right w:val="single" w:sz="4" w:space="0" w:color="auto"/>
            </w:tcBorders>
          </w:tcPr>
          <w:p w14:paraId="0687DC7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w:t>
            </w:r>
          </w:p>
          <w:p w14:paraId="2522B26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месяца</w:t>
            </w:r>
          </w:p>
        </w:tc>
        <w:tc>
          <w:tcPr>
            <w:tcW w:w="991" w:type="dxa"/>
            <w:tcBorders>
              <w:top w:val="single" w:sz="4" w:space="0" w:color="auto"/>
              <w:left w:val="single" w:sz="4" w:space="0" w:color="auto"/>
              <w:bottom w:val="single" w:sz="4" w:space="0" w:color="auto"/>
              <w:right w:val="single" w:sz="4" w:space="0" w:color="auto"/>
            </w:tcBorders>
          </w:tcPr>
          <w:p w14:paraId="3F22F11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A87A06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1-4</w:t>
            </w:r>
          </w:p>
          <w:p w14:paraId="002146D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tc>
        <w:tc>
          <w:tcPr>
            <w:tcW w:w="1754" w:type="dxa"/>
            <w:tcBorders>
              <w:top w:val="single" w:sz="4" w:space="0" w:color="auto"/>
              <w:left w:val="single" w:sz="4" w:space="0" w:color="auto"/>
              <w:bottom w:val="single" w:sz="4" w:space="0" w:color="auto"/>
              <w:right w:val="single" w:sz="4" w:space="0" w:color="auto"/>
            </w:tcBorders>
          </w:tcPr>
          <w:p w14:paraId="17A8760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4C40FE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60A21B2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45F9D46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руководит.</w:t>
            </w:r>
          </w:p>
        </w:tc>
      </w:tr>
      <w:tr w:rsidR="00EB6623" w:rsidRPr="00EB6623" w14:paraId="55844E4D" w14:textId="77777777" w:rsidTr="00EB6623">
        <w:trPr>
          <w:trHeight w:val="850"/>
        </w:trPr>
        <w:tc>
          <w:tcPr>
            <w:tcW w:w="6521" w:type="dxa"/>
            <w:tcBorders>
              <w:top w:val="single" w:sz="4" w:space="0" w:color="auto"/>
              <w:left w:val="single" w:sz="4" w:space="0" w:color="auto"/>
              <w:bottom w:val="single" w:sz="4" w:space="0" w:color="auto"/>
              <w:right w:val="single" w:sz="4" w:space="0" w:color="auto"/>
            </w:tcBorders>
          </w:tcPr>
          <w:p w14:paraId="61AC162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«Движение первых»</w:t>
            </w:r>
          </w:p>
        </w:tc>
        <w:tc>
          <w:tcPr>
            <w:tcW w:w="1031" w:type="dxa"/>
            <w:tcBorders>
              <w:top w:val="single" w:sz="4" w:space="0" w:color="auto"/>
              <w:left w:val="single" w:sz="4" w:space="0" w:color="auto"/>
              <w:bottom w:val="single" w:sz="4" w:space="0" w:color="auto"/>
              <w:right w:val="single" w:sz="4" w:space="0" w:color="auto"/>
            </w:tcBorders>
          </w:tcPr>
          <w:p w14:paraId="21DA872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14:paraId="578074E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754" w:type="dxa"/>
            <w:tcBorders>
              <w:top w:val="single" w:sz="4" w:space="0" w:color="auto"/>
              <w:left w:val="single" w:sz="4" w:space="0" w:color="auto"/>
              <w:bottom w:val="single" w:sz="4" w:space="0" w:color="auto"/>
              <w:right w:val="single" w:sz="4" w:space="0" w:color="auto"/>
            </w:tcBorders>
          </w:tcPr>
          <w:p w14:paraId="7610CA0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7D237D2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r w:rsidR="00EB6623" w:rsidRPr="00EB6623" w14:paraId="33FC58CF" w14:textId="77777777" w:rsidTr="00EB6623">
        <w:trPr>
          <w:trHeight w:val="63"/>
        </w:trPr>
        <w:tc>
          <w:tcPr>
            <w:tcW w:w="6521" w:type="dxa"/>
            <w:tcBorders>
              <w:top w:val="single" w:sz="4" w:space="0" w:color="auto"/>
              <w:left w:val="single" w:sz="4" w:space="0" w:color="auto"/>
              <w:bottom w:val="single" w:sz="4" w:space="0" w:color="auto"/>
              <w:right w:val="single" w:sz="4" w:space="0" w:color="auto"/>
            </w:tcBorders>
          </w:tcPr>
          <w:p w14:paraId="4FBCCEC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Районные мероприятия</w:t>
            </w:r>
          </w:p>
        </w:tc>
        <w:tc>
          <w:tcPr>
            <w:tcW w:w="1031" w:type="dxa"/>
            <w:tcBorders>
              <w:top w:val="single" w:sz="4" w:space="0" w:color="auto"/>
              <w:left w:val="single" w:sz="4" w:space="0" w:color="auto"/>
              <w:bottom w:val="single" w:sz="4" w:space="0" w:color="auto"/>
              <w:right w:val="single" w:sz="4" w:space="0" w:color="auto"/>
            </w:tcBorders>
          </w:tcPr>
          <w:p w14:paraId="19560E0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14:paraId="1564D29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7EF157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754" w:type="dxa"/>
            <w:tcBorders>
              <w:top w:val="single" w:sz="4" w:space="0" w:color="auto"/>
              <w:left w:val="single" w:sz="4" w:space="0" w:color="auto"/>
              <w:bottom w:val="single" w:sz="4" w:space="0" w:color="auto"/>
              <w:right w:val="single" w:sz="4" w:space="0" w:color="auto"/>
            </w:tcBorders>
          </w:tcPr>
          <w:p w14:paraId="0A1640D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2C1E86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bl>
    <w:p w14:paraId="72E7BDEF" w14:textId="190D5B2E" w:rsid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06FA6AA" w14:textId="61B2FD37"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A900E5" w14:textId="571DB98E"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645E4B" w14:textId="3FC4D446"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D1057BE" w14:textId="3AE4F308"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4C4A87" w14:textId="06DA26E0"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A121CE3" w14:textId="6DDE2B5F"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F32C2AF" w14:textId="7A711329"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EF8F71E" w14:textId="352DC531"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7F2C9D5" w14:textId="619DC744"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F27130" w14:textId="70DC2765"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8E03E15" w14:textId="77777777" w:rsidR="00A74E03" w:rsidRPr="00EB662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F6E77A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Февраль</w:t>
      </w:r>
    </w:p>
    <w:p w14:paraId="0BF0346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Девиз месяца: « Готов к труду и обороне!»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993"/>
        <w:gridCol w:w="992"/>
        <w:gridCol w:w="1843"/>
      </w:tblGrid>
      <w:tr w:rsidR="00EB6623" w:rsidRPr="00EB6623" w14:paraId="0033E0F9" w14:textId="77777777" w:rsidTr="00EB6623">
        <w:tc>
          <w:tcPr>
            <w:tcW w:w="6521" w:type="dxa"/>
            <w:tcBorders>
              <w:top w:val="single" w:sz="4" w:space="0" w:color="auto"/>
              <w:left w:val="single" w:sz="4" w:space="0" w:color="auto"/>
              <w:bottom w:val="single" w:sz="4" w:space="0" w:color="auto"/>
              <w:right w:val="single" w:sz="4" w:space="0" w:color="auto"/>
            </w:tcBorders>
            <w:hideMark/>
          </w:tcPr>
          <w:p w14:paraId="19182AB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993" w:type="dxa"/>
            <w:tcBorders>
              <w:top w:val="single" w:sz="4" w:space="0" w:color="auto"/>
              <w:left w:val="single" w:sz="4" w:space="0" w:color="auto"/>
              <w:bottom w:val="single" w:sz="4" w:space="0" w:color="auto"/>
              <w:right w:val="single" w:sz="4" w:space="0" w:color="auto"/>
            </w:tcBorders>
            <w:hideMark/>
          </w:tcPr>
          <w:p w14:paraId="4F2C792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92" w:type="dxa"/>
            <w:tcBorders>
              <w:top w:val="single" w:sz="4" w:space="0" w:color="auto"/>
              <w:left w:val="single" w:sz="4" w:space="0" w:color="auto"/>
              <w:bottom w:val="single" w:sz="4" w:space="0" w:color="auto"/>
              <w:right w:val="single" w:sz="4" w:space="0" w:color="auto"/>
            </w:tcBorders>
            <w:hideMark/>
          </w:tcPr>
          <w:p w14:paraId="783023C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Классы</w:t>
            </w:r>
          </w:p>
        </w:tc>
        <w:tc>
          <w:tcPr>
            <w:tcW w:w="1843" w:type="dxa"/>
            <w:tcBorders>
              <w:top w:val="single" w:sz="4" w:space="0" w:color="auto"/>
              <w:left w:val="single" w:sz="4" w:space="0" w:color="auto"/>
              <w:bottom w:val="single" w:sz="4" w:space="0" w:color="auto"/>
              <w:right w:val="single" w:sz="4" w:space="0" w:color="auto"/>
            </w:tcBorders>
            <w:hideMark/>
          </w:tcPr>
          <w:p w14:paraId="69DA8BD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w:t>
            </w:r>
          </w:p>
        </w:tc>
      </w:tr>
      <w:tr w:rsidR="00EB6623" w:rsidRPr="00EB6623" w14:paraId="2054601E" w14:textId="77777777" w:rsidTr="00EB6623">
        <w:trPr>
          <w:trHeight w:val="3061"/>
        </w:trPr>
        <w:tc>
          <w:tcPr>
            <w:tcW w:w="6521" w:type="dxa"/>
            <w:tcBorders>
              <w:top w:val="single" w:sz="4" w:space="0" w:color="auto"/>
              <w:left w:val="single" w:sz="4" w:space="0" w:color="auto"/>
              <w:bottom w:val="single" w:sz="4" w:space="0" w:color="auto"/>
              <w:right w:val="single" w:sz="4" w:space="0" w:color="auto"/>
            </w:tcBorders>
          </w:tcPr>
          <w:p w14:paraId="614A5B7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Общешкольные мероприятия</w:t>
            </w:r>
          </w:p>
          <w:p w14:paraId="7CA3C81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3240C74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Предметная неделя  русского языка и литературы</w:t>
            </w:r>
          </w:p>
          <w:p w14:paraId="7A29678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Смотр солдатской песни: «Служить России».</w:t>
            </w:r>
          </w:p>
          <w:p w14:paraId="2175682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2)Спортивно – патриотический праздник    «Служу Отечеству!»</w:t>
            </w:r>
          </w:p>
          <w:p w14:paraId="30289BE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Выставка книг:«Воинской доблести, славе и чести посвящается…»</w:t>
            </w:r>
          </w:p>
          <w:p w14:paraId="20F26FB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4) Конкурс рисунков:«Мое Отечество» </w:t>
            </w:r>
          </w:p>
          <w:p w14:paraId="0FB4CE8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 День Афганца: «Афганистан болит в моей душе».</w:t>
            </w:r>
          </w:p>
        </w:tc>
        <w:tc>
          <w:tcPr>
            <w:tcW w:w="993" w:type="dxa"/>
            <w:tcBorders>
              <w:top w:val="single" w:sz="4" w:space="0" w:color="auto"/>
              <w:left w:val="single" w:sz="4" w:space="0" w:color="auto"/>
              <w:bottom w:val="single" w:sz="4" w:space="0" w:color="auto"/>
              <w:right w:val="single" w:sz="4" w:space="0" w:color="auto"/>
            </w:tcBorders>
          </w:tcPr>
          <w:p w14:paraId="266394A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54A26A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8B8BA2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03-06.02</w:t>
            </w:r>
          </w:p>
          <w:p w14:paraId="01CAC8A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B7FAD7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10,02</w:t>
            </w:r>
          </w:p>
          <w:p w14:paraId="4C2F8EE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12-14.02</w:t>
            </w:r>
          </w:p>
          <w:p w14:paraId="578ABD8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0962DC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14-02.</w:t>
            </w:r>
          </w:p>
        </w:tc>
        <w:tc>
          <w:tcPr>
            <w:tcW w:w="992" w:type="dxa"/>
            <w:tcBorders>
              <w:top w:val="single" w:sz="4" w:space="0" w:color="auto"/>
              <w:left w:val="single" w:sz="4" w:space="0" w:color="auto"/>
              <w:bottom w:val="single" w:sz="4" w:space="0" w:color="auto"/>
              <w:right w:val="single" w:sz="4" w:space="0" w:color="auto"/>
            </w:tcBorders>
          </w:tcPr>
          <w:p w14:paraId="1C65F7B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EDC0C1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C84B3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p w14:paraId="60FB884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CA768C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D6AF11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AAF903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C3C62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p w14:paraId="73A71D9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D28641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4194554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297F13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Сергиенко Л.В.</w:t>
            </w:r>
          </w:p>
          <w:p w14:paraId="4A0E7B5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89E8BD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кл.руковод.</w:t>
            </w:r>
          </w:p>
          <w:p w14:paraId="6567FC7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14D4C0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6D6995F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6ABB34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Чернякова Г.И.</w:t>
            </w:r>
          </w:p>
          <w:p w14:paraId="040A40D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p w14:paraId="1866C7A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A06576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1B151E6E" w14:textId="77777777" w:rsidTr="00EB6623">
        <w:trPr>
          <w:trHeight w:val="850"/>
        </w:trPr>
        <w:tc>
          <w:tcPr>
            <w:tcW w:w="6521" w:type="dxa"/>
            <w:tcBorders>
              <w:top w:val="single" w:sz="4" w:space="0" w:color="auto"/>
              <w:left w:val="single" w:sz="4" w:space="0" w:color="auto"/>
              <w:bottom w:val="single" w:sz="4" w:space="0" w:color="auto"/>
              <w:right w:val="single" w:sz="4" w:space="0" w:color="auto"/>
            </w:tcBorders>
          </w:tcPr>
          <w:p w14:paraId="5FF813D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Социальное:</w:t>
            </w:r>
          </w:p>
          <w:p w14:paraId="4B1F3BF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Рейд по соблюдению Устава школы (школьная форма, посещаемость занятий, сохранность учебников).</w:t>
            </w:r>
          </w:p>
        </w:tc>
        <w:tc>
          <w:tcPr>
            <w:tcW w:w="993" w:type="dxa"/>
            <w:tcBorders>
              <w:top w:val="single" w:sz="4" w:space="0" w:color="auto"/>
              <w:left w:val="single" w:sz="4" w:space="0" w:color="auto"/>
              <w:bottom w:val="single" w:sz="4" w:space="0" w:color="auto"/>
              <w:right w:val="single" w:sz="4" w:space="0" w:color="auto"/>
            </w:tcBorders>
          </w:tcPr>
          <w:p w14:paraId="084C201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10-11.02.</w:t>
            </w:r>
          </w:p>
          <w:p w14:paraId="6B76DB8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20.02.</w:t>
            </w:r>
          </w:p>
        </w:tc>
        <w:tc>
          <w:tcPr>
            <w:tcW w:w="992" w:type="dxa"/>
            <w:tcBorders>
              <w:top w:val="single" w:sz="4" w:space="0" w:color="auto"/>
              <w:left w:val="single" w:sz="4" w:space="0" w:color="auto"/>
              <w:bottom w:val="single" w:sz="4" w:space="0" w:color="auto"/>
              <w:right w:val="single" w:sz="4" w:space="0" w:color="auto"/>
            </w:tcBorders>
          </w:tcPr>
          <w:p w14:paraId="49D0C27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8C0B21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37CB69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22753BA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67D96F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Администрация</w:t>
            </w:r>
          </w:p>
        </w:tc>
      </w:tr>
      <w:tr w:rsidR="00EB6623" w:rsidRPr="00EB6623" w14:paraId="5ECAB84C" w14:textId="77777777" w:rsidTr="00EB6623">
        <w:trPr>
          <w:trHeight w:val="1191"/>
        </w:trPr>
        <w:tc>
          <w:tcPr>
            <w:tcW w:w="6521" w:type="dxa"/>
            <w:tcBorders>
              <w:top w:val="single" w:sz="4" w:space="0" w:color="auto"/>
              <w:left w:val="single" w:sz="4" w:space="0" w:color="auto"/>
              <w:bottom w:val="single" w:sz="4" w:space="0" w:color="auto"/>
              <w:right w:val="single" w:sz="4" w:space="0" w:color="auto"/>
            </w:tcBorders>
          </w:tcPr>
          <w:p w14:paraId="143D2B3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 нравственное воспитание</w:t>
            </w:r>
          </w:p>
          <w:p w14:paraId="09B0B5B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Игра-практикум: «О поступках плохих и хороших.»</w:t>
            </w:r>
          </w:p>
          <w:p w14:paraId="5B386FF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«Солдатский праздник». /ко Дню защитника игровая программа/.</w:t>
            </w:r>
          </w:p>
        </w:tc>
        <w:tc>
          <w:tcPr>
            <w:tcW w:w="993" w:type="dxa"/>
            <w:tcBorders>
              <w:top w:val="single" w:sz="4" w:space="0" w:color="auto"/>
              <w:left w:val="single" w:sz="4" w:space="0" w:color="auto"/>
              <w:bottom w:val="single" w:sz="4" w:space="0" w:color="auto"/>
              <w:right w:val="single" w:sz="4" w:space="0" w:color="auto"/>
            </w:tcBorders>
          </w:tcPr>
          <w:p w14:paraId="1F2D51C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17-21.02.</w:t>
            </w:r>
          </w:p>
          <w:p w14:paraId="28A7AF8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21.02</w:t>
            </w:r>
          </w:p>
        </w:tc>
        <w:tc>
          <w:tcPr>
            <w:tcW w:w="992" w:type="dxa"/>
            <w:tcBorders>
              <w:top w:val="single" w:sz="4" w:space="0" w:color="auto"/>
              <w:left w:val="single" w:sz="4" w:space="0" w:color="auto"/>
              <w:bottom w:val="single" w:sz="4" w:space="0" w:color="auto"/>
              <w:right w:val="single" w:sz="4" w:space="0" w:color="auto"/>
            </w:tcBorders>
          </w:tcPr>
          <w:p w14:paraId="44051B7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2FB8D2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p w14:paraId="5762103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814F70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2-4</w:t>
            </w:r>
          </w:p>
        </w:tc>
        <w:tc>
          <w:tcPr>
            <w:tcW w:w="1843" w:type="dxa"/>
            <w:tcBorders>
              <w:top w:val="single" w:sz="4" w:space="0" w:color="auto"/>
              <w:left w:val="single" w:sz="4" w:space="0" w:color="auto"/>
              <w:bottom w:val="single" w:sz="4" w:space="0" w:color="auto"/>
              <w:right w:val="single" w:sz="4" w:space="0" w:color="auto"/>
            </w:tcBorders>
          </w:tcPr>
          <w:p w14:paraId="0755BAB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EE892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3B4B6BD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775D72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tc>
      </w:tr>
      <w:tr w:rsidR="00EB6623" w:rsidRPr="00EB6623" w14:paraId="383D66DF" w14:textId="77777777" w:rsidTr="00EB6623">
        <w:tc>
          <w:tcPr>
            <w:tcW w:w="6521" w:type="dxa"/>
            <w:tcBorders>
              <w:top w:val="single" w:sz="4" w:space="0" w:color="auto"/>
              <w:left w:val="single" w:sz="4" w:space="0" w:color="auto"/>
              <w:bottom w:val="single" w:sz="4" w:space="0" w:color="auto"/>
              <w:right w:val="single" w:sz="4" w:space="0" w:color="auto"/>
            </w:tcBorders>
          </w:tcPr>
          <w:p w14:paraId="220D150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безнадзорности правонарушений, социально-опасных явлений:</w:t>
            </w:r>
          </w:p>
          <w:p w14:paraId="6AEB6F3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Совет профилактики.</w:t>
            </w:r>
          </w:p>
          <w:p w14:paraId="6516CFD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Круглый стол: «Ради будущего, живи здоровым настоящим!»</w:t>
            </w:r>
          </w:p>
          <w:p w14:paraId="372F9DB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Классные часы по профилактике алкоголизма, табакокурения.</w:t>
            </w:r>
          </w:p>
        </w:tc>
        <w:tc>
          <w:tcPr>
            <w:tcW w:w="993" w:type="dxa"/>
            <w:tcBorders>
              <w:top w:val="single" w:sz="4" w:space="0" w:color="auto"/>
              <w:left w:val="single" w:sz="4" w:space="0" w:color="auto"/>
              <w:bottom w:val="single" w:sz="4" w:space="0" w:color="auto"/>
              <w:right w:val="single" w:sz="4" w:space="0" w:color="auto"/>
            </w:tcBorders>
          </w:tcPr>
          <w:p w14:paraId="38C1EA3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2441CE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24-28.02.</w:t>
            </w:r>
          </w:p>
          <w:p w14:paraId="0A165FC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tc>
        <w:tc>
          <w:tcPr>
            <w:tcW w:w="992" w:type="dxa"/>
            <w:tcBorders>
              <w:top w:val="single" w:sz="4" w:space="0" w:color="auto"/>
              <w:left w:val="single" w:sz="4" w:space="0" w:color="auto"/>
              <w:bottom w:val="single" w:sz="4" w:space="0" w:color="auto"/>
              <w:right w:val="single" w:sz="4" w:space="0" w:color="auto"/>
            </w:tcBorders>
          </w:tcPr>
          <w:p w14:paraId="176436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A9240D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57CF277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129622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6BA8852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B083D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463D499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56B53E1A" w14:textId="77777777" w:rsidTr="00EB6623">
        <w:tc>
          <w:tcPr>
            <w:tcW w:w="6521" w:type="dxa"/>
            <w:tcBorders>
              <w:top w:val="single" w:sz="4" w:space="0" w:color="auto"/>
              <w:left w:val="single" w:sz="4" w:space="0" w:color="auto"/>
              <w:bottom w:val="single" w:sz="4" w:space="0" w:color="auto"/>
              <w:right w:val="single" w:sz="4" w:space="0" w:color="auto"/>
            </w:tcBorders>
            <w:hideMark/>
          </w:tcPr>
          <w:p w14:paraId="26A04F4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Физкультурно-оздоровительное воспитание</w:t>
            </w:r>
          </w:p>
          <w:p w14:paraId="6F0D4D1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Санитарно-гигиеническое воспитание</w:t>
            </w:r>
          </w:p>
          <w:p w14:paraId="6C52B14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Беседы:</w:t>
            </w:r>
          </w:p>
          <w:p w14:paraId="3B68203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О дружбе девочек и мальчиков.</w:t>
            </w:r>
          </w:p>
          <w:p w14:paraId="24A826E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Анатомо-физиологические различия мальчиков и девочек.</w:t>
            </w:r>
          </w:p>
          <w:p w14:paraId="61E97F1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-Особенности питания в зависимости от климатических условий, характера деятельности человека.</w:t>
            </w:r>
          </w:p>
          <w:p w14:paraId="55BCF23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-Витамины, их значение для здоровья человека.</w:t>
            </w:r>
          </w:p>
          <w:p w14:paraId="4CA4FA8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Школьное первенство по волейболу</w:t>
            </w:r>
          </w:p>
        </w:tc>
        <w:tc>
          <w:tcPr>
            <w:tcW w:w="993" w:type="dxa"/>
            <w:tcBorders>
              <w:top w:val="single" w:sz="4" w:space="0" w:color="auto"/>
              <w:left w:val="single" w:sz="4" w:space="0" w:color="auto"/>
              <w:bottom w:val="single" w:sz="4" w:space="0" w:color="auto"/>
              <w:right w:val="single" w:sz="4" w:space="0" w:color="auto"/>
            </w:tcBorders>
          </w:tcPr>
          <w:p w14:paraId="702CD38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2BAE55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Февраль</w:t>
            </w:r>
          </w:p>
          <w:p w14:paraId="56FDF10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714AE5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F71998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tc>
        <w:tc>
          <w:tcPr>
            <w:tcW w:w="992" w:type="dxa"/>
            <w:tcBorders>
              <w:top w:val="single" w:sz="4" w:space="0" w:color="auto"/>
              <w:left w:val="single" w:sz="4" w:space="0" w:color="auto"/>
              <w:bottom w:val="single" w:sz="4" w:space="0" w:color="auto"/>
              <w:right w:val="single" w:sz="4" w:space="0" w:color="auto"/>
            </w:tcBorders>
          </w:tcPr>
          <w:p w14:paraId="641A7F1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789988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24AD355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3E4B46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7E8E2A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C4BEC5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7B6D75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C70099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12D79D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tc>
        <w:tc>
          <w:tcPr>
            <w:tcW w:w="1843" w:type="dxa"/>
            <w:tcBorders>
              <w:top w:val="single" w:sz="4" w:space="0" w:color="auto"/>
              <w:left w:val="single" w:sz="4" w:space="0" w:color="auto"/>
              <w:bottom w:val="single" w:sz="4" w:space="0" w:color="auto"/>
              <w:right w:val="single" w:sz="4" w:space="0" w:color="auto"/>
            </w:tcBorders>
          </w:tcPr>
          <w:p w14:paraId="68A720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E89D1E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Фельдшер ФАПА</w:t>
            </w:r>
          </w:p>
          <w:p w14:paraId="3846ABA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0A337DE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4710FA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0718D1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F3ECA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6E8A95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tc>
      </w:tr>
      <w:tr w:rsidR="00EB6623" w:rsidRPr="00EB6623" w14:paraId="17456568" w14:textId="77777777" w:rsidTr="00EB6623">
        <w:tc>
          <w:tcPr>
            <w:tcW w:w="6521" w:type="dxa"/>
            <w:tcBorders>
              <w:top w:val="single" w:sz="4" w:space="0" w:color="auto"/>
              <w:left w:val="single" w:sz="4" w:space="0" w:color="auto"/>
              <w:bottom w:val="single" w:sz="4" w:space="0" w:color="auto"/>
              <w:right w:val="single" w:sz="4" w:space="0" w:color="auto"/>
            </w:tcBorders>
          </w:tcPr>
          <w:p w14:paraId="021C610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«Движение первых»</w:t>
            </w:r>
          </w:p>
        </w:tc>
        <w:tc>
          <w:tcPr>
            <w:tcW w:w="993" w:type="dxa"/>
            <w:tcBorders>
              <w:top w:val="single" w:sz="4" w:space="0" w:color="auto"/>
              <w:left w:val="single" w:sz="4" w:space="0" w:color="auto"/>
              <w:bottom w:val="single" w:sz="4" w:space="0" w:color="auto"/>
              <w:right w:val="single" w:sz="4" w:space="0" w:color="auto"/>
            </w:tcBorders>
          </w:tcPr>
          <w:p w14:paraId="15C2635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отдельному плану</w:t>
            </w:r>
          </w:p>
        </w:tc>
        <w:tc>
          <w:tcPr>
            <w:tcW w:w="992" w:type="dxa"/>
            <w:tcBorders>
              <w:top w:val="single" w:sz="4" w:space="0" w:color="auto"/>
              <w:left w:val="single" w:sz="4" w:space="0" w:color="auto"/>
              <w:bottom w:val="single" w:sz="4" w:space="0" w:color="auto"/>
              <w:right w:val="single" w:sz="4" w:space="0" w:color="auto"/>
            </w:tcBorders>
          </w:tcPr>
          <w:p w14:paraId="5D69E3B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4252A0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76D2FD1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r w:rsidR="00EB6623" w:rsidRPr="00EB6623" w14:paraId="74C90731" w14:textId="77777777" w:rsidTr="00EB6623">
        <w:tc>
          <w:tcPr>
            <w:tcW w:w="6521" w:type="dxa"/>
            <w:tcBorders>
              <w:top w:val="single" w:sz="4" w:space="0" w:color="auto"/>
              <w:left w:val="single" w:sz="4" w:space="0" w:color="auto"/>
              <w:bottom w:val="single" w:sz="4" w:space="0" w:color="auto"/>
              <w:right w:val="single" w:sz="4" w:space="0" w:color="auto"/>
            </w:tcBorders>
          </w:tcPr>
          <w:p w14:paraId="5C5003D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Районные мероприятия</w:t>
            </w:r>
          </w:p>
          <w:p w14:paraId="04B0771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p>
        </w:tc>
        <w:tc>
          <w:tcPr>
            <w:tcW w:w="993" w:type="dxa"/>
            <w:tcBorders>
              <w:top w:val="single" w:sz="4" w:space="0" w:color="auto"/>
              <w:left w:val="single" w:sz="4" w:space="0" w:color="auto"/>
              <w:bottom w:val="single" w:sz="4" w:space="0" w:color="auto"/>
              <w:right w:val="single" w:sz="4" w:space="0" w:color="auto"/>
            </w:tcBorders>
          </w:tcPr>
          <w:p w14:paraId="00D5B6B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отдельному плану</w:t>
            </w:r>
          </w:p>
        </w:tc>
        <w:tc>
          <w:tcPr>
            <w:tcW w:w="992" w:type="dxa"/>
            <w:tcBorders>
              <w:top w:val="single" w:sz="4" w:space="0" w:color="auto"/>
              <w:left w:val="single" w:sz="4" w:space="0" w:color="auto"/>
              <w:bottom w:val="single" w:sz="4" w:space="0" w:color="auto"/>
              <w:right w:val="single" w:sz="4" w:space="0" w:color="auto"/>
            </w:tcBorders>
          </w:tcPr>
          <w:p w14:paraId="21CEC8D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4FBDBD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1D2C9BA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535B689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bl>
    <w:p w14:paraId="5F25D524" w14:textId="03576B3C" w:rsid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BB98303" w14:textId="3489ABE4"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09424DE" w14:textId="3D7E594F"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3350C6F" w14:textId="0DACD0CF" w:rsidR="00A74E03" w:rsidRDefault="00A74E0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96EA71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Март</w:t>
      </w:r>
    </w:p>
    <w:p w14:paraId="350DBFA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 Моё  место в мире!»</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993"/>
        <w:gridCol w:w="992"/>
        <w:gridCol w:w="1843"/>
      </w:tblGrid>
      <w:tr w:rsidR="00EB6623" w:rsidRPr="00EB6623" w14:paraId="3A6EA506" w14:textId="77777777" w:rsidTr="00EB6623">
        <w:tc>
          <w:tcPr>
            <w:tcW w:w="6521" w:type="dxa"/>
            <w:tcBorders>
              <w:top w:val="single" w:sz="4" w:space="0" w:color="auto"/>
              <w:left w:val="single" w:sz="4" w:space="0" w:color="auto"/>
              <w:bottom w:val="single" w:sz="4" w:space="0" w:color="auto"/>
              <w:right w:val="single" w:sz="4" w:space="0" w:color="auto"/>
            </w:tcBorders>
            <w:hideMark/>
          </w:tcPr>
          <w:p w14:paraId="6B7D50E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993" w:type="dxa"/>
            <w:tcBorders>
              <w:top w:val="single" w:sz="4" w:space="0" w:color="auto"/>
              <w:left w:val="single" w:sz="4" w:space="0" w:color="auto"/>
              <w:bottom w:val="single" w:sz="4" w:space="0" w:color="auto"/>
              <w:right w:val="single" w:sz="4" w:space="0" w:color="auto"/>
            </w:tcBorders>
            <w:hideMark/>
          </w:tcPr>
          <w:p w14:paraId="419506A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92" w:type="dxa"/>
            <w:tcBorders>
              <w:top w:val="single" w:sz="4" w:space="0" w:color="auto"/>
              <w:left w:val="single" w:sz="4" w:space="0" w:color="auto"/>
              <w:bottom w:val="single" w:sz="4" w:space="0" w:color="auto"/>
              <w:right w:val="single" w:sz="4" w:space="0" w:color="auto"/>
            </w:tcBorders>
            <w:hideMark/>
          </w:tcPr>
          <w:p w14:paraId="0D2D2DF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w:t>
            </w:r>
          </w:p>
        </w:tc>
        <w:tc>
          <w:tcPr>
            <w:tcW w:w="1843" w:type="dxa"/>
            <w:tcBorders>
              <w:top w:val="single" w:sz="4" w:space="0" w:color="auto"/>
              <w:left w:val="single" w:sz="4" w:space="0" w:color="auto"/>
              <w:bottom w:val="single" w:sz="4" w:space="0" w:color="auto"/>
              <w:right w:val="single" w:sz="4" w:space="0" w:color="auto"/>
            </w:tcBorders>
            <w:hideMark/>
          </w:tcPr>
          <w:p w14:paraId="1949AC9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w:t>
            </w:r>
          </w:p>
        </w:tc>
      </w:tr>
      <w:tr w:rsidR="00EB6623" w:rsidRPr="00EB6623" w14:paraId="4CFDC2E5" w14:textId="77777777" w:rsidTr="00EB6623">
        <w:trPr>
          <w:trHeight w:val="2843"/>
        </w:trPr>
        <w:tc>
          <w:tcPr>
            <w:tcW w:w="6521" w:type="dxa"/>
            <w:tcBorders>
              <w:top w:val="single" w:sz="4" w:space="0" w:color="auto"/>
              <w:left w:val="single" w:sz="4" w:space="0" w:color="auto"/>
              <w:bottom w:val="single" w:sz="4" w:space="0" w:color="auto"/>
              <w:right w:val="single" w:sz="4" w:space="0" w:color="auto"/>
            </w:tcBorders>
          </w:tcPr>
          <w:p w14:paraId="41BDA94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Общешкольные мероприятия</w:t>
            </w:r>
          </w:p>
          <w:p w14:paraId="2414CBD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4CDBA01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Мероприятия, посвященные 8 Марта:</w:t>
            </w:r>
          </w:p>
          <w:p w14:paraId="209853D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-Изготовление открыток учителям-пенсионерам.</w:t>
            </w:r>
          </w:p>
          <w:p w14:paraId="0ED42FC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Утренники для мам и бабушек в начальной школе:</w:t>
            </w:r>
          </w:p>
          <w:p w14:paraId="7D39974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«Загляните в мамины глаза!» </w:t>
            </w:r>
          </w:p>
          <w:p w14:paraId="256D11D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«Сегодня –праздник у девчат!»- конкурсно-игровая программа.</w:t>
            </w:r>
          </w:p>
          <w:p w14:paraId="6451AAE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День воссоединения Крыма с Россией: «Мы вместе, навсегда!!!»</w:t>
            </w:r>
          </w:p>
        </w:tc>
        <w:tc>
          <w:tcPr>
            <w:tcW w:w="993" w:type="dxa"/>
            <w:tcBorders>
              <w:top w:val="single" w:sz="4" w:space="0" w:color="auto"/>
              <w:left w:val="single" w:sz="4" w:space="0" w:color="auto"/>
              <w:bottom w:val="single" w:sz="4" w:space="0" w:color="auto"/>
              <w:right w:val="single" w:sz="4" w:space="0" w:color="auto"/>
            </w:tcBorders>
          </w:tcPr>
          <w:p w14:paraId="2C159B2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3ED4AE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03.-07.03</w:t>
            </w:r>
          </w:p>
          <w:p w14:paraId="516075A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8EAF2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8E183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E8E9CD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07.03.</w:t>
            </w:r>
          </w:p>
          <w:p w14:paraId="502304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A819DE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14.03</w:t>
            </w:r>
          </w:p>
        </w:tc>
        <w:tc>
          <w:tcPr>
            <w:tcW w:w="992" w:type="dxa"/>
            <w:tcBorders>
              <w:top w:val="single" w:sz="4" w:space="0" w:color="auto"/>
              <w:left w:val="single" w:sz="4" w:space="0" w:color="auto"/>
              <w:bottom w:val="single" w:sz="4" w:space="0" w:color="auto"/>
              <w:right w:val="single" w:sz="4" w:space="0" w:color="auto"/>
            </w:tcBorders>
          </w:tcPr>
          <w:p w14:paraId="099315D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AB97CB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68F19D3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18293E0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13DF78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14DAD1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BF71EC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1-4</w:t>
            </w:r>
          </w:p>
          <w:p w14:paraId="3264BD8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DC7492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5-11</w:t>
            </w:r>
          </w:p>
        </w:tc>
        <w:tc>
          <w:tcPr>
            <w:tcW w:w="1843" w:type="dxa"/>
            <w:tcBorders>
              <w:top w:val="single" w:sz="4" w:space="0" w:color="auto"/>
              <w:left w:val="single" w:sz="4" w:space="0" w:color="auto"/>
              <w:bottom w:val="single" w:sz="4" w:space="0" w:color="auto"/>
              <w:right w:val="single" w:sz="4" w:space="0" w:color="auto"/>
            </w:tcBorders>
          </w:tcPr>
          <w:p w14:paraId="414DE24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3EE0BA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E42651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42D895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31F986F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4CBCC2A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08518C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0D13568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9EBCF5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267E0E7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053A0CDF" w14:textId="77777777" w:rsidTr="00EB6623">
        <w:trPr>
          <w:trHeight w:val="1050"/>
        </w:trPr>
        <w:tc>
          <w:tcPr>
            <w:tcW w:w="6521" w:type="dxa"/>
            <w:tcBorders>
              <w:top w:val="single" w:sz="4" w:space="0" w:color="auto"/>
              <w:left w:val="single" w:sz="4" w:space="0" w:color="auto"/>
              <w:bottom w:val="single" w:sz="4" w:space="0" w:color="auto"/>
              <w:right w:val="single" w:sz="4" w:space="0" w:color="auto"/>
            </w:tcBorders>
          </w:tcPr>
          <w:p w14:paraId="3E2AB8F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Социальное:</w:t>
            </w:r>
          </w:p>
          <w:p w14:paraId="0806932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1) Акция «Чистый класс». </w:t>
            </w:r>
          </w:p>
          <w:p w14:paraId="7F490F1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Классные часы по правилам поведения во время каникул.</w:t>
            </w:r>
          </w:p>
        </w:tc>
        <w:tc>
          <w:tcPr>
            <w:tcW w:w="993" w:type="dxa"/>
            <w:tcBorders>
              <w:top w:val="single" w:sz="4" w:space="0" w:color="auto"/>
              <w:left w:val="single" w:sz="4" w:space="0" w:color="auto"/>
              <w:bottom w:val="single" w:sz="4" w:space="0" w:color="auto"/>
              <w:right w:val="single" w:sz="4" w:space="0" w:color="auto"/>
            </w:tcBorders>
          </w:tcPr>
          <w:p w14:paraId="30D40AB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1AB0A8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18.03</w:t>
            </w:r>
          </w:p>
        </w:tc>
        <w:tc>
          <w:tcPr>
            <w:tcW w:w="992" w:type="dxa"/>
            <w:tcBorders>
              <w:top w:val="single" w:sz="4" w:space="0" w:color="auto"/>
              <w:left w:val="single" w:sz="4" w:space="0" w:color="auto"/>
              <w:bottom w:val="single" w:sz="4" w:space="0" w:color="auto"/>
              <w:right w:val="single" w:sz="4" w:space="0" w:color="auto"/>
            </w:tcBorders>
          </w:tcPr>
          <w:p w14:paraId="29BFE24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15822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6D3F7D0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7ABC36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5374A5E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D0E6EE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6DC287A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ADA56A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25E4249F" w14:textId="77777777" w:rsidTr="00EB6623">
        <w:trPr>
          <w:trHeight w:val="3061"/>
        </w:trPr>
        <w:tc>
          <w:tcPr>
            <w:tcW w:w="6521" w:type="dxa"/>
            <w:tcBorders>
              <w:top w:val="single" w:sz="4" w:space="0" w:color="auto"/>
              <w:left w:val="single" w:sz="4" w:space="0" w:color="auto"/>
              <w:bottom w:val="single" w:sz="4" w:space="0" w:color="auto"/>
              <w:right w:val="single" w:sz="4" w:space="0" w:color="auto"/>
            </w:tcBorders>
          </w:tcPr>
          <w:p w14:paraId="1F0C8B3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 нравственное воспитание:</w:t>
            </w:r>
          </w:p>
          <w:p w14:paraId="3F44E23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Проект: «Сделаем школьный двор лучше…».  Оформление школьных цветников.</w:t>
            </w:r>
          </w:p>
          <w:p w14:paraId="50A83FA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Конкурс рисунков «Милым и дорогим!»</w:t>
            </w:r>
          </w:p>
          <w:p w14:paraId="619E254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Неделя детской книги</w:t>
            </w:r>
          </w:p>
          <w:p w14:paraId="0B08350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Конкурс: «Читаем и рисуем».</w:t>
            </w:r>
          </w:p>
          <w:p w14:paraId="54E76ED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 Книжная выставка: «Добрый мир любимых книг»</w:t>
            </w:r>
          </w:p>
          <w:p w14:paraId="4D94F0E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 Акция :«Книге – новую жизнь!»</w:t>
            </w:r>
          </w:p>
          <w:p w14:paraId="65EA6E8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6) Игра – путешествие: «По страницам любимых журналов»</w:t>
            </w:r>
          </w:p>
          <w:p w14:paraId="6D9E71F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7) Викторина :«По страницам любимых сказок».</w:t>
            </w:r>
          </w:p>
        </w:tc>
        <w:tc>
          <w:tcPr>
            <w:tcW w:w="993" w:type="dxa"/>
            <w:tcBorders>
              <w:top w:val="single" w:sz="4" w:space="0" w:color="auto"/>
              <w:left w:val="single" w:sz="4" w:space="0" w:color="auto"/>
              <w:bottom w:val="single" w:sz="4" w:space="0" w:color="auto"/>
              <w:right w:val="single" w:sz="4" w:space="0" w:color="auto"/>
            </w:tcBorders>
          </w:tcPr>
          <w:p w14:paraId="728679B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w:t>
            </w:r>
          </w:p>
          <w:p w14:paraId="2BF8B78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месяца</w:t>
            </w:r>
          </w:p>
          <w:p w14:paraId="7FA6741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FC158D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11-14.03.</w:t>
            </w:r>
          </w:p>
          <w:p w14:paraId="277A4E4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w:t>
            </w:r>
          </w:p>
          <w:p w14:paraId="1A19E4A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месяца</w:t>
            </w:r>
          </w:p>
        </w:tc>
        <w:tc>
          <w:tcPr>
            <w:tcW w:w="992" w:type="dxa"/>
            <w:tcBorders>
              <w:top w:val="single" w:sz="4" w:space="0" w:color="auto"/>
              <w:left w:val="single" w:sz="4" w:space="0" w:color="auto"/>
              <w:bottom w:val="single" w:sz="4" w:space="0" w:color="auto"/>
              <w:right w:val="single" w:sz="4" w:space="0" w:color="auto"/>
            </w:tcBorders>
          </w:tcPr>
          <w:p w14:paraId="6E6542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DA8364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9360BC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96F3CB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B792D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tc>
        <w:tc>
          <w:tcPr>
            <w:tcW w:w="1843" w:type="dxa"/>
            <w:tcBorders>
              <w:top w:val="single" w:sz="4" w:space="0" w:color="auto"/>
              <w:left w:val="single" w:sz="4" w:space="0" w:color="auto"/>
              <w:bottom w:val="single" w:sz="4" w:space="0" w:color="auto"/>
              <w:right w:val="single" w:sz="4" w:space="0" w:color="auto"/>
            </w:tcBorders>
          </w:tcPr>
          <w:p w14:paraId="62E275D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4D0B10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523F1D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F00D9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w:t>
            </w:r>
          </w:p>
          <w:p w14:paraId="5EA2509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руковод.</w:t>
            </w:r>
          </w:p>
          <w:p w14:paraId="13F98B0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757D99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04389B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A060D3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536B10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w:t>
            </w:r>
          </w:p>
          <w:p w14:paraId="5E3157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руковод.</w:t>
            </w:r>
          </w:p>
        </w:tc>
      </w:tr>
      <w:tr w:rsidR="00EB6623" w:rsidRPr="00EB6623" w14:paraId="7C8FADAA" w14:textId="77777777" w:rsidTr="00EB6623">
        <w:trPr>
          <w:trHeight w:val="63"/>
        </w:trPr>
        <w:tc>
          <w:tcPr>
            <w:tcW w:w="6521" w:type="dxa"/>
            <w:tcBorders>
              <w:top w:val="single" w:sz="4" w:space="0" w:color="auto"/>
              <w:left w:val="single" w:sz="4" w:space="0" w:color="auto"/>
              <w:bottom w:val="single" w:sz="4" w:space="0" w:color="auto"/>
              <w:right w:val="single" w:sz="4" w:space="0" w:color="auto"/>
            </w:tcBorders>
          </w:tcPr>
          <w:p w14:paraId="3C5DBE6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безнадзорности правонарушений, социально-опасных явлений:</w:t>
            </w:r>
          </w:p>
          <w:p w14:paraId="735D682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Совет профилактики.</w:t>
            </w:r>
          </w:p>
          <w:p w14:paraId="6172777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Международный день борьбы с наркоманией и наркобизнесом. Акция: « Мы – против наркотиков!!»</w:t>
            </w:r>
          </w:p>
        </w:tc>
        <w:tc>
          <w:tcPr>
            <w:tcW w:w="993" w:type="dxa"/>
            <w:tcBorders>
              <w:top w:val="single" w:sz="4" w:space="0" w:color="auto"/>
              <w:left w:val="single" w:sz="4" w:space="0" w:color="auto"/>
              <w:bottom w:val="single" w:sz="4" w:space="0" w:color="auto"/>
              <w:right w:val="single" w:sz="4" w:space="0" w:color="auto"/>
            </w:tcBorders>
          </w:tcPr>
          <w:p w14:paraId="7F5EDB0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505E64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E60DF8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13.03.</w:t>
            </w:r>
          </w:p>
        </w:tc>
        <w:tc>
          <w:tcPr>
            <w:tcW w:w="992" w:type="dxa"/>
            <w:tcBorders>
              <w:top w:val="single" w:sz="4" w:space="0" w:color="auto"/>
              <w:left w:val="single" w:sz="4" w:space="0" w:color="auto"/>
              <w:bottom w:val="single" w:sz="4" w:space="0" w:color="auto"/>
              <w:right w:val="single" w:sz="4" w:space="0" w:color="auto"/>
            </w:tcBorders>
          </w:tcPr>
          <w:p w14:paraId="656C29D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18EEBD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2F94C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tc>
        <w:tc>
          <w:tcPr>
            <w:tcW w:w="1843" w:type="dxa"/>
            <w:tcBorders>
              <w:top w:val="single" w:sz="4" w:space="0" w:color="auto"/>
              <w:left w:val="single" w:sz="4" w:space="0" w:color="auto"/>
              <w:bottom w:val="single" w:sz="4" w:space="0" w:color="auto"/>
              <w:right w:val="single" w:sz="4" w:space="0" w:color="auto"/>
            </w:tcBorders>
          </w:tcPr>
          <w:p w14:paraId="1109DD9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28600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9CB665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7B22AE8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268C7C05" w14:textId="77777777" w:rsidTr="00EB6623">
        <w:tc>
          <w:tcPr>
            <w:tcW w:w="6521" w:type="dxa"/>
            <w:tcBorders>
              <w:top w:val="single" w:sz="4" w:space="0" w:color="auto"/>
              <w:left w:val="single" w:sz="4" w:space="0" w:color="auto"/>
              <w:bottom w:val="single" w:sz="4" w:space="0" w:color="auto"/>
              <w:right w:val="single" w:sz="4" w:space="0" w:color="auto"/>
            </w:tcBorders>
          </w:tcPr>
          <w:p w14:paraId="2F064D9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Физкультурно-оздоровительная работа</w:t>
            </w:r>
          </w:p>
          <w:p w14:paraId="1FDA826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Санитарно-гигиеническое воспитание</w:t>
            </w:r>
          </w:p>
          <w:p w14:paraId="1CCA65C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День здоровья: «Весёлые старты».</w:t>
            </w:r>
          </w:p>
          <w:p w14:paraId="1BAEE5B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часы, беседы по ЗОЖ.</w:t>
            </w:r>
          </w:p>
        </w:tc>
        <w:tc>
          <w:tcPr>
            <w:tcW w:w="993" w:type="dxa"/>
            <w:tcBorders>
              <w:top w:val="single" w:sz="4" w:space="0" w:color="auto"/>
              <w:left w:val="single" w:sz="4" w:space="0" w:color="auto"/>
              <w:bottom w:val="single" w:sz="4" w:space="0" w:color="auto"/>
              <w:right w:val="single" w:sz="4" w:space="0" w:color="auto"/>
            </w:tcBorders>
          </w:tcPr>
          <w:p w14:paraId="1FAEC12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E3570D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3373A0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18-20.03.</w:t>
            </w:r>
          </w:p>
        </w:tc>
        <w:tc>
          <w:tcPr>
            <w:tcW w:w="992" w:type="dxa"/>
            <w:tcBorders>
              <w:top w:val="single" w:sz="4" w:space="0" w:color="auto"/>
              <w:left w:val="single" w:sz="4" w:space="0" w:color="auto"/>
              <w:bottom w:val="single" w:sz="4" w:space="0" w:color="auto"/>
              <w:right w:val="single" w:sz="4" w:space="0" w:color="auto"/>
            </w:tcBorders>
          </w:tcPr>
          <w:p w14:paraId="68BB034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9798C9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7144A5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tc>
        <w:tc>
          <w:tcPr>
            <w:tcW w:w="1843" w:type="dxa"/>
            <w:tcBorders>
              <w:top w:val="single" w:sz="4" w:space="0" w:color="auto"/>
              <w:left w:val="single" w:sz="4" w:space="0" w:color="auto"/>
              <w:bottom w:val="single" w:sz="4" w:space="0" w:color="auto"/>
              <w:right w:val="single" w:sz="4" w:space="0" w:color="auto"/>
            </w:tcBorders>
          </w:tcPr>
          <w:p w14:paraId="607597C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A4C2D3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76F903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0DFC63C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tc>
      </w:tr>
      <w:tr w:rsidR="00EB6623" w:rsidRPr="00EB6623" w14:paraId="015AB113" w14:textId="77777777" w:rsidTr="00EB6623">
        <w:trPr>
          <w:trHeight w:val="2835"/>
        </w:trPr>
        <w:tc>
          <w:tcPr>
            <w:tcW w:w="6521" w:type="dxa"/>
            <w:tcBorders>
              <w:top w:val="single" w:sz="4" w:space="0" w:color="auto"/>
              <w:left w:val="single" w:sz="4" w:space="0" w:color="auto"/>
              <w:bottom w:val="single" w:sz="4" w:space="0" w:color="auto"/>
              <w:right w:val="single" w:sz="4" w:space="0" w:color="auto"/>
            </w:tcBorders>
          </w:tcPr>
          <w:p w14:paraId="767EA48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Профориентационное  воспитание</w:t>
            </w:r>
          </w:p>
          <w:p w14:paraId="737AD1A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Мероприятия в рамках месячника профориентации:</w:t>
            </w:r>
          </w:p>
          <w:p w14:paraId="49C9717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часы, беседы по темам месячника;</w:t>
            </w:r>
          </w:p>
          <w:p w14:paraId="5013E4C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экскурсии в Центр занятости; </w:t>
            </w:r>
          </w:p>
          <w:p w14:paraId="263CD01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анкетирование;</w:t>
            </w:r>
          </w:p>
          <w:p w14:paraId="0607800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встречи с людьми интересных профессий; </w:t>
            </w:r>
          </w:p>
          <w:p w14:paraId="68C79AE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оформление стенда «Куда пойти учиться?»</w:t>
            </w:r>
          </w:p>
          <w:p w14:paraId="4C8E949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выявление профессиональных предпочтений обучающихся 9 класса.</w:t>
            </w:r>
          </w:p>
        </w:tc>
        <w:tc>
          <w:tcPr>
            <w:tcW w:w="993" w:type="dxa"/>
            <w:tcBorders>
              <w:top w:val="single" w:sz="4" w:space="0" w:color="auto"/>
              <w:left w:val="single" w:sz="4" w:space="0" w:color="auto"/>
              <w:bottom w:val="single" w:sz="4" w:space="0" w:color="auto"/>
              <w:right w:val="single" w:sz="4" w:space="0" w:color="auto"/>
            </w:tcBorders>
          </w:tcPr>
          <w:p w14:paraId="14E83F2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CCC69A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течение месяца</w:t>
            </w:r>
          </w:p>
        </w:tc>
        <w:tc>
          <w:tcPr>
            <w:tcW w:w="992" w:type="dxa"/>
            <w:tcBorders>
              <w:top w:val="single" w:sz="4" w:space="0" w:color="auto"/>
              <w:left w:val="single" w:sz="4" w:space="0" w:color="auto"/>
              <w:bottom w:val="single" w:sz="4" w:space="0" w:color="auto"/>
              <w:right w:val="single" w:sz="4" w:space="0" w:color="auto"/>
            </w:tcBorders>
          </w:tcPr>
          <w:p w14:paraId="38FE105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5C6EB2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B37D41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tc>
        <w:tc>
          <w:tcPr>
            <w:tcW w:w="1843" w:type="dxa"/>
            <w:tcBorders>
              <w:top w:val="single" w:sz="4" w:space="0" w:color="auto"/>
              <w:left w:val="single" w:sz="4" w:space="0" w:color="auto"/>
              <w:bottom w:val="single" w:sz="4" w:space="0" w:color="auto"/>
              <w:right w:val="single" w:sz="4" w:space="0" w:color="auto"/>
            </w:tcBorders>
          </w:tcPr>
          <w:p w14:paraId="67D0548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E48185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EDA6BC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4C66085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кл.руковод.</w:t>
            </w:r>
          </w:p>
        </w:tc>
      </w:tr>
      <w:tr w:rsidR="00EB6623" w:rsidRPr="00EB6623" w14:paraId="17E914C3" w14:textId="77777777" w:rsidTr="00EB6623">
        <w:tc>
          <w:tcPr>
            <w:tcW w:w="6521" w:type="dxa"/>
            <w:tcBorders>
              <w:top w:val="single" w:sz="4" w:space="0" w:color="auto"/>
              <w:left w:val="single" w:sz="4" w:space="0" w:color="auto"/>
              <w:bottom w:val="single" w:sz="4" w:space="0" w:color="auto"/>
              <w:right w:val="single" w:sz="4" w:space="0" w:color="auto"/>
            </w:tcBorders>
          </w:tcPr>
          <w:p w14:paraId="0F47D39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«Движение первых»</w:t>
            </w:r>
          </w:p>
        </w:tc>
        <w:tc>
          <w:tcPr>
            <w:tcW w:w="993" w:type="dxa"/>
            <w:tcBorders>
              <w:top w:val="single" w:sz="4" w:space="0" w:color="auto"/>
              <w:left w:val="single" w:sz="4" w:space="0" w:color="auto"/>
              <w:bottom w:val="single" w:sz="4" w:space="0" w:color="auto"/>
              <w:right w:val="single" w:sz="4" w:space="0" w:color="auto"/>
            </w:tcBorders>
            <w:hideMark/>
          </w:tcPr>
          <w:p w14:paraId="518DD9D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 плану</w:t>
            </w:r>
          </w:p>
        </w:tc>
        <w:tc>
          <w:tcPr>
            <w:tcW w:w="992" w:type="dxa"/>
            <w:tcBorders>
              <w:top w:val="single" w:sz="4" w:space="0" w:color="auto"/>
              <w:left w:val="single" w:sz="4" w:space="0" w:color="auto"/>
              <w:bottom w:val="single" w:sz="4" w:space="0" w:color="auto"/>
              <w:right w:val="single" w:sz="4" w:space="0" w:color="auto"/>
            </w:tcBorders>
          </w:tcPr>
          <w:p w14:paraId="49EC08F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hideMark/>
          </w:tcPr>
          <w:p w14:paraId="7F205EF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727B8A6B" w14:textId="77777777" w:rsidTr="00EB6623">
        <w:tc>
          <w:tcPr>
            <w:tcW w:w="6521" w:type="dxa"/>
            <w:tcBorders>
              <w:top w:val="single" w:sz="4" w:space="0" w:color="auto"/>
              <w:left w:val="single" w:sz="4" w:space="0" w:color="auto"/>
              <w:bottom w:val="single" w:sz="4" w:space="0" w:color="auto"/>
              <w:right w:val="single" w:sz="4" w:space="0" w:color="auto"/>
            </w:tcBorders>
          </w:tcPr>
          <w:p w14:paraId="63CE324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Районные мероприятия</w:t>
            </w:r>
          </w:p>
          <w:p w14:paraId="786B21B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p>
        </w:tc>
        <w:tc>
          <w:tcPr>
            <w:tcW w:w="993" w:type="dxa"/>
            <w:tcBorders>
              <w:top w:val="single" w:sz="4" w:space="0" w:color="auto"/>
              <w:left w:val="single" w:sz="4" w:space="0" w:color="auto"/>
              <w:bottom w:val="single" w:sz="4" w:space="0" w:color="auto"/>
              <w:right w:val="single" w:sz="4" w:space="0" w:color="auto"/>
            </w:tcBorders>
          </w:tcPr>
          <w:p w14:paraId="40FA0AA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 плану</w:t>
            </w:r>
          </w:p>
        </w:tc>
        <w:tc>
          <w:tcPr>
            <w:tcW w:w="992" w:type="dxa"/>
            <w:tcBorders>
              <w:top w:val="single" w:sz="4" w:space="0" w:color="auto"/>
              <w:left w:val="single" w:sz="4" w:space="0" w:color="auto"/>
              <w:bottom w:val="single" w:sz="4" w:space="0" w:color="auto"/>
              <w:right w:val="single" w:sz="4" w:space="0" w:color="auto"/>
            </w:tcBorders>
          </w:tcPr>
          <w:p w14:paraId="53769A8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813174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5F71617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BB4646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bl>
    <w:p w14:paraId="087A1905" w14:textId="6FB18221" w:rsid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7DA2214" w14:textId="393D8409" w:rsidR="005C1B8B"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7FF13EF" w14:textId="77777777" w:rsidR="005C1B8B" w:rsidRPr="00EB6623" w:rsidRDefault="005C1B8B"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F1E88E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Апрель</w:t>
      </w:r>
    </w:p>
    <w:p w14:paraId="617675E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«За здоровый образ жизни!»</w:t>
      </w:r>
    </w:p>
    <w:p w14:paraId="18953DE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«Экологический калейдоскоп».</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1098"/>
        <w:gridCol w:w="970"/>
        <w:gridCol w:w="1974"/>
      </w:tblGrid>
      <w:tr w:rsidR="00EB6623" w:rsidRPr="00EB6623" w14:paraId="4483A7C2" w14:textId="77777777" w:rsidTr="00EB6623">
        <w:trPr>
          <w:trHeight w:val="336"/>
        </w:trPr>
        <w:tc>
          <w:tcPr>
            <w:tcW w:w="6466" w:type="dxa"/>
            <w:tcBorders>
              <w:top w:val="single" w:sz="4" w:space="0" w:color="auto"/>
              <w:left w:val="single" w:sz="4" w:space="0" w:color="auto"/>
              <w:bottom w:val="single" w:sz="4" w:space="0" w:color="auto"/>
              <w:right w:val="single" w:sz="4" w:space="0" w:color="auto"/>
            </w:tcBorders>
            <w:hideMark/>
          </w:tcPr>
          <w:p w14:paraId="3073FEB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1048" w:type="dxa"/>
            <w:tcBorders>
              <w:top w:val="single" w:sz="4" w:space="0" w:color="auto"/>
              <w:left w:val="single" w:sz="4" w:space="0" w:color="auto"/>
              <w:bottom w:val="single" w:sz="4" w:space="0" w:color="auto"/>
              <w:right w:val="single" w:sz="4" w:space="0" w:color="auto"/>
            </w:tcBorders>
            <w:hideMark/>
          </w:tcPr>
          <w:p w14:paraId="6CFE7BE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74" w:type="dxa"/>
            <w:tcBorders>
              <w:top w:val="single" w:sz="4" w:space="0" w:color="auto"/>
              <w:left w:val="single" w:sz="4" w:space="0" w:color="auto"/>
              <w:bottom w:val="single" w:sz="4" w:space="0" w:color="auto"/>
              <w:right w:val="single" w:sz="4" w:space="0" w:color="auto"/>
            </w:tcBorders>
            <w:hideMark/>
          </w:tcPr>
          <w:p w14:paraId="79E34DB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w:t>
            </w:r>
          </w:p>
        </w:tc>
        <w:tc>
          <w:tcPr>
            <w:tcW w:w="1861" w:type="dxa"/>
            <w:tcBorders>
              <w:top w:val="single" w:sz="4" w:space="0" w:color="auto"/>
              <w:left w:val="single" w:sz="4" w:space="0" w:color="auto"/>
              <w:bottom w:val="single" w:sz="4" w:space="0" w:color="auto"/>
              <w:right w:val="single" w:sz="4" w:space="0" w:color="auto"/>
            </w:tcBorders>
            <w:hideMark/>
          </w:tcPr>
          <w:p w14:paraId="202848F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w:t>
            </w:r>
          </w:p>
        </w:tc>
      </w:tr>
      <w:tr w:rsidR="00EB6623" w:rsidRPr="00EB6623" w14:paraId="13851C7F" w14:textId="77777777" w:rsidTr="00EB6623">
        <w:trPr>
          <w:trHeight w:val="2268"/>
        </w:trPr>
        <w:tc>
          <w:tcPr>
            <w:tcW w:w="6466" w:type="dxa"/>
            <w:tcBorders>
              <w:top w:val="single" w:sz="4" w:space="0" w:color="auto"/>
              <w:left w:val="single" w:sz="4" w:space="0" w:color="auto"/>
              <w:bottom w:val="single" w:sz="4" w:space="0" w:color="auto"/>
              <w:right w:val="single" w:sz="4" w:space="0" w:color="auto"/>
            </w:tcBorders>
          </w:tcPr>
          <w:p w14:paraId="09C7A5A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Общешкольные мероприятия </w:t>
            </w:r>
          </w:p>
          <w:p w14:paraId="4B29D76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1F39299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Акция : «Молодежь за чистоту своего  поселка».</w:t>
            </w:r>
          </w:p>
          <w:p w14:paraId="6EFD4EE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Викторина: «Отечества великие сыны!». </w:t>
            </w:r>
          </w:p>
          <w:p w14:paraId="06C91E4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Конкурс рисунков: «Я только слышал о войне!». </w:t>
            </w:r>
          </w:p>
          <w:p w14:paraId="6C9C724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Урок-игра: «Первые в космосе!»</w:t>
            </w:r>
          </w:p>
          <w:p w14:paraId="48D8BC6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Выставка рисунков: «Космос глазами детей!».</w:t>
            </w:r>
          </w:p>
        </w:tc>
        <w:tc>
          <w:tcPr>
            <w:tcW w:w="1048" w:type="dxa"/>
            <w:tcBorders>
              <w:top w:val="single" w:sz="4" w:space="0" w:color="auto"/>
              <w:left w:val="single" w:sz="4" w:space="0" w:color="auto"/>
              <w:bottom w:val="single" w:sz="4" w:space="0" w:color="auto"/>
              <w:right w:val="single" w:sz="4" w:space="0" w:color="auto"/>
            </w:tcBorders>
          </w:tcPr>
          <w:p w14:paraId="3DC06E4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A5419E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772608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03.04.</w:t>
            </w:r>
          </w:p>
          <w:p w14:paraId="69EECC7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9263FB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04-07.04.</w:t>
            </w:r>
          </w:p>
          <w:p w14:paraId="1B66B3C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11-18.04</w:t>
            </w:r>
          </w:p>
        </w:tc>
        <w:tc>
          <w:tcPr>
            <w:tcW w:w="974" w:type="dxa"/>
            <w:tcBorders>
              <w:top w:val="single" w:sz="4" w:space="0" w:color="auto"/>
              <w:left w:val="single" w:sz="4" w:space="0" w:color="auto"/>
              <w:bottom w:val="single" w:sz="4" w:space="0" w:color="auto"/>
              <w:right w:val="single" w:sz="4" w:space="0" w:color="auto"/>
            </w:tcBorders>
          </w:tcPr>
          <w:p w14:paraId="4E0AEB5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3F489C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7578C1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5-11</w:t>
            </w:r>
          </w:p>
          <w:p w14:paraId="64A50EB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B315DB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FE4FEE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2F140AC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1-11</w:t>
            </w:r>
          </w:p>
          <w:p w14:paraId="2EEE883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61" w:type="dxa"/>
            <w:tcBorders>
              <w:top w:val="single" w:sz="4" w:space="0" w:color="auto"/>
              <w:left w:val="single" w:sz="4" w:space="0" w:color="auto"/>
              <w:bottom w:val="single" w:sz="4" w:space="0" w:color="auto"/>
              <w:right w:val="single" w:sz="4" w:space="0" w:color="auto"/>
            </w:tcBorders>
          </w:tcPr>
          <w:p w14:paraId="0FEBFB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B2790D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7EC1F6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687DC58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3C0EAED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A566B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059E3C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399AD07D" w14:textId="77777777" w:rsidTr="00EB6623">
        <w:trPr>
          <w:trHeight w:val="850"/>
        </w:trPr>
        <w:tc>
          <w:tcPr>
            <w:tcW w:w="6466" w:type="dxa"/>
            <w:tcBorders>
              <w:top w:val="single" w:sz="4" w:space="0" w:color="auto"/>
              <w:left w:val="single" w:sz="4" w:space="0" w:color="auto"/>
              <w:bottom w:val="single" w:sz="4" w:space="0" w:color="auto"/>
              <w:right w:val="single" w:sz="4" w:space="0" w:color="auto"/>
            </w:tcBorders>
          </w:tcPr>
          <w:p w14:paraId="74A2F2A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Социальное:</w:t>
            </w:r>
          </w:p>
          <w:p w14:paraId="2A42DF1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Рейд по соблюдению Устава школы (школьная форма,  посещаемость занятий, сохранность учебников).</w:t>
            </w:r>
          </w:p>
        </w:tc>
        <w:tc>
          <w:tcPr>
            <w:tcW w:w="1048" w:type="dxa"/>
            <w:tcBorders>
              <w:top w:val="single" w:sz="4" w:space="0" w:color="auto"/>
              <w:left w:val="single" w:sz="4" w:space="0" w:color="auto"/>
              <w:bottom w:val="single" w:sz="4" w:space="0" w:color="auto"/>
              <w:right w:val="single" w:sz="4" w:space="0" w:color="auto"/>
            </w:tcBorders>
          </w:tcPr>
          <w:p w14:paraId="62744D4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tc>
        <w:tc>
          <w:tcPr>
            <w:tcW w:w="974" w:type="dxa"/>
            <w:tcBorders>
              <w:top w:val="single" w:sz="4" w:space="0" w:color="auto"/>
              <w:left w:val="single" w:sz="4" w:space="0" w:color="auto"/>
              <w:bottom w:val="single" w:sz="4" w:space="0" w:color="auto"/>
              <w:right w:val="single" w:sz="4" w:space="0" w:color="auto"/>
            </w:tcBorders>
          </w:tcPr>
          <w:p w14:paraId="22C5FFF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0F9E97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tc>
        <w:tc>
          <w:tcPr>
            <w:tcW w:w="1861" w:type="dxa"/>
            <w:tcBorders>
              <w:top w:val="single" w:sz="4" w:space="0" w:color="auto"/>
              <w:left w:val="single" w:sz="4" w:space="0" w:color="auto"/>
              <w:bottom w:val="single" w:sz="4" w:space="0" w:color="auto"/>
              <w:right w:val="single" w:sz="4" w:space="0" w:color="auto"/>
            </w:tcBorders>
          </w:tcPr>
          <w:p w14:paraId="2E7E7DA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 руковод.</w:t>
            </w:r>
          </w:p>
          <w:p w14:paraId="45A7606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Чернякова Г.И.</w:t>
            </w:r>
          </w:p>
          <w:p w14:paraId="412B6A5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Администрация</w:t>
            </w:r>
          </w:p>
        </w:tc>
      </w:tr>
      <w:tr w:rsidR="00EB6623" w:rsidRPr="00EB6623" w14:paraId="27511A11" w14:textId="77777777" w:rsidTr="00EB6623">
        <w:trPr>
          <w:trHeight w:val="1775"/>
        </w:trPr>
        <w:tc>
          <w:tcPr>
            <w:tcW w:w="6466" w:type="dxa"/>
            <w:tcBorders>
              <w:top w:val="single" w:sz="4" w:space="0" w:color="auto"/>
              <w:left w:val="single" w:sz="4" w:space="0" w:color="auto"/>
              <w:bottom w:val="single" w:sz="4" w:space="0" w:color="auto"/>
              <w:right w:val="single" w:sz="4" w:space="0" w:color="auto"/>
            </w:tcBorders>
          </w:tcPr>
          <w:p w14:paraId="033D193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Духовно- нравственное воспитание:</w:t>
            </w:r>
          </w:p>
          <w:p w14:paraId="59FC0EB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Конкурс чтецов: «Береги свою планету! Ведь другой на свете нету!».</w:t>
            </w:r>
          </w:p>
          <w:p w14:paraId="35CE73B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Внеклассное мероприятие: «Россия – моя страна!».</w:t>
            </w:r>
          </w:p>
          <w:p w14:paraId="4C3A9C3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Урок нравственности: « Мир человеческих чувств!».</w:t>
            </w:r>
          </w:p>
          <w:p w14:paraId="7F877DD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4) Устный юмористический журнал: «Нам в учёбе нет помехи, если в классе много смеха».</w:t>
            </w:r>
          </w:p>
        </w:tc>
        <w:tc>
          <w:tcPr>
            <w:tcW w:w="1048" w:type="dxa"/>
            <w:tcBorders>
              <w:top w:val="single" w:sz="4" w:space="0" w:color="auto"/>
              <w:left w:val="single" w:sz="4" w:space="0" w:color="auto"/>
              <w:bottom w:val="single" w:sz="4" w:space="0" w:color="auto"/>
              <w:right w:val="single" w:sz="4" w:space="0" w:color="auto"/>
            </w:tcBorders>
          </w:tcPr>
          <w:p w14:paraId="0BF359C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1C700E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22-25.04.</w:t>
            </w:r>
          </w:p>
          <w:p w14:paraId="1A79815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262E88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77E5BC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01.04.</w:t>
            </w:r>
          </w:p>
        </w:tc>
        <w:tc>
          <w:tcPr>
            <w:tcW w:w="974" w:type="dxa"/>
            <w:tcBorders>
              <w:top w:val="single" w:sz="4" w:space="0" w:color="auto"/>
              <w:left w:val="single" w:sz="4" w:space="0" w:color="auto"/>
              <w:bottom w:val="single" w:sz="4" w:space="0" w:color="auto"/>
              <w:right w:val="single" w:sz="4" w:space="0" w:color="auto"/>
            </w:tcBorders>
          </w:tcPr>
          <w:p w14:paraId="7594B77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550257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4EB9B47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54D5D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4190A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tc>
        <w:tc>
          <w:tcPr>
            <w:tcW w:w="1861" w:type="dxa"/>
            <w:tcBorders>
              <w:top w:val="single" w:sz="4" w:space="0" w:color="auto"/>
              <w:left w:val="single" w:sz="4" w:space="0" w:color="auto"/>
              <w:bottom w:val="single" w:sz="4" w:space="0" w:color="auto"/>
              <w:right w:val="single" w:sz="4" w:space="0" w:color="auto"/>
            </w:tcBorders>
          </w:tcPr>
          <w:p w14:paraId="0FA208C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637A58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FD5900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кл. рук. </w:t>
            </w:r>
          </w:p>
          <w:p w14:paraId="2F02EC3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E2C5F4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524CEB18" w14:textId="77777777" w:rsidTr="00EB6623">
        <w:tc>
          <w:tcPr>
            <w:tcW w:w="6466" w:type="dxa"/>
            <w:tcBorders>
              <w:top w:val="single" w:sz="4" w:space="0" w:color="auto"/>
              <w:left w:val="single" w:sz="4" w:space="0" w:color="auto"/>
              <w:bottom w:val="single" w:sz="4" w:space="0" w:color="auto"/>
              <w:right w:val="single" w:sz="4" w:space="0" w:color="auto"/>
            </w:tcBorders>
          </w:tcPr>
          <w:p w14:paraId="6D61B2C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Физкультурно-оздоровительная деятельность.</w:t>
            </w:r>
          </w:p>
          <w:p w14:paraId="5814436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Санитарно-гигиеническое воспитание.</w:t>
            </w:r>
          </w:p>
          <w:p w14:paraId="1C6A886F"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Всемирный День здоровья.</w:t>
            </w:r>
          </w:p>
          <w:p w14:paraId="3E00BEC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  Спортивно-развлекательная программа: «Будь первым в рядах спортивных и здоровых».</w:t>
            </w:r>
          </w:p>
          <w:p w14:paraId="3DA3917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Тематический урок ОБЖ: «Безопасность и защита человека в опасных и чрезвычайных ситуациях».</w:t>
            </w:r>
          </w:p>
          <w:p w14:paraId="47104C6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Беседы по профилактике ПДД.</w:t>
            </w:r>
          </w:p>
        </w:tc>
        <w:tc>
          <w:tcPr>
            <w:tcW w:w="1048" w:type="dxa"/>
            <w:tcBorders>
              <w:top w:val="single" w:sz="4" w:space="0" w:color="auto"/>
              <w:left w:val="single" w:sz="4" w:space="0" w:color="auto"/>
              <w:bottom w:val="single" w:sz="4" w:space="0" w:color="auto"/>
              <w:right w:val="single" w:sz="4" w:space="0" w:color="auto"/>
            </w:tcBorders>
          </w:tcPr>
          <w:p w14:paraId="57502B3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997ADD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AF59D9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07.04.</w:t>
            </w:r>
          </w:p>
          <w:p w14:paraId="0BAAE34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5DDCA3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течении месяца</w:t>
            </w:r>
          </w:p>
        </w:tc>
        <w:tc>
          <w:tcPr>
            <w:tcW w:w="974" w:type="dxa"/>
            <w:tcBorders>
              <w:top w:val="single" w:sz="4" w:space="0" w:color="auto"/>
              <w:left w:val="single" w:sz="4" w:space="0" w:color="auto"/>
              <w:bottom w:val="single" w:sz="4" w:space="0" w:color="auto"/>
              <w:right w:val="single" w:sz="4" w:space="0" w:color="auto"/>
            </w:tcBorders>
          </w:tcPr>
          <w:p w14:paraId="18A3C5B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DE51BF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96E400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559A0A1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18279F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w:t>
            </w:r>
          </w:p>
          <w:p w14:paraId="558CB4A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61" w:type="dxa"/>
            <w:tcBorders>
              <w:top w:val="single" w:sz="4" w:space="0" w:color="auto"/>
              <w:left w:val="single" w:sz="4" w:space="0" w:color="auto"/>
              <w:bottom w:val="single" w:sz="4" w:space="0" w:color="auto"/>
              <w:right w:val="single" w:sz="4" w:space="0" w:color="auto"/>
            </w:tcBorders>
          </w:tcPr>
          <w:p w14:paraId="11FAEA3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1F83CB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br/>
              <w:t>Юхно Е.З.</w:t>
            </w:r>
          </w:p>
          <w:p w14:paraId="0B3EE2B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068B9DC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531CB3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классные руковод.</w:t>
            </w:r>
          </w:p>
        </w:tc>
      </w:tr>
      <w:tr w:rsidR="00EB6623" w:rsidRPr="00EB6623" w14:paraId="640C1BAC" w14:textId="77777777" w:rsidTr="00EB6623">
        <w:tc>
          <w:tcPr>
            <w:tcW w:w="6466" w:type="dxa"/>
            <w:tcBorders>
              <w:top w:val="single" w:sz="4" w:space="0" w:color="auto"/>
              <w:left w:val="single" w:sz="4" w:space="0" w:color="auto"/>
              <w:bottom w:val="single" w:sz="4" w:space="0" w:color="auto"/>
              <w:right w:val="single" w:sz="4" w:space="0" w:color="auto"/>
            </w:tcBorders>
          </w:tcPr>
          <w:p w14:paraId="6BE3DED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безнадзорности правонарушений, социально-опасных явлений:</w:t>
            </w:r>
          </w:p>
          <w:p w14:paraId="1FE7F5BC"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Акция: «Чистый мир! ».</w:t>
            </w:r>
          </w:p>
          <w:p w14:paraId="20CADFE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Внеурочная занятость как профилактика ассоциального поведения подростков./час общения/</w:t>
            </w:r>
          </w:p>
          <w:p w14:paraId="21FB5F2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-Организация летней оздоровительной кампании.</w:t>
            </w:r>
          </w:p>
        </w:tc>
        <w:tc>
          <w:tcPr>
            <w:tcW w:w="1048" w:type="dxa"/>
            <w:tcBorders>
              <w:top w:val="single" w:sz="4" w:space="0" w:color="auto"/>
              <w:left w:val="single" w:sz="4" w:space="0" w:color="auto"/>
              <w:bottom w:val="single" w:sz="4" w:space="0" w:color="auto"/>
              <w:right w:val="single" w:sz="4" w:space="0" w:color="auto"/>
            </w:tcBorders>
          </w:tcPr>
          <w:p w14:paraId="437E3FA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D5C8D0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29B61E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25.04.</w:t>
            </w:r>
          </w:p>
          <w:p w14:paraId="5E0851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в течении </w:t>
            </w:r>
          </w:p>
          <w:p w14:paraId="0028D9B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месяца</w:t>
            </w:r>
          </w:p>
        </w:tc>
        <w:tc>
          <w:tcPr>
            <w:tcW w:w="974" w:type="dxa"/>
            <w:tcBorders>
              <w:top w:val="single" w:sz="4" w:space="0" w:color="auto"/>
              <w:left w:val="single" w:sz="4" w:space="0" w:color="auto"/>
              <w:bottom w:val="single" w:sz="4" w:space="0" w:color="auto"/>
              <w:right w:val="single" w:sz="4" w:space="0" w:color="auto"/>
            </w:tcBorders>
          </w:tcPr>
          <w:p w14:paraId="3A359C9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5C46B6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B581E0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61" w:type="dxa"/>
            <w:tcBorders>
              <w:top w:val="single" w:sz="4" w:space="0" w:color="auto"/>
              <w:left w:val="single" w:sz="4" w:space="0" w:color="auto"/>
              <w:bottom w:val="single" w:sz="4" w:space="0" w:color="auto"/>
              <w:right w:val="single" w:sz="4" w:space="0" w:color="auto"/>
            </w:tcBorders>
          </w:tcPr>
          <w:p w14:paraId="0E85292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5883D2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69F747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5E43A48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4FC8F2D0" w14:textId="77777777" w:rsidTr="00EB6623">
        <w:tc>
          <w:tcPr>
            <w:tcW w:w="6466" w:type="dxa"/>
            <w:tcBorders>
              <w:top w:val="single" w:sz="4" w:space="0" w:color="auto"/>
              <w:left w:val="single" w:sz="4" w:space="0" w:color="auto"/>
              <w:bottom w:val="single" w:sz="4" w:space="0" w:color="auto"/>
              <w:right w:val="single" w:sz="4" w:space="0" w:color="auto"/>
            </w:tcBorders>
          </w:tcPr>
          <w:p w14:paraId="3F8E71A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Работа школьной детской организации.</w:t>
            </w:r>
          </w:p>
          <w:p w14:paraId="56AAB0D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p>
        </w:tc>
        <w:tc>
          <w:tcPr>
            <w:tcW w:w="1048" w:type="dxa"/>
            <w:tcBorders>
              <w:top w:val="single" w:sz="4" w:space="0" w:color="auto"/>
              <w:left w:val="single" w:sz="4" w:space="0" w:color="auto"/>
              <w:bottom w:val="single" w:sz="4" w:space="0" w:color="auto"/>
              <w:right w:val="single" w:sz="4" w:space="0" w:color="auto"/>
            </w:tcBorders>
            <w:hideMark/>
          </w:tcPr>
          <w:p w14:paraId="6D4E0EA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 плану</w:t>
            </w:r>
          </w:p>
        </w:tc>
        <w:tc>
          <w:tcPr>
            <w:tcW w:w="974" w:type="dxa"/>
            <w:tcBorders>
              <w:top w:val="single" w:sz="4" w:space="0" w:color="auto"/>
              <w:left w:val="single" w:sz="4" w:space="0" w:color="auto"/>
              <w:bottom w:val="single" w:sz="4" w:space="0" w:color="auto"/>
              <w:right w:val="single" w:sz="4" w:space="0" w:color="auto"/>
            </w:tcBorders>
          </w:tcPr>
          <w:p w14:paraId="6694F68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61" w:type="dxa"/>
            <w:tcBorders>
              <w:top w:val="single" w:sz="4" w:space="0" w:color="auto"/>
              <w:left w:val="single" w:sz="4" w:space="0" w:color="auto"/>
              <w:bottom w:val="single" w:sz="4" w:space="0" w:color="auto"/>
              <w:right w:val="single" w:sz="4" w:space="0" w:color="auto"/>
            </w:tcBorders>
            <w:hideMark/>
          </w:tcPr>
          <w:p w14:paraId="7BC1AAF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755E4F52" w14:textId="77777777" w:rsidTr="00EB6623">
        <w:trPr>
          <w:trHeight w:val="648"/>
        </w:trPr>
        <w:tc>
          <w:tcPr>
            <w:tcW w:w="6466" w:type="dxa"/>
            <w:tcBorders>
              <w:top w:val="single" w:sz="4" w:space="0" w:color="auto"/>
              <w:left w:val="single" w:sz="4" w:space="0" w:color="auto"/>
              <w:bottom w:val="single" w:sz="4" w:space="0" w:color="auto"/>
              <w:right w:val="single" w:sz="4" w:space="0" w:color="auto"/>
            </w:tcBorders>
          </w:tcPr>
          <w:p w14:paraId="6B18062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Районные мероприятия</w:t>
            </w:r>
          </w:p>
          <w:p w14:paraId="13B1ECC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p>
        </w:tc>
        <w:tc>
          <w:tcPr>
            <w:tcW w:w="1048" w:type="dxa"/>
            <w:tcBorders>
              <w:top w:val="single" w:sz="4" w:space="0" w:color="auto"/>
              <w:left w:val="single" w:sz="4" w:space="0" w:color="auto"/>
              <w:bottom w:val="single" w:sz="4" w:space="0" w:color="auto"/>
              <w:right w:val="single" w:sz="4" w:space="0" w:color="auto"/>
            </w:tcBorders>
            <w:hideMark/>
          </w:tcPr>
          <w:p w14:paraId="2BD54EA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 плану</w:t>
            </w:r>
          </w:p>
        </w:tc>
        <w:tc>
          <w:tcPr>
            <w:tcW w:w="974" w:type="dxa"/>
            <w:tcBorders>
              <w:top w:val="single" w:sz="4" w:space="0" w:color="auto"/>
              <w:left w:val="single" w:sz="4" w:space="0" w:color="auto"/>
              <w:bottom w:val="single" w:sz="4" w:space="0" w:color="auto"/>
              <w:right w:val="single" w:sz="4" w:space="0" w:color="auto"/>
            </w:tcBorders>
          </w:tcPr>
          <w:p w14:paraId="31375DF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61" w:type="dxa"/>
            <w:tcBorders>
              <w:top w:val="single" w:sz="4" w:space="0" w:color="auto"/>
              <w:left w:val="single" w:sz="4" w:space="0" w:color="auto"/>
              <w:bottom w:val="single" w:sz="4" w:space="0" w:color="auto"/>
              <w:right w:val="single" w:sz="4" w:space="0" w:color="auto"/>
            </w:tcBorders>
          </w:tcPr>
          <w:p w14:paraId="341DC6B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bl>
    <w:p w14:paraId="3E15F6F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Май</w:t>
      </w:r>
    </w:p>
    <w:p w14:paraId="6BB1785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«Наши успехи и достижения!»</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0"/>
        <w:gridCol w:w="1134"/>
        <w:gridCol w:w="992"/>
        <w:gridCol w:w="1843"/>
      </w:tblGrid>
      <w:tr w:rsidR="00EB6623" w:rsidRPr="00EB6623" w14:paraId="49FFF401" w14:textId="77777777" w:rsidTr="00EB6623">
        <w:tc>
          <w:tcPr>
            <w:tcW w:w="6380" w:type="dxa"/>
            <w:tcBorders>
              <w:top w:val="single" w:sz="4" w:space="0" w:color="auto"/>
              <w:left w:val="single" w:sz="4" w:space="0" w:color="auto"/>
              <w:bottom w:val="single" w:sz="4" w:space="0" w:color="auto"/>
              <w:right w:val="single" w:sz="4" w:space="0" w:color="auto"/>
            </w:tcBorders>
          </w:tcPr>
          <w:p w14:paraId="12637EE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14:paraId="0E08F66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92" w:type="dxa"/>
            <w:tcBorders>
              <w:top w:val="single" w:sz="4" w:space="0" w:color="auto"/>
              <w:left w:val="single" w:sz="4" w:space="0" w:color="auto"/>
              <w:bottom w:val="single" w:sz="4" w:space="0" w:color="auto"/>
              <w:right w:val="single" w:sz="4" w:space="0" w:color="auto"/>
            </w:tcBorders>
            <w:hideMark/>
          </w:tcPr>
          <w:p w14:paraId="08E0CE7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Классы</w:t>
            </w:r>
          </w:p>
        </w:tc>
        <w:tc>
          <w:tcPr>
            <w:tcW w:w="1843" w:type="dxa"/>
            <w:tcBorders>
              <w:top w:val="single" w:sz="4" w:space="0" w:color="auto"/>
              <w:left w:val="single" w:sz="4" w:space="0" w:color="auto"/>
              <w:bottom w:val="single" w:sz="4" w:space="0" w:color="auto"/>
              <w:right w:val="single" w:sz="4" w:space="0" w:color="auto"/>
            </w:tcBorders>
            <w:hideMark/>
          </w:tcPr>
          <w:p w14:paraId="335E76C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Ответственные</w:t>
            </w:r>
          </w:p>
        </w:tc>
      </w:tr>
      <w:tr w:rsidR="00EB6623" w:rsidRPr="00EB6623" w14:paraId="56A1524D" w14:textId="77777777" w:rsidTr="00EB6623">
        <w:trPr>
          <w:trHeight w:val="1710"/>
        </w:trPr>
        <w:tc>
          <w:tcPr>
            <w:tcW w:w="6380" w:type="dxa"/>
            <w:tcBorders>
              <w:top w:val="single" w:sz="4" w:space="0" w:color="auto"/>
              <w:left w:val="single" w:sz="4" w:space="0" w:color="auto"/>
              <w:bottom w:val="single" w:sz="4" w:space="0" w:color="auto"/>
              <w:right w:val="single" w:sz="4" w:space="0" w:color="auto"/>
            </w:tcBorders>
          </w:tcPr>
          <w:p w14:paraId="7B40B54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Общешкольные мероприятия</w:t>
            </w:r>
          </w:p>
          <w:p w14:paraId="7C77931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Гражданско-патриотическое:</w:t>
            </w:r>
          </w:p>
          <w:p w14:paraId="12522CED"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Вахта памяти. Организация помощи  труженикам тыла, детям войны</w:t>
            </w:r>
          </w:p>
          <w:p w14:paraId="75923EA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Празднование Дня Победы:</w:t>
            </w:r>
          </w:p>
          <w:p w14:paraId="067ACCF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-Акция «Бессмертный полк».</w:t>
            </w:r>
          </w:p>
          <w:p w14:paraId="3014CA4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2) Фестиваль инсценированной военно-патриотической песни.</w:t>
            </w:r>
          </w:p>
          <w:p w14:paraId="28A0333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Участие во Всероссийской акции «Георгиевская ленточка», посвященной Победе советского народа в Великой Отечественной войне.</w:t>
            </w:r>
          </w:p>
          <w:p w14:paraId="24D9E51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Патриотический час: «Великая война – великая Победа!».</w:t>
            </w:r>
          </w:p>
          <w:p w14:paraId="5636F6A7"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-Акция: «Свеча памяти!»</w:t>
            </w:r>
          </w:p>
          <w:p w14:paraId="15A1473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Выставка военного плаката: «Славной Победе посвящается», </w:t>
            </w:r>
          </w:p>
          <w:p w14:paraId="673543E5"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Тематическая книжно-иллюстративная выставка: «Поклон тебе, Великая Победа!»</w:t>
            </w:r>
          </w:p>
        </w:tc>
        <w:tc>
          <w:tcPr>
            <w:tcW w:w="1134" w:type="dxa"/>
            <w:tcBorders>
              <w:top w:val="single" w:sz="4" w:space="0" w:color="auto"/>
              <w:left w:val="single" w:sz="4" w:space="0" w:color="auto"/>
              <w:bottom w:val="single" w:sz="4" w:space="0" w:color="auto"/>
              <w:right w:val="single" w:sz="4" w:space="0" w:color="auto"/>
            </w:tcBorders>
          </w:tcPr>
          <w:p w14:paraId="017A964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6E35BA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B403BA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06-07.05.</w:t>
            </w:r>
          </w:p>
          <w:p w14:paraId="1A3CA7F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404A12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0A6F04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F5D3DA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712B8F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644E7C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21B557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май</w:t>
            </w:r>
          </w:p>
          <w:p w14:paraId="5DAB31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B89FE2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2" w:type="dxa"/>
            <w:tcBorders>
              <w:top w:val="single" w:sz="4" w:space="0" w:color="auto"/>
              <w:left w:val="single" w:sz="4" w:space="0" w:color="auto"/>
              <w:bottom w:val="single" w:sz="4" w:space="0" w:color="auto"/>
              <w:right w:val="single" w:sz="4" w:space="0" w:color="auto"/>
            </w:tcBorders>
          </w:tcPr>
          <w:p w14:paraId="47E845E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4CFAFE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E9BEEB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5F22768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829861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C09D58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052811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82EA3A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049DB4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C6EB5F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E47D03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tc>
        <w:tc>
          <w:tcPr>
            <w:tcW w:w="1843" w:type="dxa"/>
            <w:tcBorders>
              <w:top w:val="single" w:sz="4" w:space="0" w:color="auto"/>
              <w:left w:val="single" w:sz="4" w:space="0" w:color="auto"/>
              <w:bottom w:val="single" w:sz="4" w:space="0" w:color="auto"/>
              <w:right w:val="single" w:sz="4" w:space="0" w:color="auto"/>
            </w:tcBorders>
          </w:tcPr>
          <w:p w14:paraId="240CE2F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D6C151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671FAC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6DADB16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кл.рук.</w:t>
            </w:r>
          </w:p>
          <w:p w14:paraId="3B7C915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4E0A26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8C418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5DB662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CEA4E7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3D2025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AB0201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11CBE87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38D92C67" w14:textId="77777777" w:rsidTr="00EB6623">
        <w:trPr>
          <w:trHeight w:val="1436"/>
        </w:trPr>
        <w:tc>
          <w:tcPr>
            <w:tcW w:w="6380" w:type="dxa"/>
            <w:tcBorders>
              <w:top w:val="single" w:sz="4" w:space="0" w:color="auto"/>
              <w:left w:val="single" w:sz="4" w:space="0" w:color="auto"/>
              <w:bottom w:val="single" w:sz="4" w:space="0" w:color="auto"/>
              <w:right w:val="single" w:sz="4" w:space="0" w:color="auto"/>
            </w:tcBorders>
          </w:tcPr>
          <w:p w14:paraId="05DF3B9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lastRenderedPageBreak/>
              <w:t>Социальное:</w:t>
            </w:r>
          </w:p>
          <w:p w14:paraId="5FFE3E70"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Определение уровня воспитанности по классам.</w:t>
            </w:r>
          </w:p>
          <w:p w14:paraId="37AE311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«Последний звонок» для учащихся 11  класса: «Волшебные страницы школьной жизни»</w:t>
            </w:r>
          </w:p>
          <w:p w14:paraId="309D45F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Экскурсии, походы.</w:t>
            </w:r>
          </w:p>
        </w:tc>
        <w:tc>
          <w:tcPr>
            <w:tcW w:w="1134" w:type="dxa"/>
            <w:tcBorders>
              <w:top w:val="single" w:sz="4" w:space="0" w:color="auto"/>
              <w:left w:val="single" w:sz="4" w:space="0" w:color="auto"/>
              <w:bottom w:val="single" w:sz="4" w:space="0" w:color="auto"/>
              <w:right w:val="single" w:sz="4" w:space="0" w:color="auto"/>
            </w:tcBorders>
          </w:tcPr>
          <w:p w14:paraId="1C92316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F7E355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7D19DF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FA6695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E233F0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992" w:type="dxa"/>
            <w:tcBorders>
              <w:top w:val="single" w:sz="4" w:space="0" w:color="auto"/>
              <w:left w:val="single" w:sz="4" w:space="0" w:color="auto"/>
              <w:bottom w:val="single" w:sz="4" w:space="0" w:color="auto"/>
              <w:right w:val="single" w:sz="4" w:space="0" w:color="auto"/>
            </w:tcBorders>
          </w:tcPr>
          <w:p w14:paraId="79362AB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2E117E4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02654D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099291C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кл.руковод.</w:t>
            </w:r>
          </w:p>
          <w:p w14:paraId="56EF63E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r>
      <w:tr w:rsidR="00EB6623" w:rsidRPr="00EB6623" w14:paraId="45E28A93" w14:textId="77777777" w:rsidTr="00EB6623">
        <w:trPr>
          <w:trHeight w:val="1134"/>
        </w:trPr>
        <w:tc>
          <w:tcPr>
            <w:tcW w:w="6380" w:type="dxa"/>
            <w:tcBorders>
              <w:top w:val="single" w:sz="4" w:space="0" w:color="auto"/>
              <w:left w:val="single" w:sz="4" w:space="0" w:color="auto"/>
              <w:bottom w:val="single" w:sz="4" w:space="0" w:color="auto"/>
              <w:right w:val="single" w:sz="4" w:space="0" w:color="auto"/>
            </w:tcBorders>
          </w:tcPr>
          <w:p w14:paraId="7E8932D2"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Духовно- нравственное воспитание:</w:t>
            </w:r>
          </w:p>
          <w:p w14:paraId="706FA676"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 Познавательный час: «Как Кирилл и Мефодий азбуку писали».</w:t>
            </w:r>
          </w:p>
          <w:p w14:paraId="0651E69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Выставка книг: «Хранители русского слова»</w:t>
            </w:r>
          </w:p>
        </w:tc>
        <w:tc>
          <w:tcPr>
            <w:tcW w:w="1134" w:type="dxa"/>
            <w:tcBorders>
              <w:top w:val="single" w:sz="4" w:space="0" w:color="auto"/>
              <w:left w:val="single" w:sz="4" w:space="0" w:color="auto"/>
              <w:bottom w:val="single" w:sz="4" w:space="0" w:color="auto"/>
              <w:right w:val="single" w:sz="4" w:space="0" w:color="auto"/>
            </w:tcBorders>
          </w:tcPr>
          <w:p w14:paraId="0F08141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3F752A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19-23.05.</w:t>
            </w:r>
          </w:p>
        </w:tc>
        <w:tc>
          <w:tcPr>
            <w:tcW w:w="992" w:type="dxa"/>
            <w:tcBorders>
              <w:top w:val="single" w:sz="4" w:space="0" w:color="auto"/>
              <w:left w:val="single" w:sz="4" w:space="0" w:color="auto"/>
              <w:bottom w:val="single" w:sz="4" w:space="0" w:color="auto"/>
              <w:right w:val="single" w:sz="4" w:space="0" w:color="auto"/>
            </w:tcBorders>
          </w:tcPr>
          <w:p w14:paraId="022BAA04"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602615E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3022E61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Чернякова Г.И.</w:t>
            </w:r>
          </w:p>
        </w:tc>
      </w:tr>
      <w:tr w:rsidR="00EB6623" w:rsidRPr="00EB6623" w14:paraId="7D5B04BF" w14:textId="77777777" w:rsidTr="00EB6623">
        <w:tc>
          <w:tcPr>
            <w:tcW w:w="6380" w:type="dxa"/>
            <w:tcBorders>
              <w:top w:val="single" w:sz="4" w:space="0" w:color="auto"/>
              <w:left w:val="single" w:sz="4" w:space="0" w:color="auto"/>
              <w:bottom w:val="single" w:sz="4" w:space="0" w:color="auto"/>
              <w:right w:val="single" w:sz="4" w:space="0" w:color="auto"/>
            </w:tcBorders>
          </w:tcPr>
          <w:p w14:paraId="1EEB1168"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Профилактика безнадзорности правонарушений, социально-опасных явлений:</w:t>
            </w:r>
          </w:p>
          <w:p w14:paraId="3B077AC1"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1) Совет профилактики. </w:t>
            </w:r>
          </w:p>
          <w:p w14:paraId="28FD0BE4"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 Сбор информации о летнем отдыхе учащихся.</w:t>
            </w:r>
          </w:p>
          <w:p w14:paraId="0EBDF223"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3) Инструктаж о поведении во время летних каникул с детьми.</w:t>
            </w:r>
          </w:p>
        </w:tc>
        <w:tc>
          <w:tcPr>
            <w:tcW w:w="1134" w:type="dxa"/>
            <w:tcBorders>
              <w:top w:val="single" w:sz="4" w:space="0" w:color="auto"/>
              <w:left w:val="single" w:sz="4" w:space="0" w:color="auto"/>
              <w:bottom w:val="single" w:sz="4" w:space="0" w:color="auto"/>
              <w:right w:val="single" w:sz="4" w:space="0" w:color="auto"/>
            </w:tcBorders>
          </w:tcPr>
          <w:p w14:paraId="27FEE70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8F2E2B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8F0967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16.05.</w:t>
            </w:r>
          </w:p>
          <w:p w14:paraId="60CA3E1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конец мая</w:t>
            </w:r>
          </w:p>
        </w:tc>
        <w:tc>
          <w:tcPr>
            <w:tcW w:w="992" w:type="dxa"/>
            <w:tcBorders>
              <w:top w:val="single" w:sz="4" w:space="0" w:color="auto"/>
              <w:left w:val="single" w:sz="4" w:space="0" w:color="auto"/>
              <w:bottom w:val="single" w:sz="4" w:space="0" w:color="auto"/>
              <w:right w:val="single" w:sz="4" w:space="0" w:color="auto"/>
            </w:tcBorders>
          </w:tcPr>
          <w:p w14:paraId="49BD85F2"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6C8839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56CCFD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1-11</w:t>
            </w:r>
          </w:p>
          <w:p w14:paraId="4A6DFD0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789045B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51D041D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3D7AE1B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E3333E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w:t>
            </w:r>
          </w:p>
        </w:tc>
      </w:tr>
      <w:tr w:rsidR="00EB6623" w:rsidRPr="00EB6623" w14:paraId="50A595BD" w14:textId="77777777" w:rsidTr="00EB6623">
        <w:trPr>
          <w:trHeight w:val="1191"/>
        </w:trPr>
        <w:tc>
          <w:tcPr>
            <w:tcW w:w="6380" w:type="dxa"/>
            <w:tcBorders>
              <w:top w:val="single" w:sz="4" w:space="0" w:color="auto"/>
              <w:left w:val="single" w:sz="4" w:space="0" w:color="auto"/>
              <w:bottom w:val="single" w:sz="4" w:space="0" w:color="auto"/>
              <w:right w:val="single" w:sz="4" w:space="0" w:color="auto"/>
            </w:tcBorders>
            <w:hideMark/>
          </w:tcPr>
          <w:p w14:paraId="27D21FC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Физкультурно-оздоровительная работа. Санитарно-гигиеническое воспитание.</w:t>
            </w:r>
          </w:p>
          <w:p w14:paraId="431AE49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День здоровья: «Марафон здоровья-2025».</w:t>
            </w:r>
          </w:p>
          <w:p w14:paraId="79C09559"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Урок здоровья: «Вредные привычки». </w:t>
            </w:r>
          </w:p>
        </w:tc>
        <w:tc>
          <w:tcPr>
            <w:tcW w:w="1134" w:type="dxa"/>
            <w:tcBorders>
              <w:top w:val="single" w:sz="4" w:space="0" w:color="auto"/>
              <w:left w:val="single" w:sz="4" w:space="0" w:color="auto"/>
              <w:bottom w:val="single" w:sz="4" w:space="0" w:color="auto"/>
              <w:right w:val="single" w:sz="4" w:space="0" w:color="auto"/>
            </w:tcBorders>
          </w:tcPr>
          <w:p w14:paraId="6C2E7A6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4E19CF9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в теч. месяца</w:t>
            </w:r>
          </w:p>
          <w:p w14:paraId="4F3E243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27.05.</w:t>
            </w:r>
          </w:p>
        </w:tc>
        <w:tc>
          <w:tcPr>
            <w:tcW w:w="992" w:type="dxa"/>
            <w:tcBorders>
              <w:top w:val="single" w:sz="4" w:space="0" w:color="auto"/>
              <w:left w:val="single" w:sz="4" w:space="0" w:color="auto"/>
              <w:bottom w:val="single" w:sz="4" w:space="0" w:color="auto"/>
              <w:right w:val="single" w:sz="4" w:space="0" w:color="auto"/>
            </w:tcBorders>
          </w:tcPr>
          <w:p w14:paraId="1E00CABF"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1F6EB6A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56250D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57C4A4C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DF1F0D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Цыбулин А.А.</w:t>
            </w:r>
          </w:p>
          <w:p w14:paraId="35B1F2D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06BE614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736613B4" w14:textId="77777777" w:rsidTr="00EB6623">
        <w:tc>
          <w:tcPr>
            <w:tcW w:w="6380" w:type="dxa"/>
            <w:tcBorders>
              <w:top w:val="single" w:sz="4" w:space="0" w:color="auto"/>
              <w:left w:val="single" w:sz="4" w:space="0" w:color="auto"/>
              <w:bottom w:val="single" w:sz="4" w:space="0" w:color="auto"/>
              <w:right w:val="single" w:sz="4" w:space="0" w:color="auto"/>
            </w:tcBorders>
            <w:hideMark/>
          </w:tcPr>
          <w:p w14:paraId="7B6E440E"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«Движение первых»</w:t>
            </w:r>
          </w:p>
        </w:tc>
        <w:tc>
          <w:tcPr>
            <w:tcW w:w="1134" w:type="dxa"/>
            <w:tcBorders>
              <w:top w:val="single" w:sz="4" w:space="0" w:color="auto"/>
              <w:left w:val="single" w:sz="4" w:space="0" w:color="auto"/>
              <w:bottom w:val="single" w:sz="4" w:space="0" w:color="auto"/>
              <w:right w:val="single" w:sz="4" w:space="0" w:color="auto"/>
            </w:tcBorders>
            <w:hideMark/>
          </w:tcPr>
          <w:p w14:paraId="5035C97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 плану</w:t>
            </w:r>
          </w:p>
        </w:tc>
        <w:tc>
          <w:tcPr>
            <w:tcW w:w="992" w:type="dxa"/>
            <w:tcBorders>
              <w:top w:val="single" w:sz="4" w:space="0" w:color="auto"/>
              <w:left w:val="single" w:sz="4" w:space="0" w:color="auto"/>
              <w:bottom w:val="single" w:sz="4" w:space="0" w:color="auto"/>
              <w:right w:val="single" w:sz="4" w:space="0" w:color="auto"/>
            </w:tcBorders>
          </w:tcPr>
          <w:p w14:paraId="3A7EC82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2CD1458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r w:rsidR="00EB6623" w:rsidRPr="00EB6623" w14:paraId="692BC58F" w14:textId="77777777" w:rsidTr="00EB6623">
        <w:tc>
          <w:tcPr>
            <w:tcW w:w="6380" w:type="dxa"/>
            <w:tcBorders>
              <w:top w:val="single" w:sz="4" w:space="0" w:color="auto"/>
              <w:left w:val="single" w:sz="4" w:space="0" w:color="auto"/>
              <w:bottom w:val="single" w:sz="4" w:space="0" w:color="auto"/>
              <w:right w:val="single" w:sz="4" w:space="0" w:color="auto"/>
            </w:tcBorders>
          </w:tcPr>
          <w:p w14:paraId="2E0EC64B"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 Районные мероприятия</w:t>
            </w:r>
          </w:p>
          <w:p w14:paraId="07DA064A" w14:textId="77777777" w:rsidR="00EB6623" w:rsidRPr="00EB6623" w:rsidRDefault="00EB6623" w:rsidP="00A74E03">
            <w:pPr>
              <w:shd w:val="clear" w:color="auto" w:fill="FFFFFF" w:themeFill="background1"/>
              <w:autoSpaceDE w:val="0"/>
              <w:autoSpaceDN w:val="0"/>
              <w:ind w:firstLine="322"/>
              <w:rPr>
                <w:rFonts w:ascii="Times New Roman" w:eastAsia="Times New Roman" w:hAnsi="Times New Roman" w:cs="Times New Roman"/>
                <w:b/>
                <w:color w:val="auto"/>
                <w:lang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14:paraId="522FEC9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отд. плану</w:t>
            </w:r>
          </w:p>
        </w:tc>
        <w:tc>
          <w:tcPr>
            <w:tcW w:w="992" w:type="dxa"/>
            <w:tcBorders>
              <w:top w:val="single" w:sz="4" w:space="0" w:color="auto"/>
              <w:left w:val="single" w:sz="4" w:space="0" w:color="auto"/>
              <w:bottom w:val="single" w:sz="4" w:space="0" w:color="auto"/>
              <w:right w:val="single" w:sz="4" w:space="0" w:color="auto"/>
            </w:tcBorders>
          </w:tcPr>
          <w:p w14:paraId="1394676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3F4F884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tc>
      </w:tr>
    </w:tbl>
    <w:p w14:paraId="4F4700E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1F969D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 xml:space="preserve">Июнь </w:t>
      </w:r>
    </w:p>
    <w:p w14:paraId="085F30FC"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Девиз месяца: «Лето с пользой»</w:t>
      </w:r>
    </w:p>
    <w:tbl>
      <w:tblPr>
        <w:tblW w:w="1049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2"/>
        <w:gridCol w:w="1142"/>
        <w:gridCol w:w="1046"/>
        <w:gridCol w:w="1906"/>
      </w:tblGrid>
      <w:tr w:rsidR="00EB6623" w:rsidRPr="00EB6623" w14:paraId="5468ADD6" w14:textId="77777777" w:rsidTr="00EB6623">
        <w:tc>
          <w:tcPr>
            <w:tcW w:w="6527" w:type="dxa"/>
            <w:tcBorders>
              <w:top w:val="single" w:sz="4" w:space="0" w:color="auto"/>
              <w:left w:val="single" w:sz="4" w:space="0" w:color="auto"/>
              <w:bottom w:val="single" w:sz="4" w:space="0" w:color="auto"/>
              <w:right w:val="single" w:sz="4" w:space="0" w:color="auto"/>
            </w:tcBorders>
          </w:tcPr>
          <w:p w14:paraId="46E6E40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14:paraId="22C6A80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Сроки</w:t>
            </w:r>
          </w:p>
        </w:tc>
        <w:tc>
          <w:tcPr>
            <w:tcW w:w="992" w:type="dxa"/>
            <w:tcBorders>
              <w:top w:val="single" w:sz="4" w:space="0" w:color="auto"/>
              <w:left w:val="single" w:sz="4" w:space="0" w:color="auto"/>
              <w:bottom w:val="single" w:sz="4" w:space="0" w:color="auto"/>
              <w:right w:val="single" w:sz="4" w:space="0" w:color="auto"/>
            </w:tcBorders>
            <w:hideMark/>
          </w:tcPr>
          <w:p w14:paraId="3A28D2F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Классы</w:t>
            </w:r>
          </w:p>
        </w:tc>
        <w:tc>
          <w:tcPr>
            <w:tcW w:w="1843" w:type="dxa"/>
            <w:tcBorders>
              <w:top w:val="single" w:sz="4" w:space="0" w:color="auto"/>
              <w:left w:val="single" w:sz="4" w:space="0" w:color="auto"/>
              <w:bottom w:val="single" w:sz="4" w:space="0" w:color="auto"/>
              <w:right w:val="single" w:sz="4" w:space="0" w:color="auto"/>
            </w:tcBorders>
            <w:hideMark/>
          </w:tcPr>
          <w:p w14:paraId="4B31E69B"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Ответственные</w:t>
            </w:r>
          </w:p>
        </w:tc>
      </w:tr>
      <w:tr w:rsidR="00EB6623" w:rsidRPr="00EB6623" w14:paraId="11C12CF3" w14:textId="77777777" w:rsidTr="00EB6623">
        <w:tc>
          <w:tcPr>
            <w:tcW w:w="6527" w:type="dxa"/>
            <w:tcBorders>
              <w:top w:val="single" w:sz="4" w:space="0" w:color="auto"/>
              <w:left w:val="single" w:sz="4" w:space="0" w:color="auto"/>
              <w:bottom w:val="single" w:sz="4" w:space="0" w:color="auto"/>
              <w:right w:val="single" w:sz="4" w:space="0" w:color="auto"/>
            </w:tcBorders>
          </w:tcPr>
          <w:p w14:paraId="4EE1C94D" w14:textId="77777777" w:rsidR="00EB6623" w:rsidRPr="00EB6623" w:rsidRDefault="00EB6623" w:rsidP="00A74E03">
            <w:pPr>
              <w:shd w:val="clear" w:color="auto" w:fill="FFFFFF" w:themeFill="background1"/>
              <w:autoSpaceDE w:val="0"/>
              <w:autoSpaceDN w:val="0"/>
              <w:ind w:firstLine="18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Анализ воспитательной работы за 2024-2025 учебный год и задачи на 2025-2026 учебный год.</w:t>
            </w:r>
          </w:p>
          <w:p w14:paraId="46F471A7" w14:textId="77777777" w:rsidR="00EB6623" w:rsidRPr="00EB6623" w:rsidRDefault="00EB6623" w:rsidP="00A74E03">
            <w:pPr>
              <w:shd w:val="clear" w:color="auto" w:fill="FFFFFF" w:themeFill="background1"/>
              <w:autoSpaceDE w:val="0"/>
              <w:autoSpaceDN w:val="0"/>
              <w:ind w:firstLine="18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Организация отдыха детей в школьном лагере.</w:t>
            </w:r>
          </w:p>
          <w:p w14:paraId="2AB8F5FA" w14:textId="77777777" w:rsidR="00EB6623" w:rsidRPr="00EB6623" w:rsidRDefault="00EB6623" w:rsidP="00A74E03">
            <w:pPr>
              <w:shd w:val="clear" w:color="auto" w:fill="FFFFFF" w:themeFill="background1"/>
              <w:autoSpaceDE w:val="0"/>
              <w:autoSpaceDN w:val="0"/>
              <w:ind w:firstLine="18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Подготовка и проведение торжественного вручения аттестатов выпускникам 9,11 класса.</w:t>
            </w:r>
          </w:p>
          <w:p w14:paraId="14C1374A" w14:textId="77777777" w:rsidR="00EB6623" w:rsidRPr="00EB6623" w:rsidRDefault="00EB6623" w:rsidP="00A74E03">
            <w:pPr>
              <w:shd w:val="clear" w:color="auto" w:fill="FFFFFF" w:themeFill="background1"/>
              <w:autoSpaceDE w:val="0"/>
              <w:autoSpaceDN w:val="0"/>
              <w:ind w:firstLine="180"/>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День защиты детей: «Этот мир мы дарим детям…».</w:t>
            </w:r>
          </w:p>
        </w:tc>
        <w:tc>
          <w:tcPr>
            <w:tcW w:w="1134" w:type="dxa"/>
            <w:tcBorders>
              <w:top w:val="single" w:sz="4" w:space="0" w:color="auto"/>
              <w:left w:val="single" w:sz="4" w:space="0" w:color="auto"/>
              <w:bottom w:val="single" w:sz="4" w:space="0" w:color="auto"/>
              <w:right w:val="single" w:sz="4" w:space="0" w:color="auto"/>
            </w:tcBorders>
          </w:tcPr>
          <w:p w14:paraId="5372BF9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Начало июня</w:t>
            </w:r>
          </w:p>
          <w:p w14:paraId="742CD60D"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Июнь</w:t>
            </w:r>
          </w:p>
          <w:p w14:paraId="771C9486"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по графику</w:t>
            </w:r>
          </w:p>
          <w:p w14:paraId="1E7AD6C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1.06.</w:t>
            </w:r>
          </w:p>
        </w:tc>
        <w:tc>
          <w:tcPr>
            <w:tcW w:w="992" w:type="dxa"/>
            <w:tcBorders>
              <w:top w:val="single" w:sz="4" w:space="0" w:color="auto"/>
              <w:left w:val="single" w:sz="4" w:space="0" w:color="auto"/>
              <w:bottom w:val="single" w:sz="4" w:space="0" w:color="auto"/>
              <w:right w:val="single" w:sz="4" w:space="0" w:color="auto"/>
            </w:tcBorders>
          </w:tcPr>
          <w:p w14:paraId="698EAB78"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2154FB41"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1-4</w:t>
            </w:r>
          </w:p>
          <w:p w14:paraId="5437AC3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6D70F13"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9,11</w:t>
            </w:r>
          </w:p>
          <w:p w14:paraId="336A3C3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tc>
        <w:tc>
          <w:tcPr>
            <w:tcW w:w="1843" w:type="dxa"/>
            <w:tcBorders>
              <w:top w:val="single" w:sz="4" w:space="0" w:color="auto"/>
              <w:left w:val="single" w:sz="4" w:space="0" w:color="auto"/>
              <w:bottom w:val="single" w:sz="4" w:space="0" w:color="auto"/>
              <w:right w:val="single" w:sz="4" w:space="0" w:color="auto"/>
            </w:tcBorders>
          </w:tcPr>
          <w:p w14:paraId="0D9514FA"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B526C20"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кл.руков.</w:t>
            </w:r>
          </w:p>
          <w:p w14:paraId="140ACF09"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Нач. лагеря</w:t>
            </w:r>
          </w:p>
          <w:p w14:paraId="7DB543B7"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Юхно Е.З.</w:t>
            </w:r>
          </w:p>
          <w:p w14:paraId="2DF3AD35"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p>
          <w:p w14:paraId="7848891E" w14:textId="77777777" w:rsidR="00EB6623" w:rsidRPr="00EB6623" w:rsidRDefault="00EB6623" w:rsidP="00EB6623">
            <w:pPr>
              <w:shd w:val="clear" w:color="auto" w:fill="FFFFFF" w:themeFill="background1"/>
              <w:autoSpaceDE w:val="0"/>
              <w:autoSpaceDN w:val="0"/>
              <w:jc w:val="center"/>
              <w:rPr>
                <w:rFonts w:ascii="Times New Roman" w:eastAsia="Times New Roman" w:hAnsi="Times New Roman" w:cs="Times New Roman"/>
                <w:b/>
                <w:color w:val="auto"/>
                <w:lang w:eastAsia="en-US" w:bidi="ar-SA"/>
              </w:rPr>
            </w:pPr>
            <w:r w:rsidRPr="00EB6623">
              <w:rPr>
                <w:rFonts w:ascii="Times New Roman" w:eastAsia="Times New Roman" w:hAnsi="Times New Roman" w:cs="Times New Roman"/>
                <w:b/>
                <w:color w:val="auto"/>
                <w:lang w:eastAsia="en-US" w:bidi="ar-SA"/>
              </w:rPr>
              <w:t>Тихая Е.В.</w:t>
            </w:r>
          </w:p>
        </w:tc>
      </w:tr>
    </w:tbl>
    <w:p w14:paraId="3AE6333B" w14:textId="1C5E7F56" w:rsidR="00EB6623" w:rsidRPr="00EB6623" w:rsidRDefault="00EB6623" w:rsidP="00A74E03">
      <w:pPr>
        <w:shd w:val="clear" w:color="auto" w:fill="FFFFFF" w:themeFill="background1"/>
        <w:autoSpaceDE w:val="0"/>
        <w:autoSpaceDN w:val="0"/>
        <w:rPr>
          <w:rFonts w:ascii="Times New Roman" w:eastAsia="Times New Roman" w:hAnsi="Times New Roman" w:cs="Times New Roman"/>
          <w:b/>
          <w:color w:val="auto"/>
          <w:lang w:eastAsia="en-US" w:bidi="ar-SA"/>
        </w:rPr>
      </w:pPr>
      <w:bookmarkStart w:id="55" w:name="_GoBack"/>
      <w:bookmarkEnd w:id="55"/>
    </w:p>
    <w:sectPr w:rsidR="00EB6623" w:rsidRPr="00EB6623" w:rsidSect="00EB6623">
      <w:footnotePr>
        <w:numRestart w:val="eachPage"/>
      </w:footnotePr>
      <w:pgSz w:w="11907" w:h="16840" w:code="9"/>
      <w:pgMar w:top="851" w:right="567" w:bottom="567" w:left="1134" w:header="0"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103FB" w14:textId="77777777" w:rsidR="002A00FE" w:rsidRDefault="002A00FE">
      <w:r>
        <w:separator/>
      </w:r>
    </w:p>
  </w:endnote>
  <w:endnote w:type="continuationSeparator" w:id="0">
    <w:p w14:paraId="092E50D9" w14:textId="77777777" w:rsidR="002A00FE" w:rsidRDefault="002A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PragmaticaC">
    <w:altName w:val="Courier New"/>
    <w:charset w:val="00"/>
    <w:family w:val="decorative"/>
    <w:pitch w:val="variable"/>
  </w:font>
  <w:font w:name="SchoolBookSanPin">
    <w:altName w:val="Times New Roman"/>
    <w:charset w:val="00"/>
    <w:family w:val="auto"/>
    <w:pitch w:val="default"/>
  </w:font>
  <w:font w:name="Minion Pro">
    <w:altName w:val="Times New Roman"/>
    <w:panose1 w:val="00000000000000000000"/>
    <w:charset w:val="00"/>
    <w:family w:val="roman"/>
    <w:notTrueType/>
    <w:pitch w:val="variable"/>
    <w:sig w:usb0="00000003" w:usb1="00000000" w:usb2="00000000" w:usb3="00000000" w:csb0="00000001" w:csb1="00000000"/>
  </w:font>
  <w:font w:name="Circe-ExtraBold">
    <w:altName w:val="Times New Roman"/>
    <w:panose1 w:val="00000000000000000000"/>
    <w:charset w:val="00"/>
    <w:family w:val="auto"/>
    <w:notTrueType/>
    <w:pitch w:val="default"/>
    <w:sig w:usb0="00000003" w:usb1="00000000" w:usb2="00000000" w:usb3="00000000" w:csb0="00000001" w:csb1="00000000"/>
  </w:font>
  <w:font w:name="Circe-Regular">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OfficinaSansBoldITC">
    <w:altName w:val="Franklin Gothic Demi Cond"/>
    <w:charset w:val="00"/>
    <w:family w:val="swiss"/>
    <w:pitch w:val="variable"/>
  </w:font>
  <w:font w:name="OfficinaSansBookITC">
    <w:altName w:val="Franklin Gothic Medium Cond"/>
    <w:charset w:val="00"/>
    <w:family w:val="swiss"/>
    <w:pitch w:val="variable"/>
  </w:font>
  <w:font w:name="Consultant Cyr">
    <w:charset w:val="00"/>
    <w:family w:val="modern"/>
    <w:pitch w:val="fixe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349DC" w14:textId="7B3C4BCE" w:rsidR="005C1B8B" w:rsidRDefault="005C1B8B">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526512"/>
      <w:docPartObj>
        <w:docPartGallery w:val="Page Numbers (Bottom of Page)"/>
        <w:docPartUnique/>
      </w:docPartObj>
    </w:sdtPr>
    <w:sdtContent>
      <w:p w14:paraId="43320EC8" w14:textId="28D7C62B" w:rsidR="005C1B8B" w:rsidRDefault="005C1B8B">
        <w:pPr>
          <w:pStyle w:val="aff"/>
          <w:jc w:val="center"/>
        </w:pPr>
        <w:r>
          <w:fldChar w:fldCharType="begin"/>
        </w:r>
        <w:r>
          <w:instrText>PAGE   \* MERGEFORMAT</w:instrText>
        </w:r>
        <w:r>
          <w:fldChar w:fldCharType="separate"/>
        </w:r>
        <w:r w:rsidR="007A5DC7">
          <w:rPr>
            <w:noProof/>
          </w:rPr>
          <w:t>425</w:t>
        </w:r>
        <w:r>
          <w:fldChar w:fldCharType="end"/>
        </w:r>
      </w:p>
    </w:sdtContent>
  </w:sdt>
  <w:p w14:paraId="3DBA5F54" w14:textId="2BB71DB7" w:rsidR="005C1B8B" w:rsidRDefault="005C1B8B">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7CDFA" w14:textId="39794510" w:rsidR="005C1B8B" w:rsidRDefault="005C1B8B">
    <w:pPr>
      <w:pStyle w:val="aff"/>
      <w:jc w:val="center"/>
    </w:pPr>
  </w:p>
  <w:p w14:paraId="1B1443C0" w14:textId="77777777" w:rsidR="005C1B8B" w:rsidRDefault="005C1B8B">
    <w:pPr>
      <w:pStyle w:val="af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F6DF1" w14:textId="2D316E11" w:rsidR="005C1B8B" w:rsidRDefault="005C1B8B">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268566"/>
      <w:docPartObj>
        <w:docPartGallery w:val="Page Numbers (Bottom of Page)"/>
        <w:docPartUnique/>
      </w:docPartObj>
    </w:sdtPr>
    <w:sdtContent>
      <w:p w14:paraId="28FAEEB0" w14:textId="706A5250" w:rsidR="005C1B8B" w:rsidRDefault="005C1B8B">
        <w:pPr>
          <w:pStyle w:val="aff"/>
          <w:jc w:val="center"/>
        </w:pPr>
        <w:r>
          <w:fldChar w:fldCharType="begin"/>
        </w:r>
        <w:r>
          <w:instrText>PAGE   \* MERGEFORMAT</w:instrText>
        </w:r>
        <w:r>
          <w:fldChar w:fldCharType="separate"/>
        </w:r>
        <w:r w:rsidR="007A5DC7">
          <w:rPr>
            <w:noProof/>
          </w:rPr>
          <w:t>443</w:t>
        </w:r>
        <w:r>
          <w:fldChar w:fldCharType="end"/>
        </w:r>
      </w:p>
    </w:sdtContent>
  </w:sdt>
  <w:p w14:paraId="04E42FA6" w14:textId="40EDE4D0" w:rsidR="005C1B8B" w:rsidRDefault="005C1B8B">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AFDB" w14:textId="7C0EDB86" w:rsidR="005C1B8B" w:rsidRDefault="005C1B8B">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4248716"/>
      <w:docPartObj>
        <w:docPartGallery w:val="Page Numbers (Bottom of Page)"/>
        <w:docPartUnique/>
      </w:docPartObj>
    </w:sdtPr>
    <w:sdtContent>
      <w:p w14:paraId="329D331D" w14:textId="18477028" w:rsidR="005C1B8B" w:rsidRDefault="005C1B8B">
        <w:pPr>
          <w:pStyle w:val="aff"/>
          <w:jc w:val="center"/>
        </w:pPr>
        <w:r>
          <w:fldChar w:fldCharType="begin"/>
        </w:r>
        <w:r>
          <w:instrText>PAGE   \* MERGEFORMAT</w:instrText>
        </w:r>
        <w:r>
          <w:fldChar w:fldCharType="separate"/>
        </w:r>
        <w:r w:rsidR="007A5DC7">
          <w:rPr>
            <w:noProof/>
          </w:rPr>
          <w:t>476</w:t>
        </w:r>
        <w:r>
          <w:fldChar w:fldCharType="end"/>
        </w:r>
      </w:p>
    </w:sdtContent>
  </w:sdt>
  <w:p w14:paraId="46CE18F8" w14:textId="7908ED02" w:rsidR="005C1B8B" w:rsidRDefault="005C1B8B">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1383" w14:textId="1659DA34" w:rsidR="005C1B8B" w:rsidRDefault="005C1B8B">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614656"/>
      <w:docPartObj>
        <w:docPartGallery w:val="Page Numbers (Bottom of Page)"/>
        <w:docPartUnique/>
      </w:docPartObj>
    </w:sdtPr>
    <w:sdtContent>
      <w:p w14:paraId="0B917FB9" w14:textId="3BBD2315" w:rsidR="005C1B8B" w:rsidRDefault="005C1B8B">
        <w:pPr>
          <w:pStyle w:val="aff"/>
          <w:jc w:val="center"/>
        </w:pPr>
        <w:r>
          <w:fldChar w:fldCharType="begin"/>
        </w:r>
        <w:r>
          <w:instrText>PAGE   \* MERGEFORMAT</w:instrText>
        </w:r>
        <w:r>
          <w:fldChar w:fldCharType="separate"/>
        </w:r>
        <w:r w:rsidR="007A5DC7">
          <w:rPr>
            <w:noProof/>
          </w:rPr>
          <w:t>502</w:t>
        </w:r>
        <w:r>
          <w:fldChar w:fldCharType="end"/>
        </w:r>
      </w:p>
    </w:sdtContent>
  </w:sdt>
  <w:p w14:paraId="58C609B8" w14:textId="65804CDC" w:rsidR="005C1B8B" w:rsidRDefault="005C1B8B">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97C1F" w14:textId="77777777" w:rsidR="002A00FE" w:rsidRDefault="002A00FE">
      <w:r>
        <w:separator/>
      </w:r>
    </w:p>
  </w:footnote>
  <w:footnote w:type="continuationSeparator" w:id="0">
    <w:p w14:paraId="589EA2FC" w14:textId="77777777" w:rsidR="002A00FE" w:rsidRDefault="002A00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061A" w14:textId="77777777" w:rsidR="005C1B8B" w:rsidRDefault="005C1B8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0948E" w14:textId="77777777" w:rsidR="005C1B8B" w:rsidRDefault="005C1B8B">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83CF" w14:textId="77777777" w:rsidR="005C1B8B" w:rsidRDefault="005C1B8B">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B09E4" w14:textId="77777777" w:rsidR="005C1B8B" w:rsidRDefault="005C1B8B">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F40F" w14:textId="77777777" w:rsidR="005C1B8B" w:rsidRDefault="005C1B8B">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145A" w14:textId="77777777" w:rsidR="005C1B8B" w:rsidRDefault="005C1B8B">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67D3F" w14:textId="77777777" w:rsidR="005C1B8B" w:rsidRDefault="005C1B8B">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2EA0" w14:textId="77777777" w:rsidR="005C1B8B" w:rsidRDefault="005C1B8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2A"/>
    <w:multiLevelType w:val="multilevel"/>
    <w:tmpl w:val="0000002A"/>
    <w:name w:val="WW8Num43"/>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720" w:hanging="360"/>
      </w:pPr>
      <w:rPr>
        <w:rFonts w:hint="default"/>
        <w:w w:val="95"/>
      </w:rPr>
    </w:lvl>
    <w:lvl w:ilvl="2">
      <w:start w:val="1"/>
      <w:numFmt w:val="decimal"/>
      <w:lvlText w:val="%3)"/>
      <w:lvlJc w:val="left"/>
      <w:pPr>
        <w:tabs>
          <w:tab w:val="num" w:pos="0"/>
        </w:tabs>
        <w:ind w:left="1080" w:hanging="720"/>
      </w:pPr>
      <w:rPr>
        <w:rFonts w:ascii="Times New Roman" w:eastAsia="Bookman Old Style" w:hAnsi="Times New Roman" w:cs="Times New Roman"/>
        <w:color w:val="000000"/>
        <w:w w:val="95"/>
      </w:rPr>
    </w:lvl>
    <w:lvl w:ilvl="3">
      <w:start w:val="1"/>
      <w:numFmt w:val="decimal"/>
      <w:lvlText w:val="%1.%2.%3.%4."/>
      <w:lvlJc w:val="left"/>
      <w:pPr>
        <w:tabs>
          <w:tab w:val="num" w:pos="0"/>
        </w:tabs>
        <w:ind w:left="1080" w:hanging="720"/>
      </w:pPr>
      <w:rPr>
        <w:rFonts w:hint="default"/>
        <w:w w:val="95"/>
      </w:rPr>
    </w:lvl>
    <w:lvl w:ilvl="4">
      <w:start w:val="1"/>
      <w:numFmt w:val="decimal"/>
      <w:lvlText w:val="%1.%2.%3.%4.%5."/>
      <w:lvlJc w:val="left"/>
      <w:pPr>
        <w:tabs>
          <w:tab w:val="num" w:pos="0"/>
        </w:tabs>
        <w:ind w:left="1440" w:hanging="1080"/>
      </w:pPr>
      <w:rPr>
        <w:rFonts w:hint="default"/>
        <w:w w:val="95"/>
      </w:rPr>
    </w:lvl>
    <w:lvl w:ilvl="5">
      <w:start w:val="1"/>
      <w:numFmt w:val="decimal"/>
      <w:lvlText w:val="%1.%2.%3.%4.%5.%6."/>
      <w:lvlJc w:val="left"/>
      <w:pPr>
        <w:tabs>
          <w:tab w:val="num" w:pos="0"/>
        </w:tabs>
        <w:ind w:left="1440" w:hanging="1080"/>
      </w:pPr>
      <w:rPr>
        <w:rFonts w:hint="default"/>
        <w:w w:val="95"/>
      </w:rPr>
    </w:lvl>
    <w:lvl w:ilvl="6">
      <w:start w:val="1"/>
      <w:numFmt w:val="decimal"/>
      <w:lvlText w:val="%1.%2.%3.%4.%5.%6.%7."/>
      <w:lvlJc w:val="left"/>
      <w:pPr>
        <w:tabs>
          <w:tab w:val="num" w:pos="0"/>
        </w:tabs>
        <w:ind w:left="1440" w:hanging="1080"/>
      </w:pPr>
      <w:rPr>
        <w:rFonts w:hint="default"/>
        <w:w w:val="95"/>
      </w:rPr>
    </w:lvl>
    <w:lvl w:ilvl="7">
      <w:start w:val="1"/>
      <w:numFmt w:val="decimal"/>
      <w:lvlText w:val="%1.%2.%3.%4.%5.%6.%7.%8."/>
      <w:lvlJc w:val="left"/>
      <w:pPr>
        <w:tabs>
          <w:tab w:val="num" w:pos="0"/>
        </w:tabs>
        <w:ind w:left="1800" w:hanging="1440"/>
      </w:pPr>
      <w:rPr>
        <w:rFonts w:hint="default"/>
        <w:w w:val="95"/>
      </w:rPr>
    </w:lvl>
    <w:lvl w:ilvl="8">
      <w:start w:val="1"/>
      <w:numFmt w:val="decimal"/>
      <w:lvlText w:val="%1.%2.%3.%4.%5.%6.%7.%8.%9."/>
      <w:lvlJc w:val="left"/>
      <w:pPr>
        <w:tabs>
          <w:tab w:val="num" w:pos="0"/>
        </w:tabs>
        <w:ind w:left="1800" w:hanging="1440"/>
      </w:pPr>
      <w:rPr>
        <w:rFonts w:hint="default"/>
        <w:w w:val="95"/>
      </w:rPr>
    </w:lvl>
  </w:abstractNum>
  <w:abstractNum w:abstractNumId="2" w15:restartNumberingAfterBreak="0">
    <w:nsid w:val="038E7C24"/>
    <w:multiLevelType w:val="multilevel"/>
    <w:tmpl w:val="9D08DC7C"/>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4D332FC"/>
    <w:multiLevelType w:val="hybridMultilevel"/>
    <w:tmpl w:val="D794F534"/>
    <w:lvl w:ilvl="0" w:tplc="0419000F">
      <w:start w:val="1"/>
      <w:numFmt w:val="decimal"/>
      <w:lvlText w:val="%1."/>
      <w:lvlJc w:val="left"/>
      <w:pPr>
        <w:tabs>
          <w:tab w:val="num" w:pos="720"/>
        </w:tabs>
        <w:ind w:left="720" w:hanging="360"/>
      </w:pPr>
    </w:lvl>
    <w:lvl w:ilvl="1" w:tplc="9E2A426E">
      <w:start w:val="1"/>
      <w:numFmt w:val="decimal"/>
      <w:lvlText w:val="%2)"/>
      <w:lvlJc w:val="left"/>
      <w:pPr>
        <w:tabs>
          <w:tab w:val="num" w:pos="1440"/>
        </w:tabs>
        <w:ind w:left="1440" w:hanging="360"/>
      </w:pPr>
    </w:lvl>
    <w:lvl w:ilvl="2" w:tplc="04190001">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4E2015F"/>
    <w:multiLevelType w:val="hybridMultilevel"/>
    <w:tmpl w:val="3C4EE88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5066BA4"/>
    <w:multiLevelType w:val="hybridMultilevel"/>
    <w:tmpl w:val="7F0423F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532761A"/>
    <w:multiLevelType w:val="hybridMultilevel"/>
    <w:tmpl w:val="F1CA6BE8"/>
    <w:lvl w:ilvl="0" w:tplc="C564009E">
      <w:start w:val="2"/>
      <w:numFmt w:val="bullet"/>
      <w:lvlText w:val=""/>
      <w:lvlJc w:val="left"/>
      <w:pPr>
        <w:ind w:left="927" w:hanging="360"/>
      </w:pPr>
      <w:rPr>
        <w:rFonts w:ascii="Symbol" w:eastAsia="Courier New"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 w15:restartNumberingAfterBreak="0">
    <w:nsid w:val="09DA21E0"/>
    <w:multiLevelType w:val="hybridMultilevel"/>
    <w:tmpl w:val="30AED1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0E342137"/>
    <w:multiLevelType w:val="hybridMultilevel"/>
    <w:tmpl w:val="D6306FC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 w15:restartNumberingAfterBreak="0">
    <w:nsid w:val="1218620B"/>
    <w:multiLevelType w:val="hybridMultilevel"/>
    <w:tmpl w:val="EAD24112"/>
    <w:lvl w:ilvl="0" w:tplc="0419000F">
      <w:start w:val="1"/>
      <w:numFmt w:val="decimal"/>
      <w:lvlText w:val="%1."/>
      <w:lvlJc w:val="left"/>
      <w:pPr>
        <w:tabs>
          <w:tab w:val="num" w:pos="720"/>
        </w:tabs>
        <w:ind w:left="720" w:hanging="360"/>
      </w:pPr>
    </w:lvl>
    <w:lvl w:ilvl="1" w:tplc="C5060BA4">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22E1D4A"/>
    <w:multiLevelType w:val="hybridMultilevel"/>
    <w:tmpl w:val="52CCDF4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 w15:restartNumberingAfterBreak="0">
    <w:nsid w:val="18064DC9"/>
    <w:multiLevelType w:val="hybridMultilevel"/>
    <w:tmpl w:val="AA0E72D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1B4A2DC2"/>
    <w:multiLevelType w:val="hybridMultilevel"/>
    <w:tmpl w:val="6C7081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0" w15:restartNumberingAfterBreak="0">
    <w:nsid w:val="1F4667C3"/>
    <w:multiLevelType w:val="hybridMultilevel"/>
    <w:tmpl w:val="5BF2B8F6"/>
    <w:lvl w:ilvl="0" w:tplc="04190011">
      <w:start w:val="1"/>
      <w:numFmt w:val="decimal"/>
      <w:lvlText w:val="%1)"/>
      <w:lvlJc w:val="left"/>
      <w:pPr>
        <w:tabs>
          <w:tab w:val="num" w:pos="644"/>
        </w:tabs>
        <w:ind w:left="644"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23F05C9B"/>
    <w:multiLevelType w:val="hybridMultilevel"/>
    <w:tmpl w:val="BB7AD872"/>
    <w:lvl w:ilvl="0" w:tplc="5A5A8610">
      <w:start w:val="1"/>
      <w:numFmt w:val="decimal"/>
      <w:lvlText w:val="%1)"/>
      <w:lvlJc w:val="left"/>
      <w:pPr>
        <w:ind w:left="468" w:hanging="360"/>
      </w:pPr>
    </w:lvl>
    <w:lvl w:ilvl="1" w:tplc="04190019">
      <w:start w:val="1"/>
      <w:numFmt w:val="lowerLetter"/>
      <w:lvlText w:val="%2."/>
      <w:lvlJc w:val="left"/>
      <w:pPr>
        <w:ind w:left="1188" w:hanging="360"/>
      </w:pPr>
    </w:lvl>
    <w:lvl w:ilvl="2" w:tplc="0419001B">
      <w:start w:val="1"/>
      <w:numFmt w:val="lowerRoman"/>
      <w:lvlText w:val="%3."/>
      <w:lvlJc w:val="right"/>
      <w:pPr>
        <w:ind w:left="1908" w:hanging="180"/>
      </w:pPr>
    </w:lvl>
    <w:lvl w:ilvl="3" w:tplc="0419000F">
      <w:start w:val="1"/>
      <w:numFmt w:val="decimal"/>
      <w:lvlText w:val="%4."/>
      <w:lvlJc w:val="left"/>
      <w:pPr>
        <w:ind w:left="2628" w:hanging="360"/>
      </w:pPr>
    </w:lvl>
    <w:lvl w:ilvl="4" w:tplc="04190019">
      <w:start w:val="1"/>
      <w:numFmt w:val="lowerLetter"/>
      <w:lvlText w:val="%5."/>
      <w:lvlJc w:val="left"/>
      <w:pPr>
        <w:ind w:left="3348" w:hanging="360"/>
      </w:pPr>
    </w:lvl>
    <w:lvl w:ilvl="5" w:tplc="0419001B">
      <w:start w:val="1"/>
      <w:numFmt w:val="lowerRoman"/>
      <w:lvlText w:val="%6."/>
      <w:lvlJc w:val="right"/>
      <w:pPr>
        <w:ind w:left="4068" w:hanging="180"/>
      </w:pPr>
    </w:lvl>
    <w:lvl w:ilvl="6" w:tplc="0419000F">
      <w:start w:val="1"/>
      <w:numFmt w:val="decimal"/>
      <w:lvlText w:val="%7."/>
      <w:lvlJc w:val="left"/>
      <w:pPr>
        <w:ind w:left="4788" w:hanging="360"/>
      </w:pPr>
    </w:lvl>
    <w:lvl w:ilvl="7" w:tplc="04190019">
      <w:start w:val="1"/>
      <w:numFmt w:val="lowerLetter"/>
      <w:lvlText w:val="%8."/>
      <w:lvlJc w:val="left"/>
      <w:pPr>
        <w:ind w:left="5508" w:hanging="360"/>
      </w:pPr>
    </w:lvl>
    <w:lvl w:ilvl="8" w:tplc="0419001B">
      <w:start w:val="1"/>
      <w:numFmt w:val="lowerRoman"/>
      <w:lvlText w:val="%9."/>
      <w:lvlJc w:val="right"/>
      <w:pPr>
        <w:ind w:left="6228" w:hanging="180"/>
      </w:pPr>
    </w:lvl>
  </w:abstractNum>
  <w:abstractNum w:abstractNumId="22" w15:restartNumberingAfterBreak="0">
    <w:nsid w:val="250970C4"/>
    <w:multiLevelType w:val="hybridMultilevel"/>
    <w:tmpl w:val="11B6AFCC"/>
    <w:lvl w:ilvl="0" w:tplc="4D6EC758">
      <w:start w:val="1"/>
      <w:numFmt w:val="decimal"/>
      <w:lvlText w:val="%1)"/>
      <w:lvlJc w:val="left"/>
      <w:pPr>
        <w:ind w:left="917" w:hanging="360"/>
      </w:pPr>
      <w:rPr>
        <w:sz w:val="28"/>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23" w15:restartNumberingAfterBreak="0">
    <w:nsid w:val="25B2661C"/>
    <w:multiLevelType w:val="hybridMultilevel"/>
    <w:tmpl w:val="6BB8FD3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25" w15:restartNumberingAfterBreak="0">
    <w:nsid w:val="275E012E"/>
    <w:multiLevelType w:val="hybridMultilevel"/>
    <w:tmpl w:val="157ED7B6"/>
    <w:lvl w:ilvl="0" w:tplc="CF22059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294F7F29"/>
    <w:multiLevelType w:val="hybridMultilevel"/>
    <w:tmpl w:val="A7E8F6F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29820D8C"/>
    <w:multiLevelType w:val="hybridMultilevel"/>
    <w:tmpl w:val="8162EFB2"/>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2ACF0F1E"/>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2BE52980"/>
    <w:multiLevelType w:val="hybridMultilevel"/>
    <w:tmpl w:val="A8287B18"/>
    <w:lvl w:ilvl="0" w:tplc="38B841BE">
      <w:start w:val="1"/>
      <w:numFmt w:val="decimal"/>
      <w:lvlText w:val="%1)"/>
      <w:lvlJc w:val="left"/>
      <w:pPr>
        <w:ind w:left="917" w:hanging="360"/>
      </w:p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30" w15:restartNumberingAfterBreak="0">
    <w:nsid w:val="30AB4D23"/>
    <w:multiLevelType w:val="hybridMultilevel"/>
    <w:tmpl w:val="5504DDEE"/>
    <w:lvl w:ilvl="0" w:tplc="2F44A5F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315D7045"/>
    <w:multiLevelType w:val="hybridMultilevel"/>
    <w:tmpl w:val="B85E99E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16E7CCD"/>
    <w:multiLevelType w:val="hybridMultilevel"/>
    <w:tmpl w:val="1006FC08"/>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4" w15:restartNumberingAfterBreak="0">
    <w:nsid w:val="333A6537"/>
    <w:multiLevelType w:val="hybridMultilevel"/>
    <w:tmpl w:val="7A5ED7D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638333E"/>
    <w:multiLevelType w:val="hybridMultilevel"/>
    <w:tmpl w:val="EF6A3EF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38DF14D3"/>
    <w:multiLevelType w:val="hybridMultilevel"/>
    <w:tmpl w:val="A7887EA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9E66B0E"/>
    <w:multiLevelType w:val="hybridMultilevel"/>
    <w:tmpl w:val="EDC2C836"/>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3AF5133C"/>
    <w:multiLevelType w:val="hybridMultilevel"/>
    <w:tmpl w:val="51BE3E5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3AFB5DD0"/>
    <w:multiLevelType w:val="hybridMultilevel"/>
    <w:tmpl w:val="82A2E226"/>
    <w:lvl w:ilvl="0" w:tplc="9FB20ABE">
      <w:start w:val="1"/>
      <w:numFmt w:val="bullet"/>
      <w:lvlText w:val="•"/>
      <w:lvlJc w:val="left"/>
      <w:pPr>
        <w:ind w:left="1287"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B796013"/>
    <w:multiLevelType w:val="multilevel"/>
    <w:tmpl w:val="251E66F0"/>
    <w:lvl w:ilvl="0">
      <w:start w:val="1"/>
      <w:numFmt w:val="decimal"/>
      <w:lvlText w:val="%1."/>
      <w:lvlJc w:val="left"/>
      <w:pPr>
        <w:ind w:left="720" w:hanging="360"/>
      </w:pPr>
    </w:lvl>
    <w:lvl w:ilvl="1">
      <w:start w:val="1"/>
      <w:numFmt w:val="decimal"/>
      <w:isLgl/>
      <w:lvlText w:val="%1.%2."/>
      <w:lvlJc w:val="left"/>
      <w:pPr>
        <w:ind w:left="1003" w:hanging="540"/>
      </w:pPr>
      <w:rPr>
        <w:rFonts w:hint="default"/>
      </w:rPr>
    </w:lvl>
    <w:lvl w:ilvl="2">
      <w:start w:val="1"/>
      <w:numFmt w:val="decimal"/>
      <w:lvlText w:val="%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1" w15:restartNumberingAfterBreak="0">
    <w:nsid w:val="3BE9111E"/>
    <w:multiLevelType w:val="hybridMultilevel"/>
    <w:tmpl w:val="FDDC7390"/>
    <w:lvl w:ilvl="0" w:tplc="04190011">
      <w:start w:val="1"/>
      <w:numFmt w:val="decimal"/>
      <w:lvlText w:val="%1)"/>
      <w:lvlJc w:val="left"/>
      <w:pPr>
        <w:tabs>
          <w:tab w:val="num" w:pos="502"/>
        </w:tabs>
        <w:ind w:left="502"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3C387F36"/>
    <w:multiLevelType w:val="hybridMultilevel"/>
    <w:tmpl w:val="0ADE30C4"/>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3DF767EA"/>
    <w:multiLevelType w:val="hybridMultilevel"/>
    <w:tmpl w:val="A2E483B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3F68350F"/>
    <w:multiLevelType w:val="hybridMultilevel"/>
    <w:tmpl w:val="6200160C"/>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3FC654BC"/>
    <w:multiLevelType w:val="hybridMultilevel"/>
    <w:tmpl w:val="1E120BFC"/>
    <w:lvl w:ilvl="0" w:tplc="DD8A762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7" w15:restartNumberingAfterBreak="0">
    <w:nsid w:val="43391C78"/>
    <w:multiLevelType w:val="hybridMultilevel"/>
    <w:tmpl w:val="D68E8118"/>
    <w:lvl w:ilvl="0" w:tplc="04190009">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8" w15:restartNumberingAfterBreak="0">
    <w:nsid w:val="44A4023E"/>
    <w:multiLevelType w:val="hybridMultilevel"/>
    <w:tmpl w:val="ED0C6E9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44AA68BA"/>
    <w:multiLevelType w:val="hybridMultilevel"/>
    <w:tmpl w:val="01E4EBB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1" w15:restartNumberingAfterBreak="0">
    <w:nsid w:val="4A427B8D"/>
    <w:multiLevelType w:val="multilevel"/>
    <w:tmpl w:val="CFFA2832"/>
    <w:lvl w:ilvl="0">
      <w:start w:val="1"/>
      <w:numFmt w:val="upperRoman"/>
      <w:lvlText w:val="%1."/>
      <w:lvlJc w:val="righ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2" w15:restartNumberingAfterBreak="0">
    <w:nsid w:val="50BF7E9F"/>
    <w:multiLevelType w:val="hybridMultilevel"/>
    <w:tmpl w:val="348C291A"/>
    <w:lvl w:ilvl="0" w:tplc="4AEA68B4">
      <w:start w:val="1"/>
      <w:numFmt w:val="decimal"/>
      <w:lvlText w:val="%1)"/>
      <w:lvlJc w:val="left"/>
      <w:pPr>
        <w:ind w:left="362" w:hanging="360"/>
      </w:pPr>
    </w:lvl>
    <w:lvl w:ilvl="1" w:tplc="04190019">
      <w:start w:val="1"/>
      <w:numFmt w:val="lowerLetter"/>
      <w:lvlText w:val="%2."/>
      <w:lvlJc w:val="left"/>
      <w:pPr>
        <w:ind w:left="1082" w:hanging="360"/>
      </w:pPr>
    </w:lvl>
    <w:lvl w:ilvl="2" w:tplc="0419001B">
      <w:start w:val="1"/>
      <w:numFmt w:val="lowerRoman"/>
      <w:lvlText w:val="%3."/>
      <w:lvlJc w:val="right"/>
      <w:pPr>
        <w:ind w:left="1802" w:hanging="180"/>
      </w:pPr>
    </w:lvl>
    <w:lvl w:ilvl="3" w:tplc="0419000F">
      <w:start w:val="1"/>
      <w:numFmt w:val="decimal"/>
      <w:lvlText w:val="%4."/>
      <w:lvlJc w:val="left"/>
      <w:pPr>
        <w:ind w:left="2522" w:hanging="360"/>
      </w:pPr>
    </w:lvl>
    <w:lvl w:ilvl="4" w:tplc="04190019">
      <w:start w:val="1"/>
      <w:numFmt w:val="lowerLetter"/>
      <w:lvlText w:val="%5."/>
      <w:lvlJc w:val="left"/>
      <w:pPr>
        <w:ind w:left="3242" w:hanging="360"/>
      </w:pPr>
    </w:lvl>
    <w:lvl w:ilvl="5" w:tplc="0419001B">
      <w:start w:val="1"/>
      <w:numFmt w:val="lowerRoman"/>
      <w:lvlText w:val="%6."/>
      <w:lvlJc w:val="right"/>
      <w:pPr>
        <w:ind w:left="3962" w:hanging="180"/>
      </w:pPr>
    </w:lvl>
    <w:lvl w:ilvl="6" w:tplc="0419000F">
      <w:start w:val="1"/>
      <w:numFmt w:val="decimal"/>
      <w:lvlText w:val="%7."/>
      <w:lvlJc w:val="left"/>
      <w:pPr>
        <w:ind w:left="4682" w:hanging="360"/>
      </w:pPr>
    </w:lvl>
    <w:lvl w:ilvl="7" w:tplc="04190019">
      <w:start w:val="1"/>
      <w:numFmt w:val="lowerLetter"/>
      <w:lvlText w:val="%8."/>
      <w:lvlJc w:val="left"/>
      <w:pPr>
        <w:ind w:left="5402" w:hanging="360"/>
      </w:pPr>
    </w:lvl>
    <w:lvl w:ilvl="8" w:tplc="0419001B">
      <w:start w:val="1"/>
      <w:numFmt w:val="lowerRoman"/>
      <w:lvlText w:val="%9."/>
      <w:lvlJc w:val="right"/>
      <w:pPr>
        <w:ind w:left="6122" w:hanging="180"/>
      </w:pPr>
    </w:lvl>
  </w:abstractNum>
  <w:abstractNum w:abstractNumId="53"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5BC4354A"/>
    <w:multiLevelType w:val="multilevel"/>
    <w:tmpl w:val="526081C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C8177B7"/>
    <w:multiLevelType w:val="hybridMultilevel"/>
    <w:tmpl w:val="FB2C86F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DEB523D"/>
    <w:multiLevelType w:val="hybridMultilevel"/>
    <w:tmpl w:val="84509336"/>
    <w:lvl w:ilvl="0" w:tplc="19C63DE2">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61320E69"/>
    <w:multiLevelType w:val="hybridMultilevel"/>
    <w:tmpl w:val="F154ED8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613B6B44"/>
    <w:multiLevelType w:val="hybridMultilevel"/>
    <w:tmpl w:val="C5E69924"/>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61677F3E"/>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619A2769"/>
    <w:multiLevelType w:val="hybridMultilevel"/>
    <w:tmpl w:val="27D476CE"/>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62360514"/>
    <w:multiLevelType w:val="hybridMultilevel"/>
    <w:tmpl w:val="BEAA3518"/>
    <w:lvl w:ilvl="0" w:tplc="3A8678E8">
      <w:start w:val="1"/>
      <w:numFmt w:val="upperRoman"/>
      <w:lvlText w:val="%1."/>
      <w:lvlJc w:val="left"/>
      <w:pPr>
        <w:ind w:left="1080" w:hanging="72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51931F9"/>
    <w:multiLevelType w:val="hybridMultilevel"/>
    <w:tmpl w:val="5212F252"/>
    <w:lvl w:ilvl="0" w:tplc="0DC0ED3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4" w15:restartNumberingAfterBreak="0">
    <w:nsid w:val="68281E6B"/>
    <w:multiLevelType w:val="hybridMultilevel"/>
    <w:tmpl w:val="6F02254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693863AC"/>
    <w:multiLevelType w:val="multilevel"/>
    <w:tmpl w:val="F73A294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7" w15:restartNumberingAfterBreak="0">
    <w:nsid w:val="6AAD2F96"/>
    <w:multiLevelType w:val="hybridMultilevel"/>
    <w:tmpl w:val="4CDE55D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6B975E93"/>
    <w:multiLevelType w:val="hybridMultilevel"/>
    <w:tmpl w:val="D1289C20"/>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6BF4402F"/>
    <w:multiLevelType w:val="hybridMultilevel"/>
    <w:tmpl w:val="24B6E416"/>
    <w:lvl w:ilvl="0" w:tplc="19C63DE2">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1" w15:restartNumberingAfterBreak="0">
    <w:nsid w:val="6E2A092E"/>
    <w:multiLevelType w:val="hybridMultilevel"/>
    <w:tmpl w:val="9F7250A0"/>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6E7C532D"/>
    <w:multiLevelType w:val="hybridMultilevel"/>
    <w:tmpl w:val="4530AF4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71F20EC9"/>
    <w:multiLevelType w:val="hybridMultilevel"/>
    <w:tmpl w:val="E330618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75FF094E"/>
    <w:multiLevelType w:val="hybridMultilevel"/>
    <w:tmpl w:val="2438BDB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15:restartNumberingAfterBreak="0">
    <w:nsid w:val="78867FCC"/>
    <w:multiLevelType w:val="hybridMultilevel"/>
    <w:tmpl w:val="589480EE"/>
    <w:lvl w:ilvl="0" w:tplc="C2D6373E">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79B308D1"/>
    <w:multiLevelType w:val="hybridMultilevel"/>
    <w:tmpl w:val="ECE21E34"/>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7A805791"/>
    <w:multiLevelType w:val="hybridMultilevel"/>
    <w:tmpl w:val="2B4ED2E4"/>
    <w:lvl w:ilvl="0" w:tplc="04190001">
      <w:start w:val="1"/>
      <w:numFmt w:val="bullet"/>
      <w:lvlText w:val=""/>
      <w:lvlJc w:val="left"/>
      <w:pPr>
        <w:ind w:left="1287" w:hanging="360"/>
      </w:pPr>
      <w:rPr>
        <w:rFonts w:ascii="Symbol" w:hAnsi="Symbol"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0"/>
  </w:num>
  <w:num w:numId="2">
    <w:abstractNumId w:val="51"/>
  </w:num>
  <w:num w:numId="3">
    <w:abstractNumId w:val="54"/>
  </w:num>
  <w:num w:numId="4">
    <w:abstractNumId w:val="2"/>
  </w:num>
  <w:num w:numId="5">
    <w:abstractNumId w:val="17"/>
  </w:num>
  <w:num w:numId="6">
    <w:abstractNumId w:val="53"/>
  </w:num>
  <w:num w:numId="7">
    <w:abstractNumId w:val="6"/>
  </w:num>
  <w:num w:numId="8">
    <w:abstractNumId w:val="65"/>
  </w:num>
  <w:num w:numId="9">
    <w:abstractNumId w:val="0"/>
  </w:num>
  <w:num w:numId="10">
    <w:abstractNumId w:val="24"/>
  </w:num>
  <w:num w:numId="11">
    <w:abstractNumId w:val="7"/>
  </w:num>
  <w:num w:numId="12">
    <w:abstractNumId w:val="46"/>
  </w:num>
  <w:num w:numId="13">
    <w:abstractNumId w:val="15"/>
  </w:num>
  <w:num w:numId="14">
    <w:abstractNumId w:val="19"/>
  </w:num>
  <w:num w:numId="15">
    <w:abstractNumId w:val="33"/>
  </w:num>
  <w:num w:numId="16">
    <w:abstractNumId w:val="8"/>
  </w:num>
  <w:num w:numId="17">
    <w:abstractNumId w:val="12"/>
  </w:num>
  <w:num w:numId="18">
    <w:abstractNumId w:val="10"/>
  </w:num>
  <w:num w:numId="19">
    <w:abstractNumId w:val="66"/>
  </w:num>
  <w:num w:numId="20">
    <w:abstractNumId w:val="63"/>
  </w:num>
  <w:num w:numId="21">
    <w:abstractNumId w:val="70"/>
  </w:num>
  <w:num w:numId="22">
    <w:abstractNumId w:val="50"/>
  </w:num>
  <w:num w:numId="23">
    <w:abstractNumId w:val="38"/>
  </w:num>
  <w:num w:numId="24">
    <w:abstractNumId w:val="48"/>
  </w:num>
  <w:num w:numId="25">
    <w:abstractNumId w:val="72"/>
  </w:num>
  <w:num w:numId="26">
    <w:abstractNumId w:val="14"/>
  </w:num>
  <w:num w:numId="27">
    <w:abstractNumId w:val="34"/>
  </w:num>
  <w:num w:numId="28">
    <w:abstractNumId w:val="47"/>
  </w:num>
  <w:num w:numId="29">
    <w:abstractNumId w:val="64"/>
  </w:num>
  <w:num w:numId="30">
    <w:abstractNumId w:val="36"/>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3"/>
  </w:num>
  <w:num w:numId="33">
    <w:abstractNumId w:val="43"/>
  </w:num>
  <w:num w:numId="34">
    <w:abstractNumId w:val="23"/>
  </w:num>
  <w:num w:numId="35">
    <w:abstractNumId w:val="5"/>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11"/>
  </w:num>
  <w:num w:numId="39">
    <w:abstractNumId w:val="67"/>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71"/>
  </w:num>
  <w:num w:numId="44">
    <w:abstractNumId w:val="42"/>
  </w:num>
  <w:num w:numId="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num>
  <w:num w:numId="73">
    <w:abstractNumId w:val="18"/>
  </w:num>
  <w:num w:numId="74">
    <w:abstractNumId w:val="39"/>
  </w:num>
  <w:num w:numId="75">
    <w:abstractNumId w:val="76"/>
  </w:num>
  <w:num w:numId="76">
    <w:abstractNumId w:val="55"/>
  </w:num>
  <w:num w:numId="77">
    <w:abstractNumId w:val="77"/>
  </w:num>
  <w:num w:numId="78">
    <w:abstractNumId w:val="3"/>
  </w:num>
  <w:num w:numId="79">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38"/>
    <w:rsid w:val="000006AA"/>
    <w:rsid w:val="00004A52"/>
    <w:rsid w:val="00007121"/>
    <w:rsid w:val="0001485C"/>
    <w:rsid w:val="00017ABD"/>
    <w:rsid w:val="00023CFA"/>
    <w:rsid w:val="00024102"/>
    <w:rsid w:val="0002698E"/>
    <w:rsid w:val="00027CBF"/>
    <w:rsid w:val="00034248"/>
    <w:rsid w:val="00041B5A"/>
    <w:rsid w:val="00054277"/>
    <w:rsid w:val="00060427"/>
    <w:rsid w:val="00061DDF"/>
    <w:rsid w:val="00064142"/>
    <w:rsid w:val="00070335"/>
    <w:rsid w:val="00070587"/>
    <w:rsid w:val="0008441A"/>
    <w:rsid w:val="0008630F"/>
    <w:rsid w:val="00093BD9"/>
    <w:rsid w:val="000966F3"/>
    <w:rsid w:val="00097426"/>
    <w:rsid w:val="000A0742"/>
    <w:rsid w:val="000A206D"/>
    <w:rsid w:val="000B2180"/>
    <w:rsid w:val="000B3370"/>
    <w:rsid w:val="000B7F71"/>
    <w:rsid w:val="000C07E6"/>
    <w:rsid w:val="000D4CF4"/>
    <w:rsid w:val="000F6931"/>
    <w:rsid w:val="000F764B"/>
    <w:rsid w:val="0010231F"/>
    <w:rsid w:val="00114868"/>
    <w:rsid w:val="00124F74"/>
    <w:rsid w:val="00131921"/>
    <w:rsid w:val="00135294"/>
    <w:rsid w:val="00146549"/>
    <w:rsid w:val="00150500"/>
    <w:rsid w:val="00154DA7"/>
    <w:rsid w:val="0017222D"/>
    <w:rsid w:val="00190BCA"/>
    <w:rsid w:val="00192311"/>
    <w:rsid w:val="001955DA"/>
    <w:rsid w:val="0019761C"/>
    <w:rsid w:val="001A7DC0"/>
    <w:rsid w:val="001B6F1E"/>
    <w:rsid w:val="001C47D7"/>
    <w:rsid w:val="001C6CE6"/>
    <w:rsid w:val="001D6AE9"/>
    <w:rsid w:val="001F5594"/>
    <w:rsid w:val="0020068D"/>
    <w:rsid w:val="00200D6D"/>
    <w:rsid w:val="002035A5"/>
    <w:rsid w:val="0023647B"/>
    <w:rsid w:val="00243167"/>
    <w:rsid w:val="0024373A"/>
    <w:rsid w:val="00251461"/>
    <w:rsid w:val="00253747"/>
    <w:rsid w:val="0025394F"/>
    <w:rsid w:val="00267197"/>
    <w:rsid w:val="00272562"/>
    <w:rsid w:val="0027288D"/>
    <w:rsid w:val="0027443C"/>
    <w:rsid w:val="00275E83"/>
    <w:rsid w:val="00275EFA"/>
    <w:rsid w:val="00284BDD"/>
    <w:rsid w:val="00287E5F"/>
    <w:rsid w:val="00295E24"/>
    <w:rsid w:val="002A00FE"/>
    <w:rsid w:val="002A19A2"/>
    <w:rsid w:val="002B77D5"/>
    <w:rsid w:val="002C5D67"/>
    <w:rsid w:val="002C6C78"/>
    <w:rsid w:val="002E4AE3"/>
    <w:rsid w:val="002E4BF8"/>
    <w:rsid w:val="002E5592"/>
    <w:rsid w:val="00325702"/>
    <w:rsid w:val="00343211"/>
    <w:rsid w:val="003502DD"/>
    <w:rsid w:val="00353241"/>
    <w:rsid w:val="00355042"/>
    <w:rsid w:val="003568E4"/>
    <w:rsid w:val="0036216C"/>
    <w:rsid w:val="00366010"/>
    <w:rsid w:val="0038713B"/>
    <w:rsid w:val="0039359F"/>
    <w:rsid w:val="003A0BC4"/>
    <w:rsid w:val="003A33EB"/>
    <w:rsid w:val="003A743C"/>
    <w:rsid w:val="003B4258"/>
    <w:rsid w:val="003C30C3"/>
    <w:rsid w:val="003C6B2A"/>
    <w:rsid w:val="003D030E"/>
    <w:rsid w:val="003D0B51"/>
    <w:rsid w:val="003D44ED"/>
    <w:rsid w:val="003E4AF7"/>
    <w:rsid w:val="003F0927"/>
    <w:rsid w:val="003F0C3F"/>
    <w:rsid w:val="003F2820"/>
    <w:rsid w:val="00401F63"/>
    <w:rsid w:val="00402368"/>
    <w:rsid w:val="00402A71"/>
    <w:rsid w:val="00407DBC"/>
    <w:rsid w:val="0041012A"/>
    <w:rsid w:val="0041654E"/>
    <w:rsid w:val="00420E3F"/>
    <w:rsid w:val="004262A7"/>
    <w:rsid w:val="004347B3"/>
    <w:rsid w:val="004353B1"/>
    <w:rsid w:val="0043590E"/>
    <w:rsid w:val="00436F27"/>
    <w:rsid w:val="00443028"/>
    <w:rsid w:val="0044449B"/>
    <w:rsid w:val="00447F56"/>
    <w:rsid w:val="00452090"/>
    <w:rsid w:val="004701BF"/>
    <w:rsid w:val="00472BC0"/>
    <w:rsid w:val="00473806"/>
    <w:rsid w:val="00477528"/>
    <w:rsid w:val="00482CD7"/>
    <w:rsid w:val="0048377F"/>
    <w:rsid w:val="0049141D"/>
    <w:rsid w:val="004939CB"/>
    <w:rsid w:val="004A7C0F"/>
    <w:rsid w:val="004C0E2B"/>
    <w:rsid w:val="004C2BBD"/>
    <w:rsid w:val="004C3176"/>
    <w:rsid w:val="004C7601"/>
    <w:rsid w:val="004D1904"/>
    <w:rsid w:val="004F17C6"/>
    <w:rsid w:val="004F469B"/>
    <w:rsid w:val="004F5BC5"/>
    <w:rsid w:val="004F669E"/>
    <w:rsid w:val="00500D7C"/>
    <w:rsid w:val="0050458E"/>
    <w:rsid w:val="005232AD"/>
    <w:rsid w:val="0052738F"/>
    <w:rsid w:val="00535217"/>
    <w:rsid w:val="00537C46"/>
    <w:rsid w:val="00547528"/>
    <w:rsid w:val="00551FD7"/>
    <w:rsid w:val="00560CB7"/>
    <w:rsid w:val="00563618"/>
    <w:rsid w:val="005636D9"/>
    <w:rsid w:val="005661B3"/>
    <w:rsid w:val="00570260"/>
    <w:rsid w:val="0057439E"/>
    <w:rsid w:val="00587786"/>
    <w:rsid w:val="0059023E"/>
    <w:rsid w:val="005A219F"/>
    <w:rsid w:val="005A37A8"/>
    <w:rsid w:val="005B7619"/>
    <w:rsid w:val="005C1B8B"/>
    <w:rsid w:val="005D10B1"/>
    <w:rsid w:val="005D51A9"/>
    <w:rsid w:val="006055D7"/>
    <w:rsid w:val="006244DC"/>
    <w:rsid w:val="0063081C"/>
    <w:rsid w:val="006469CF"/>
    <w:rsid w:val="00652E27"/>
    <w:rsid w:val="006544E4"/>
    <w:rsid w:val="006567A9"/>
    <w:rsid w:val="0067650A"/>
    <w:rsid w:val="00681DB1"/>
    <w:rsid w:val="006843EA"/>
    <w:rsid w:val="006A55A2"/>
    <w:rsid w:val="006A6856"/>
    <w:rsid w:val="006B14E0"/>
    <w:rsid w:val="006B50D7"/>
    <w:rsid w:val="006B6226"/>
    <w:rsid w:val="006C19B0"/>
    <w:rsid w:val="006C5725"/>
    <w:rsid w:val="006C6718"/>
    <w:rsid w:val="006C7E5E"/>
    <w:rsid w:val="006D2511"/>
    <w:rsid w:val="006E76B2"/>
    <w:rsid w:val="006F189A"/>
    <w:rsid w:val="007002F5"/>
    <w:rsid w:val="0071690D"/>
    <w:rsid w:val="00721866"/>
    <w:rsid w:val="0072385A"/>
    <w:rsid w:val="007305FC"/>
    <w:rsid w:val="0073457A"/>
    <w:rsid w:val="00740152"/>
    <w:rsid w:val="00743E9D"/>
    <w:rsid w:val="007502B7"/>
    <w:rsid w:val="0075127F"/>
    <w:rsid w:val="0075744A"/>
    <w:rsid w:val="00760F2F"/>
    <w:rsid w:val="007610A9"/>
    <w:rsid w:val="00766FFA"/>
    <w:rsid w:val="00773089"/>
    <w:rsid w:val="0077592F"/>
    <w:rsid w:val="007851CA"/>
    <w:rsid w:val="00790041"/>
    <w:rsid w:val="00790DD5"/>
    <w:rsid w:val="007A284D"/>
    <w:rsid w:val="007A5DC7"/>
    <w:rsid w:val="007A5F6F"/>
    <w:rsid w:val="007B5BEC"/>
    <w:rsid w:val="007C6AF8"/>
    <w:rsid w:val="007E012B"/>
    <w:rsid w:val="007E7D23"/>
    <w:rsid w:val="007F3345"/>
    <w:rsid w:val="007F450A"/>
    <w:rsid w:val="00800306"/>
    <w:rsid w:val="00802977"/>
    <w:rsid w:val="00810082"/>
    <w:rsid w:val="0081200F"/>
    <w:rsid w:val="00812BFC"/>
    <w:rsid w:val="00816609"/>
    <w:rsid w:val="008305BE"/>
    <w:rsid w:val="008360B6"/>
    <w:rsid w:val="008434BA"/>
    <w:rsid w:val="008441F9"/>
    <w:rsid w:val="00887A87"/>
    <w:rsid w:val="00890B18"/>
    <w:rsid w:val="0089755D"/>
    <w:rsid w:val="008A25DE"/>
    <w:rsid w:val="008B4B29"/>
    <w:rsid w:val="008C2E53"/>
    <w:rsid w:val="008D4DCA"/>
    <w:rsid w:val="008E4459"/>
    <w:rsid w:val="008F0F1F"/>
    <w:rsid w:val="0091413D"/>
    <w:rsid w:val="00927156"/>
    <w:rsid w:val="0093557D"/>
    <w:rsid w:val="009403D3"/>
    <w:rsid w:val="0094439F"/>
    <w:rsid w:val="00946C06"/>
    <w:rsid w:val="009504BF"/>
    <w:rsid w:val="00950ECE"/>
    <w:rsid w:val="00954EB1"/>
    <w:rsid w:val="00960248"/>
    <w:rsid w:val="00962C87"/>
    <w:rsid w:val="00962E35"/>
    <w:rsid w:val="0096474D"/>
    <w:rsid w:val="00972227"/>
    <w:rsid w:val="009818B9"/>
    <w:rsid w:val="00982167"/>
    <w:rsid w:val="009823F7"/>
    <w:rsid w:val="00994956"/>
    <w:rsid w:val="009A14ED"/>
    <w:rsid w:val="009A27E0"/>
    <w:rsid w:val="009A558B"/>
    <w:rsid w:val="009B74FE"/>
    <w:rsid w:val="009C7D38"/>
    <w:rsid w:val="009D1B15"/>
    <w:rsid w:val="009E25D7"/>
    <w:rsid w:val="009E7D01"/>
    <w:rsid w:val="009F0C49"/>
    <w:rsid w:val="009F5218"/>
    <w:rsid w:val="00A13BAC"/>
    <w:rsid w:val="00A14EB6"/>
    <w:rsid w:val="00A2087B"/>
    <w:rsid w:val="00A57638"/>
    <w:rsid w:val="00A57A0F"/>
    <w:rsid w:val="00A60D7C"/>
    <w:rsid w:val="00A648CB"/>
    <w:rsid w:val="00A665C5"/>
    <w:rsid w:val="00A74E03"/>
    <w:rsid w:val="00A752FF"/>
    <w:rsid w:val="00A80936"/>
    <w:rsid w:val="00A8125E"/>
    <w:rsid w:val="00A8312A"/>
    <w:rsid w:val="00A973E1"/>
    <w:rsid w:val="00A97AD8"/>
    <w:rsid w:val="00AA4A52"/>
    <w:rsid w:val="00AB4858"/>
    <w:rsid w:val="00AB657B"/>
    <w:rsid w:val="00AC0024"/>
    <w:rsid w:val="00AC04B8"/>
    <w:rsid w:val="00AD3700"/>
    <w:rsid w:val="00AD44ED"/>
    <w:rsid w:val="00AE012C"/>
    <w:rsid w:val="00AE5969"/>
    <w:rsid w:val="00AE7661"/>
    <w:rsid w:val="00AF6102"/>
    <w:rsid w:val="00AF7877"/>
    <w:rsid w:val="00B063C3"/>
    <w:rsid w:val="00B07D54"/>
    <w:rsid w:val="00B1214C"/>
    <w:rsid w:val="00B14335"/>
    <w:rsid w:val="00B2117A"/>
    <w:rsid w:val="00B267CC"/>
    <w:rsid w:val="00B33B00"/>
    <w:rsid w:val="00B367D5"/>
    <w:rsid w:val="00B550FA"/>
    <w:rsid w:val="00B61FF3"/>
    <w:rsid w:val="00B70122"/>
    <w:rsid w:val="00B70F6E"/>
    <w:rsid w:val="00B73950"/>
    <w:rsid w:val="00B828BE"/>
    <w:rsid w:val="00B93FEA"/>
    <w:rsid w:val="00BB1BB2"/>
    <w:rsid w:val="00BB5861"/>
    <w:rsid w:val="00BC0084"/>
    <w:rsid w:val="00BC4498"/>
    <w:rsid w:val="00BE1A2E"/>
    <w:rsid w:val="00BF75E3"/>
    <w:rsid w:val="00BF798F"/>
    <w:rsid w:val="00C01CEE"/>
    <w:rsid w:val="00C04220"/>
    <w:rsid w:val="00C064D1"/>
    <w:rsid w:val="00C2306E"/>
    <w:rsid w:val="00C2750E"/>
    <w:rsid w:val="00C43F0B"/>
    <w:rsid w:val="00C447D0"/>
    <w:rsid w:val="00C61707"/>
    <w:rsid w:val="00C633F9"/>
    <w:rsid w:val="00C63B33"/>
    <w:rsid w:val="00C725EB"/>
    <w:rsid w:val="00C750CB"/>
    <w:rsid w:val="00C75F2F"/>
    <w:rsid w:val="00C77BC7"/>
    <w:rsid w:val="00C836D7"/>
    <w:rsid w:val="00C83DCB"/>
    <w:rsid w:val="00C856FF"/>
    <w:rsid w:val="00CA6C45"/>
    <w:rsid w:val="00CB098D"/>
    <w:rsid w:val="00CB77D1"/>
    <w:rsid w:val="00CC4039"/>
    <w:rsid w:val="00CD043B"/>
    <w:rsid w:val="00CD088A"/>
    <w:rsid w:val="00CD2480"/>
    <w:rsid w:val="00CD5FF3"/>
    <w:rsid w:val="00CE1199"/>
    <w:rsid w:val="00CE1FA3"/>
    <w:rsid w:val="00CE27F9"/>
    <w:rsid w:val="00CF0E9A"/>
    <w:rsid w:val="00CF1D04"/>
    <w:rsid w:val="00D072B8"/>
    <w:rsid w:val="00D14B42"/>
    <w:rsid w:val="00D301AA"/>
    <w:rsid w:val="00D36D50"/>
    <w:rsid w:val="00D37437"/>
    <w:rsid w:val="00D40CAF"/>
    <w:rsid w:val="00D44346"/>
    <w:rsid w:val="00D5704B"/>
    <w:rsid w:val="00D57639"/>
    <w:rsid w:val="00D760ED"/>
    <w:rsid w:val="00D8178C"/>
    <w:rsid w:val="00D941C6"/>
    <w:rsid w:val="00DA0B89"/>
    <w:rsid w:val="00DA40C0"/>
    <w:rsid w:val="00DA5717"/>
    <w:rsid w:val="00DC12CB"/>
    <w:rsid w:val="00DC2B69"/>
    <w:rsid w:val="00DC36EB"/>
    <w:rsid w:val="00DC43B8"/>
    <w:rsid w:val="00DC527F"/>
    <w:rsid w:val="00DD1984"/>
    <w:rsid w:val="00DE1FC8"/>
    <w:rsid w:val="00DE68F8"/>
    <w:rsid w:val="00DF733B"/>
    <w:rsid w:val="00E0680F"/>
    <w:rsid w:val="00E10D61"/>
    <w:rsid w:val="00E22ECE"/>
    <w:rsid w:val="00E235EB"/>
    <w:rsid w:val="00E25C60"/>
    <w:rsid w:val="00E30EC4"/>
    <w:rsid w:val="00E32202"/>
    <w:rsid w:val="00E35CFE"/>
    <w:rsid w:val="00E37237"/>
    <w:rsid w:val="00E46D5B"/>
    <w:rsid w:val="00E47BC3"/>
    <w:rsid w:val="00E63EAD"/>
    <w:rsid w:val="00E64835"/>
    <w:rsid w:val="00E71A1E"/>
    <w:rsid w:val="00E7407D"/>
    <w:rsid w:val="00E77993"/>
    <w:rsid w:val="00E779B2"/>
    <w:rsid w:val="00E80F36"/>
    <w:rsid w:val="00E940AE"/>
    <w:rsid w:val="00E95479"/>
    <w:rsid w:val="00EA0137"/>
    <w:rsid w:val="00EB2D57"/>
    <w:rsid w:val="00EB377D"/>
    <w:rsid w:val="00EB6623"/>
    <w:rsid w:val="00EC011C"/>
    <w:rsid w:val="00EC348D"/>
    <w:rsid w:val="00EC42FC"/>
    <w:rsid w:val="00EC7AE6"/>
    <w:rsid w:val="00ED5479"/>
    <w:rsid w:val="00EE14CA"/>
    <w:rsid w:val="00EE4560"/>
    <w:rsid w:val="00EE47AA"/>
    <w:rsid w:val="00EF538B"/>
    <w:rsid w:val="00EF7ACC"/>
    <w:rsid w:val="00F02495"/>
    <w:rsid w:val="00F10FDF"/>
    <w:rsid w:val="00F124BC"/>
    <w:rsid w:val="00F12556"/>
    <w:rsid w:val="00F13CA6"/>
    <w:rsid w:val="00F1523F"/>
    <w:rsid w:val="00F17581"/>
    <w:rsid w:val="00F20940"/>
    <w:rsid w:val="00F264FD"/>
    <w:rsid w:val="00F35864"/>
    <w:rsid w:val="00F3626E"/>
    <w:rsid w:val="00F365A1"/>
    <w:rsid w:val="00F50FC2"/>
    <w:rsid w:val="00F5280B"/>
    <w:rsid w:val="00F53481"/>
    <w:rsid w:val="00F54C17"/>
    <w:rsid w:val="00F55225"/>
    <w:rsid w:val="00F566E9"/>
    <w:rsid w:val="00F61DE3"/>
    <w:rsid w:val="00F66C44"/>
    <w:rsid w:val="00F7173B"/>
    <w:rsid w:val="00F71BE5"/>
    <w:rsid w:val="00F7483D"/>
    <w:rsid w:val="00F93B4E"/>
    <w:rsid w:val="00F94C32"/>
    <w:rsid w:val="00FA32DC"/>
    <w:rsid w:val="00FB561C"/>
    <w:rsid w:val="00FC2151"/>
    <w:rsid w:val="00FC24C6"/>
    <w:rsid w:val="00FC287C"/>
    <w:rsid w:val="00FC4200"/>
    <w:rsid w:val="00FD6E7F"/>
    <w:rsid w:val="00FD6EEE"/>
    <w:rsid w:val="00FD7FCA"/>
    <w:rsid w:val="00FE0810"/>
    <w:rsid w:val="00FE29B9"/>
    <w:rsid w:val="00FE3C7F"/>
    <w:rsid w:val="00FE3D18"/>
    <w:rsid w:val="00FE589A"/>
    <w:rsid w:val="00FF0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7288D"/>
    <w:rPr>
      <w:color w:val="000000"/>
    </w:rPr>
  </w:style>
  <w:style w:type="paragraph" w:styleId="1">
    <w:name w:val="heading 1"/>
    <w:basedOn w:val="a1"/>
    <w:next w:val="a1"/>
    <w:link w:val="10"/>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1"/>
    <w:next w:val="a1"/>
    <w:link w:val="20"/>
    <w:unhideWhenUsed/>
    <w:qFormat/>
    <w:rsid w:val="00A57A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nhideWhenUsed/>
    <w:qFormat/>
    <w:rsid w:val="00A57A0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1"/>
    <w:next w:val="a1"/>
    <w:link w:val="40"/>
    <w:unhideWhenUsed/>
    <w:qFormat/>
    <w:rsid w:val="003A0BC4"/>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nhideWhenUsed/>
    <w:qFormat/>
    <w:rsid w:val="003A0BC4"/>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11"/>
    <w:next w:val="11"/>
    <w:link w:val="60"/>
    <w:qFormat/>
    <w:rsid w:val="00C75F2F"/>
    <w:pPr>
      <w:keepNext/>
      <w:keepLines/>
      <w:spacing w:before="200" w:after="40"/>
      <w:outlineLvl w:val="5"/>
    </w:pPr>
    <w:rPr>
      <w:rFonts w:cs="Times New Roman"/>
      <w:b/>
      <w:sz w:val="20"/>
      <w:szCs w:val="20"/>
    </w:rPr>
  </w:style>
  <w:style w:type="paragraph" w:styleId="7">
    <w:name w:val="heading 7"/>
    <w:basedOn w:val="a1"/>
    <w:next w:val="a1"/>
    <w:link w:val="70"/>
    <w:uiPriority w:val="99"/>
    <w:unhideWhenUsed/>
    <w:qFormat/>
    <w:rsid w:val="00C75F2F"/>
    <w:pPr>
      <w:keepNext/>
      <w:keepLines/>
      <w:spacing w:before="240" w:after="240"/>
      <w:outlineLvl w:val="6"/>
    </w:pPr>
    <w:rPr>
      <w:rFonts w:ascii="Times New Roman" w:eastAsia="Times New Roman" w:hAnsi="Times New Roman" w:cs="Times New Roman"/>
      <w:b/>
      <w:iCs/>
      <w:color w:val="auto"/>
      <w:szCs w:val="22"/>
      <w:lang w:eastAsia="en-US" w:bidi="ar-SA"/>
    </w:rPr>
  </w:style>
  <w:style w:type="paragraph" w:styleId="8">
    <w:name w:val="heading 8"/>
    <w:basedOn w:val="a1"/>
    <w:next w:val="a1"/>
    <w:link w:val="80"/>
    <w:uiPriority w:val="99"/>
    <w:unhideWhenUsed/>
    <w:qFormat/>
    <w:rsid w:val="00C75F2F"/>
    <w:pPr>
      <w:keepNext/>
      <w:widowControl/>
      <w:ind w:firstLine="540"/>
      <w:jc w:val="center"/>
      <w:outlineLvl w:val="7"/>
    </w:pPr>
    <w:rPr>
      <w:rFonts w:ascii="Times New Roman" w:eastAsia="Times New Roman" w:hAnsi="Times New Roman" w:cs="Times New Roman"/>
      <w:i/>
      <w:iCs/>
      <w:color w:val="auto"/>
      <w:lang w:bidi="ar-SA"/>
    </w:rPr>
  </w:style>
  <w:style w:type="paragraph" w:styleId="9">
    <w:name w:val="heading 9"/>
    <w:basedOn w:val="a1"/>
    <w:next w:val="a1"/>
    <w:link w:val="90"/>
    <w:uiPriority w:val="99"/>
    <w:unhideWhenUsed/>
    <w:qFormat/>
    <w:rsid w:val="00C75F2F"/>
    <w:pPr>
      <w:keepNext/>
      <w:widowControl/>
      <w:jc w:val="center"/>
      <w:outlineLvl w:val="8"/>
    </w:pPr>
    <w:rPr>
      <w:rFonts w:ascii="Times New Roman" w:eastAsia="Times New Roman" w:hAnsi="Times New Roman" w:cs="Times New Roman"/>
      <w:i/>
      <w:iCs/>
      <w:color w:val="auto"/>
      <w:sz w:val="23"/>
      <w:lang w:bidi="ar-SA"/>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5232AD"/>
    <w:rPr>
      <w:rFonts w:asciiTheme="majorHAnsi" w:eastAsiaTheme="majorEastAsia" w:hAnsiTheme="majorHAnsi" w:cstheme="majorBidi"/>
      <w:b/>
      <w:bCs/>
      <w:color w:val="2F5496" w:themeColor="accent1" w:themeShade="BF"/>
      <w:sz w:val="28"/>
      <w:szCs w:val="28"/>
    </w:rPr>
  </w:style>
  <w:style w:type="character" w:customStyle="1" w:styleId="a5">
    <w:name w:val="Сноска_"/>
    <w:basedOn w:val="a2"/>
    <w:link w:val="a6"/>
    <w:uiPriority w:val="99"/>
    <w:qFormat/>
    <w:rsid w:val="00275E83"/>
    <w:rPr>
      <w:b w:val="0"/>
      <w:bCs w:val="0"/>
      <w:i w:val="0"/>
      <w:iCs w:val="0"/>
      <w:smallCaps w:val="0"/>
      <w:strike w:val="0"/>
      <w:color w:val="231E20"/>
      <w:sz w:val="18"/>
      <w:szCs w:val="18"/>
      <w:u w:val="none"/>
    </w:rPr>
  </w:style>
  <w:style w:type="paragraph" w:customStyle="1" w:styleId="a6">
    <w:name w:val="Сноска"/>
    <w:basedOn w:val="a1"/>
    <w:link w:val="a5"/>
    <w:uiPriority w:val="99"/>
    <w:qFormat/>
    <w:rsid w:val="00275E83"/>
    <w:pPr>
      <w:spacing w:line="223" w:lineRule="auto"/>
      <w:ind w:left="240" w:hanging="240"/>
    </w:pPr>
    <w:rPr>
      <w:color w:val="231E20"/>
      <w:sz w:val="18"/>
      <w:szCs w:val="18"/>
    </w:rPr>
  </w:style>
  <w:style w:type="character" w:customStyle="1" w:styleId="a7">
    <w:name w:val="Другое_"/>
    <w:basedOn w:val="a2"/>
    <w:link w:val="a8"/>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8">
    <w:name w:val="Другое"/>
    <w:basedOn w:val="a1"/>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2">
    <w:name w:val="Заголовок №1_"/>
    <w:basedOn w:val="a2"/>
    <w:link w:val="13"/>
    <w:rsid w:val="00275E83"/>
    <w:rPr>
      <w:rFonts w:ascii="Arial" w:eastAsia="Arial" w:hAnsi="Arial" w:cs="Arial"/>
      <w:b/>
      <w:bCs/>
      <w:i w:val="0"/>
      <w:iCs w:val="0"/>
      <w:smallCaps w:val="0"/>
      <w:strike w:val="0"/>
      <w:color w:val="231E20"/>
      <w:sz w:val="20"/>
      <w:szCs w:val="20"/>
      <w:u w:val="none"/>
    </w:rPr>
  </w:style>
  <w:style w:type="paragraph" w:customStyle="1" w:styleId="13">
    <w:name w:val="Заголовок №1"/>
    <w:basedOn w:val="a1"/>
    <w:link w:val="12"/>
    <w:rsid w:val="00275E83"/>
    <w:pPr>
      <w:spacing w:after="290" w:line="252" w:lineRule="auto"/>
      <w:outlineLvl w:val="0"/>
    </w:pPr>
    <w:rPr>
      <w:rFonts w:ascii="Arial" w:eastAsia="Arial" w:hAnsi="Arial" w:cs="Arial"/>
      <w:b/>
      <w:bCs/>
      <w:color w:val="231E20"/>
      <w:sz w:val="20"/>
      <w:szCs w:val="20"/>
    </w:rPr>
  </w:style>
  <w:style w:type="character" w:customStyle="1" w:styleId="22">
    <w:name w:val="Колонтитул (2)_"/>
    <w:basedOn w:val="a2"/>
    <w:link w:val="23"/>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3">
    <w:name w:val="Колонтитул (2)"/>
    <w:basedOn w:val="a1"/>
    <w:link w:val="22"/>
    <w:rsid w:val="00275E83"/>
    <w:rPr>
      <w:rFonts w:ascii="Times New Roman" w:eastAsia="Times New Roman" w:hAnsi="Times New Roman" w:cs="Times New Roman"/>
      <w:sz w:val="20"/>
      <w:szCs w:val="20"/>
    </w:rPr>
  </w:style>
  <w:style w:type="character" w:customStyle="1" w:styleId="a9">
    <w:name w:val="Основной текст_"/>
    <w:basedOn w:val="a2"/>
    <w:link w:val="14"/>
    <w:qFormat/>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4">
    <w:name w:val="Основной текст1"/>
    <w:basedOn w:val="a1"/>
    <w:link w:val="a9"/>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a">
    <w:name w:val="Оглавление_"/>
    <w:basedOn w:val="a2"/>
    <w:link w:val="ab"/>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b">
    <w:name w:val="Оглавление"/>
    <w:basedOn w:val="a1"/>
    <w:link w:val="aa"/>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4">
    <w:name w:val="Заголовок №2_"/>
    <w:basedOn w:val="a2"/>
    <w:link w:val="25"/>
    <w:rsid w:val="00275E83"/>
    <w:rPr>
      <w:rFonts w:ascii="Arial" w:eastAsia="Arial" w:hAnsi="Arial" w:cs="Arial"/>
      <w:b/>
      <w:bCs/>
      <w:i w:val="0"/>
      <w:iCs w:val="0"/>
      <w:smallCaps w:val="0"/>
      <w:strike w:val="0"/>
      <w:color w:val="231E20"/>
      <w:sz w:val="20"/>
      <w:szCs w:val="20"/>
      <w:u w:val="none"/>
    </w:rPr>
  </w:style>
  <w:style w:type="paragraph" w:customStyle="1" w:styleId="25">
    <w:name w:val="Заголовок №2"/>
    <w:basedOn w:val="a1"/>
    <w:link w:val="24"/>
    <w:rsid w:val="00275E83"/>
    <w:pPr>
      <w:spacing w:after="60"/>
      <w:outlineLvl w:val="1"/>
    </w:pPr>
    <w:rPr>
      <w:rFonts w:ascii="Arial" w:eastAsia="Arial" w:hAnsi="Arial" w:cs="Arial"/>
      <w:b/>
      <w:bCs/>
      <w:color w:val="231E20"/>
      <w:sz w:val="20"/>
      <w:szCs w:val="20"/>
    </w:rPr>
  </w:style>
  <w:style w:type="character" w:customStyle="1" w:styleId="26">
    <w:name w:val="Основной текст (2)_"/>
    <w:basedOn w:val="a2"/>
    <w:link w:val="27"/>
    <w:rsid w:val="00275E83"/>
    <w:rPr>
      <w:b w:val="0"/>
      <w:bCs w:val="0"/>
      <w:i w:val="0"/>
      <w:iCs w:val="0"/>
      <w:smallCaps w:val="0"/>
      <w:strike w:val="0"/>
      <w:sz w:val="18"/>
      <w:szCs w:val="18"/>
      <w:u w:val="none"/>
    </w:rPr>
  </w:style>
  <w:style w:type="paragraph" w:customStyle="1" w:styleId="27">
    <w:name w:val="Основной текст (2)"/>
    <w:basedOn w:val="a1"/>
    <w:link w:val="26"/>
    <w:qFormat/>
    <w:rsid w:val="00275E83"/>
    <w:pPr>
      <w:spacing w:line="298" w:lineRule="auto"/>
      <w:ind w:left="240" w:hanging="240"/>
    </w:pPr>
    <w:rPr>
      <w:sz w:val="18"/>
      <w:szCs w:val="18"/>
    </w:rPr>
  </w:style>
  <w:style w:type="character" w:customStyle="1" w:styleId="51">
    <w:name w:val="Основной текст (5)_"/>
    <w:basedOn w:val="a2"/>
    <w:link w:val="52"/>
    <w:rsid w:val="00275E83"/>
    <w:rPr>
      <w:rFonts w:ascii="Arial" w:eastAsia="Arial" w:hAnsi="Arial" w:cs="Arial"/>
      <w:b w:val="0"/>
      <w:bCs w:val="0"/>
      <w:i w:val="0"/>
      <w:iCs w:val="0"/>
      <w:smallCaps w:val="0"/>
      <w:strike w:val="0"/>
      <w:color w:val="231E20"/>
      <w:sz w:val="20"/>
      <w:szCs w:val="20"/>
      <w:u w:val="none"/>
    </w:rPr>
  </w:style>
  <w:style w:type="paragraph" w:customStyle="1" w:styleId="52">
    <w:name w:val="Основной текст (5)"/>
    <w:basedOn w:val="a1"/>
    <w:link w:val="51"/>
    <w:rsid w:val="00275E83"/>
    <w:pPr>
      <w:spacing w:after="130"/>
    </w:pPr>
    <w:rPr>
      <w:rFonts w:ascii="Arial" w:eastAsia="Arial" w:hAnsi="Arial" w:cs="Arial"/>
      <w:color w:val="231E20"/>
      <w:sz w:val="20"/>
      <w:szCs w:val="20"/>
    </w:rPr>
  </w:style>
  <w:style w:type="character" w:customStyle="1" w:styleId="ac">
    <w:name w:val="Колонтитул_"/>
    <w:basedOn w:val="a2"/>
    <w:link w:val="ad"/>
    <w:rsid w:val="00275E83"/>
    <w:rPr>
      <w:rFonts w:ascii="Arial" w:eastAsia="Arial" w:hAnsi="Arial" w:cs="Arial"/>
      <w:b w:val="0"/>
      <w:bCs w:val="0"/>
      <w:i w:val="0"/>
      <w:iCs w:val="0"/>
      <w:smallCaps w:val="0"/>
      <w:strike w:val="0"/>
      <w:color w:val="231E20"/>
      <w:sz w:val="15"/>
      <w:szCs w:val="15"/>
      <w:u w:val="none"/>
    </w:rPr>
  </w:style>
  <w:style w:type="paragraph" w:customStyle="1" w:styleId="ad">
    <w:name w:val="Колонтитул"/>
    <w:basedOn w:val="a1"/>
    <w:link w:val="ac"/>
    <w:qFormat/>
    <w:rsid w:val="00275E83"/>
    <w:rPr>
      <w:rFonts w:ascii="Arial" w:eastAsia="Arial" w:hAnsi="Arial" w:cs="Arial"/>
      <w:color w:val="231E20"/>
      <w:sz w:val="15"/>
      <w:szCs w:val="15"/>
    </w:rPr>
  </w:style>
  <w:style w:type="character" w:customStyle="1" w:styleId="61">
    <w:name w:val="Основной текст (6)_"/>
    <w:basedOn w:val="a2"/>
    <w:link w:val="62"/>
    <w:rsid w:val="00275E83"/>
    <w:rPr>
      <w:rFonts w:ascii="Arial" w:eastAsia="Arial" w:hAnsi="Arial" w:cs="Arial"/>
      <w:b/>
      <w:bCs/>
      <w:i w:val="0"/>
      <w:iCs w:val="0"/>
      <w:smallCaps w:val="0"/>
      <w:strike w:val="0"/>
      <w:color w:val="231E20"/>
      <w:sz w:val="17"/>
      <w:szCs w:val="17"/>
      <w:u w:val="none"/>
    </w:rPr>
  </w:style>
  <w:style w:type="paragraph" w:customStyle="1" w:styleId="62">
    <w:name w:val="Основной текст (6)"/>
    <w:basedOn w:val="a1"/>
    <w:link w:val="61"/>
    <w:rsid w:val="00275E83"/>
    <w:pPr>
      <w:spacing w:line="290" w:lineRule="auto"/>
    </w:pPr>
    <w:rPr>
      <w:rFonts w:ascii="Arial" w:eastAsia="Arial" w:hAnsi="Arial" w:cs="Arial"/>
      <w:b/>
      <w:bCs/>
      <w:color w:val="231E20"/>
      <w:sz w:val="17"/>
      <w:szCs w:val="17"/>
    </w:rPr>
  </w:style>
  <w:style w:type="character" w:customStyle="1" w:styleId="71">
    <w:name w:val="Основной текст (7)_"/>
    <w:basedOn w:val="a2"/>
    <w:link w:val="72"/>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2">
    <w:name w:val="Основной текст (7)"/>
    <w:basedOn w:val="a1"/>
    <w:link w:val="71"/>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e">
    <w:name w:val="Подпись к таблице_"/>
    <w:basedOn w:val="a2"/>
    <w:link w:val="af"/>
    <w:rsid w:val="00275E83"/>
    <w:rPr>
      <w:rFonts w:ascii="Times New Roman" w:eastAsia="Times New Roman" w:hAnsi="Times New Roman" w:cs="Times New Roman"/>
      <w:b/>
      <w:bCs/>
      <w:i/>
      <w:iCs/>
      <w:smallCaps w:val="0"/>
      <w:strike w:val="0"/>
      <w:color w:val="231E20"/>
      <w:sz w:val="19"/>
      <w:szCs w:val="19"/>
      <w:u w:val="none"/>
    </w:rPr>
  </w:style>
  <w:style w:type="paragraph" w:customStyle="1" w:styleId="af">
    <w:name w:val="Подпись к таблице"/>
    <w:basedOn w:val="a1"/>
    <w:link w:val="ae"/>
    <w:rsid w:val="00275E83"/>
    <w:rPr>
      <w:rFonts w:ascii="Times New Roman" w:eastAsia="Times New Roman" w:hAnsi="Times New Roman" w:cs="Times New Roman"/>
      <w:b/>
      <w:bCs/>
      <w:i/>
      <w:iCs/>
      <w:color w:val="231E20"/>
      <w:sz w:val="19"/>
      <w:szCs w:val="19"/>
    </w:rPr>
  </w:style>
  <w:style w:type="character" w:customStyle="1" w:styleId="81">
    <w:name w:val="Основной текст (8)_"/>
    <w:basedOn w:val="a2"/>
    <w:link w:val="82"/>
    <w:rsid w:val="00275E83"/>
    <w:rPr>
      <w:b w:val="0"/>
      <w:bCs w:val="0"/>
      <w:i/>
      <w:iCs/>
      <w:smallCaps w:val="0"/>
      <w:strike w:val="0"/>
      <w:color w:val="231E20"/>
      <w:sz w:val="20"/>
      <w:szCs w:val="20"/>
      <w:u w:val="none"/>
    </w:rPr>
  </w:style>
  <w:style w:type="paragraph" w:customStyle="1" w:styleId="82">
    <w:name w:val="Основной текст (8)"/>
    <w:basedOn w:val="a1"/>
    <w:link w:val="81"/>
    <w:rsid w:val="00275E83"/>
    <w:pPr>
      <w:ind w:firstLine="240"/>
    </w:pPr>
    <w:rPr>
      <w:i/>
      <w:iCs/>
      <w:color w:val="231E20"/>
      <w:sz w:val="20"/>
      <w:szCs w:val="20"/>
    </w:rPr>
  </w:style>
  <w:style w:type="character" w:customStyle="1" w:styleId="91">
    <w:name w:val="Основной текст (9)_"/>
    <w:basedOn w:val="a2"/>
    <w:link w:val="92"/>
    <w:rsid w:val="00275E83"/>
    <w:rPr>
      <w:rFonts w:ascii="Tahoma" w:eastAsia="Tahoma" w:hAnsi="Tahoma" w:cs="Tahoma"/>
      <w:b w:val="0"/>
      <w:bCs w:val="0"/>
      <w:i w:val="0"/>
      <w:iCs w:val="0"/>
      <w:smallCaps w:val="0"/>
      <w:strike w:val="0"/>
      <w:color w:val="231E20"/>
      <w:sz w:val="16"/>
      <w:szCs w:val="16"/>
      <w:u w:val="none"/>
    </w:rPr>
  </w:style>
  <w:style w:type="paragraph" w:customStyle="1" w:styleId="92">
    <w:name w:val="Основной текст (9)"/>
    <w:basedOn w:val="a1"/>
    <w:link w:val="91"/>
    <w:rsid w:val="00275E83"/>
    <w:rPr>
      <w:rFonts w:ascii="Tahoma" w:eastAsia="Tahoma" w:hAnsi="Tahoma" w:cs="Tahoma"/>
      <w:color w:val="231E20"/>
      <w:sz w:val="16"/>
      <w:szCs w:val="16"/>
    </w:rPr>
  </w:style>
  <w:style w:type="paragraph" w:styleId="af0">
    <w:name w:val="endnote text"/>
    <w:basedOn w:val="a1"/>
    <w:link w:val="af1"/>
    <w:unhideWhenUsed/>
    <w:qFormat/>
    <w:rsid w:val="00CF1D04"/>
    <w:rPr>
      <w:sz w:val="20"/>
      <w:szCs w:val="20"/>
    </w:rPr>
  </w:style>
  <w:style w:type="character" w:customStyle="1" w:styleId="af1">
    <w:name w:val="Текст концевой сноски Знак"/>
    <w:basedOn w:val="a2"/>
    <w:link w:val="af0"/>
    <w:qFormat/>
    <w:rsid w:val="00CF1D04"/>
    <w:rPr>
      <w:color w:val="000000"/>
      <w:sz w:val="20"/>
      <w:szCs w:val="20"/>
    </w:rPr>
  </w:style>
  <w:style w:type="character" w:styleId="af2">
    <w:name w:val="endnote reference"/>
    <w:basedOn w:val="a2"/>
    <w:unhideWhenUsed/>
    <w:rsid w:val="00CF1D04"/>
    <w:rPr>
      <w:vertAlign w:val="superscript"/>
    </w:rPr>
  </w:style>
  <w:style w:type="character" w:styleId="af3">
    <w:name w:val="Placeholder Text"/>
    <w:basedOn w:val="a2"/>
    <w:qFormat/>
    <w:rsid w:val="00FD6EEE"/>
    <w:rPr>
      <w:color w:val="808080"/>
    </w:rPr>
  </w:style>
  <w:style w:type="character" w:styleId="af4">
    <w:name w:val="Hyperlink"/>
    <w:basedOn w:val="a2"/>
    <w:uiPriority w:val="99"/>
    <w:unhideWhenUsed/>
    <w:rsid w:val="00E71A1E"/>
    <w:rPr>
      <w:color w:val="0563C1" w:themeColor="hyperlink"/>
      <w:u w:val="single"/>
    </w:rPr>
  </w:style>
  <w:style w:type="paragraph" w:styleId="af5">
    <w:name w:val="Balloon Text"/>
    <w:basedOn w:val="a1"/>
    <w:link w:val="af6"/>
    <w:uiPriority w:val="99"/>
    <w:unhideWhenUsed/>
    <w:qFormat/>
    <w:rsid w:val="00477528"/>
    <w:rPr>
      <w:rFonts w:ascii="Tahoma" w:hAnsi="Tahoma" w:cs="Tahoma"/>
      <w:sz w:val="16"/>
      <w:szCs w:val="16"/>
    </w:rPr>
  </w:style>
  <w:style w:type="character" w:customStyle="1" w:styleId="af6">
    <w:name w:val="Текст выноски Знак"/>
    <w:basedOn w:val="a2"/>
    <w:link w:val="af5"/>
    <w:uiPriority w:val="99"/>
    <w:qFormat/>
    <w:rsid w:val="00477528"/>
    <w:rPr>
      <w:rFonts w:ascii="Tahoma" w:hAnsi="Tahoma" w:cs="Tahoma"/>
      <w:color w:val="000000"/>
      <w:sz w:val="16"/>
      <w:szCs w:val="16"/>
    </w:rPr>
  </w:style>
  <w:style w:type="paragraph" w:customStyle="1" w:styleId="31">
    <w:name w:val="Заголовок №3"/>
    <w:basedOn w:val="25"/>
    <w:qFormat/>
    <w:rsid w:val="00477528"/>
    <w:pPr>
      <w:keepNext/>
      <w:keepLines/>
      <w:tabs>
        <w:tab w:val="left" w:pos="649"/>
      </w:tabs>
      <w:spacing w:line="257" w:lineRule="auto"/>
    </w:pPr>
  </w:style>
  <w:style w:type="paragraph" w:customStyle="1" w:styleId="af7">
    <w:name w:val="Подзаг"/>
    <w:basedOn w:val="a1"/>
    <w:qFormat/>
    <w:rsid w:val="00EF538B"/>
    <w:rPr>
      <w:rFonts w:ascii="Arial" w:hAnsi="Arial" w:cs="Arial"/>
      <w:b/>
      <w:sz w:val="20"/>
      <w:szCs w:val="20"/>
    </w:rPr>
  </w:style>
  <w:style w:type="paragraph" w:styleId="15">
    <w:name w:val="toc 1"/>
    <w:basedOn w:val="a1"/>
    <w:next w:val="a1"/>
    <w:link w:val="16"/>
    <w:autoRedefine/>
    <w:uiPriority w:val="39"/>
    <w:unhideWhenUsed/>
    <w:qFormat/>
    <w:rsid w:val="005232AD"/>
    <w:pPr>
      <w:spacing w:after="100"/>
    </w:pPr>
  </w:style>
  <w:style w:type="paragraph" w:styleId="af8">
    <w:name w:val="TOC Heading"/>
    <w:basedOn w:val="1"/>
    <w:next w:val="a1"/>
    <w:link w:val="af9"/>
    <w:unhideWhenUsed/>
    <w:qFormat/>
    <w:rsid w:val="005232AD"/>
    <w:pPr>
      <w:widowControl/>
      <w:spacing w:line="276" w:lineRule="auto"/>
      <w:outlineLvl w:val="9"/>
    </w:pPr>
    <w:rPr>
      <w:lang w:eastAsia="en-US" w:bidi="ar-SA"/>
    </w:rPr>
  </w:style>
  <w:style w:type="paragraph" w:styleId="28">
    <w:name w:val="toc 2"/>
    <w:basedOn w:val="a1"/>
    <w:next w:val="a1"/>
    <w:autoRedefine/>
    <w:unhideWhenUsed/>
    <w:qFormat/>
    <w:rsid w:val="005232AD"/>
    <w:pPr>
      <w:spacing w:after="100"/>
      <w:ind w:left="240"/>
    </w:pPr>
  </w:style>
  <w:style w:type="paragraph" w:styleId="afa">
    <w:name w:val="header"/>
    <w:basedOn w:val="a1"/>
    <w:link w:val="afb"/>
    <w:uiPriority w:val="99"/>
    <w:unhideWhenUsed/>
    <w:qFormat/>
    <w:rsid w:val="00AA4A52"/>
    <w:pPr>
      <w:tabs>
        <w:tab w:val="center" w:pos="4677"/>
        <w:tab w:val="right" w:pos="9355"/>
      </w:tabs>
    </w:pPr>
  </w:style>
  <w:style w:type="character" w:customStyle="1" w:styleId="afb">
    <w:name w:val="Верхний колонтитул Знак"/>
    <w:basedOn w:val="a2"/>
    <w:link w:val="afa"/>
    <w:uiPriority w:val="99"/>
    <w:qFormat/>
    <w:rsid w:val="00AA4A52"/>
    <w:rPr>
      <w:color w:val="000000"/>
    </w:rPr>
  </w:style>
  <w:style w:type="paragraph" w:customStyle="1" w:styleId="17">
    <w:name w:val="подзаг1"/>
    <w:basedOn w:val="af7"/>
    <w:rsid w:val="00AB4858"/>
    <w:pPr>
      <w:keepNext/>
      <w:keepLines/>
    </w:pPr>
    <w:rPr>
      <w:color w:val="auto"/>
    </w:rPr>
  </w:style>
  <w:style w:type="paragraph" w:customStyle="1" w:styleId="18">
    <w:name w:val="Подзаг1"/>
    <w:basedOn w:val="17"/>
    <w:qFormat/>
    <w:rsid w:val="00AB4858"/>
    <w:rPr>
      <w:i/>
    </w:rPr>
  </w:style>
  <w:style w:type="paragraph" w:styleId="afc">
    <w:name w:val="footnote text"/>
    <w:aliases w:val="Знак6,F1"/>
    <w:basedOn w:val="a1"/>
    <w:link w:val="afd"/>
    <w:uiPriority w:val="99"/>
    <w:unhideWhenUsed/>
    <w:qFormat/>
    <w:rsid w:val="0044449B"/>
    <w:rPr>
      <w:sz w:val="20"/>
      <w:szCs w:val="20"/>
    </w:rPr>
  </w:style>
  <w:style w:type="character" w:customStyle="1" w:styleId="afd">
    <w:name w:val="Текст сноски Знак"/>
    <w:aliases w:val="Знак6 Знак,F1 Знак"/>
    <w:basedOn w:val="a2"/>
    <w:link w:val="afc"/>
    <w:uiPriority w:val="99"/>
    <w:qFormat/>
    <w:rsid w:val="0044449B"/>
    <w:rPr>
      <w:color w:val="000000"/>
      <w:sz w:val="20"/>
      <w:szCs w:val="20"/>
    </w:rPr>
  </w:style>
  <w:style w:type="character" w:styleId="afe">
    <w:name w:val="footnote reference"/>
    <w:basedOn w:val="a2"/>
    <w:unhideWhenUsed/>
    <w:rsid w:val="0044449B"/>
    <w:rPr>
      <w:vertAlign w:val="superscript"/>
    </w:rPr>
  </w:style>
  <w:style w:type="paragraph" w:customStyle="1" w:styleId="-">
    <w:name w:val="Основной текст-норм"/>
    <w:basedOn w:val="27"/>
    <w:qFormat/>
    <w:rsid w:val="00C83DCB"/>
    <w:pPr>
      <w:spacing w:line="286" w:lineRule="auto"/>
      <w:ind w:left="0" w:firstLine="238"/>
      <w:jc w:val="both"/>
    </w:pPr>
    <w:rPr>
      <w:rFonts w:ascii="Times New Roman" w:hAnsi="Times New Roman" w:cs="Times New Roman"/>
      <w:color w:val="auto"/>
      <w:sz w:val="20"/>
      <w:szCs w:val="20"/>
    </w:rPr>
  </w:style>
  <w:style w:type="paragraph" w:customStyle="1" w:styleId="Default">
    <w:name w:val="Default"/>
    <w:uiPriority w:val="99"/>
    <w:qFormat/>
    <w:rsid w:val="000D4CF4"/>
    <w:pPr>
      <w:widowControl/>
      <w:autoSpaceDE w:val="0"/>
      <w:autoSpaceDN w:val="0"/>
      <w:adjustRightInd w:val="0"/>
    </w:pPr>
    <w:rPr>
      <w:rFonts w:ascii="Arial" w:hAnsi="Arial" w:cs="Arial"/>
      <w:color w:val="000000"/>
      <w:lang w:bidi="ar-SA"/>
    </w:rPr>
  </w:style>
  <w:style w:type="paragraph" w:styleId="aff">
    <w:name w:val="footer"/>
    <w:basedOn w:val="a1"/>
    <w:link w:val="aff0"/>
    <w:uiPriority w:val="99"/>
    <w:unhideWhenUsed/>
    <w:qFormat/>
    <w:rsid w:val="00773089"/>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ff0">
    <w:name w:val="Нижний колонтитул Знак"/>
    <w:basedOn w:val="a2"/>
    <w:link w:val="aff"/>
    <w:uiPriority w:val="99"/>
    <w:qFormat/>
    <w:rsid w:val="00773089"/>
    <w:rPr>
      <w:rFonts w:asciiTheme="minorHAnsi" w:eastAsiaTheme="minorEastAsia" w:hAnsiTheme="minorHAnsi" w:cs="Times New Roman"/>
      <w:sz w:val="22"/>
      <w:szCs w:val="22"/>
      <w:lang w:bidi="ar-SA"/>
    </w:rPr>
  </w:style>
  <w:style w:type="table" w:styleId="aff1">
    <w:name w:val="Table Grid"/>
    <w:basedOn w:val="a3"/>
    <w:uiPriority w:val="39"/>
    <w:rsid w:val="004F1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2"/>
    <w:link w:val="2"/>
    <w:qFormat/>
    <w:rsid w:val="00A57A0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2"/>
    <w:link w:val="3"/>
    <w:qFormat/>
    <w:rsid w:val="00A57A0F"/>
    <w:rPr>
      <w:rFonts w:asciiTheme="majorHAnsi" w:eastAsiaTheme="majorEastAsia" w:hAnsiTheme="majorHAnsi" w:cstheme="majorBidi"/>
      <w:color w:val="1F3763" w:themeColor="accent1" w:themeShade="7F"/>
    </w:rPr>
  </w:style>
  <w:style w:type="character" w:customStyle="1" w:styleId="40">
    <w:name w:val="Заголовок 4 Знак"/>
    <w:basedOn w:val="a2"/>
    <w:link w:val="4"/>
    <w:qFormat/>
    <w:rsid w:val="003A0BC4"/>
    <w:rPr>
      <w:rFonts w:asciiTheme="majorHAnsi" w:eastAsiaTheme="majorEastAsia" w:hAnsiTheme="majorHAnsi" w:cstheme="majorBidi"/>
      <w:i/>
      <w:iCs/>
      <w:color w:val="2F5496" w:themeColor="accent1" w:themeShade="BF"/>
    </w:rPr>
  </w:style>
  <w:style w:type="character" w:customStyle="1" w:styleId="50">
    <w:name w:val="Заголовок 5 Знак"/>
    <w:basedOn w:val="a2"/>
    <w:link w:val="5"/>
    <w:qFormat/>
    <w:rsid w:val="003A0BC4"/>
    <w:rPr>
      <w:rFonts w:asciiTheme="majorHAnsi" w:eastAsiaTheme="majorEastAsia" w:hAnsiTheme="majorHAnsi" w:cstheme="majorBidi"/>
      <w:color w:val="2F5496" w:themeColor="accent1" w:themeShade="BF"/>
    </w:rPr>
  </w:style>
  <w:style w:type="paragraph" w:styleId="aff2">
    <w:name w:val="List Paragraph"/>
    <w:aliases w:val="ITL List Paragraph,Цветной список - Акцент 13,Нумерованый список,List Paragraph1"/>
    <w:basedOn w:val="a1"/>
    <w:link w:val="aff3"/>
    <w:uiPriority w:val="99"/>
    <w:qFormat/>
    <w:rsid w:val="00243167"/>
    <w:pPr>
      <w:autoSpaceDE w:val="0"/>
      <w:autoSpaceDN w:val="0"/>
      <w:ind w:left="393" w:firstLine="710"/>
      <w:jc w:val="both"/>
    </w:pPr>
    <w:rPr>
      <w:rFonts w:ascii="Times New Roman" w:eastAsia="Times New Roman" w:hAnsi="Times New Roman" w:cs="Times New Roman"/>
      <w:color w:val="auto"/>
      <w:sz w:val="22"/>
      <w:szCs w:val="22"/>
      <w:lang w:eastAsia="en-US" w:bidi="ar-SA"/>
    </w:rPr>
  </w:style>
  <w:style w:type="character" w:customStyle="1" w:styleId="aff3">
    <w:name w:val="Абзац списка Знак"/>
    <w:aliases w:val="ITL List Paragraph Знак,Цветной список - Акцент 13 Знак,Нумерованый список Знак,List Paragraph1 Знак"/>
    <w:link w:val="aff2"/>
    <w:uiPriority w:val="99"/>
    <w:qFormat/>
    <w:locked/>
    <w:rsid w:val="00243167"/>
    <w:rPr>
      <w:rFonts w:ascii="Times New Roman" w:eastAsia="Times New Roman" w:hAnsi="Times New Roman" w:cs="Times New Roman"/>
      <w:sz w:val="22"/>
      <w:szCs w:val="22"/>
      <w:lang w:eastAsia="en-US" w:bidi="ar-SA"/>
    </w:rPr>
  </w:style>
  <w:style w:type="table" w:customStyle="1" w:styleId="19">
    <w:name w:val="Сетка таблицы1"/>
    <w:basedOn w:val="a3"/>
    <w:next w:val="aff1"/>
    <w:uiPriority w:val="39"/>
    <w:rsid w:val="009A27E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2"/>
    <w:link w:val="6"/>
    <w:qFormat/>
    <w:rsid w:val="00C75F2F"/>
    <w:rPr>
      <w:rFonts w:ascii="Calibri" w:eastAsia="Calibri" w:hAnsi="Calibri" w:cs="Times New Roman"/>
      <w:b/>
      <w:sz w:val="20"/>
      <w:szCs w:val="20"/>
      <w:lang w:bidi="ar-SA"/>
    </w:rPr>
  </w:style>
  <w:style w:type="character" w:customStyle="1" w:styleId="70">
    <w:name w:val="Заголовок 7 Знак"/>
    <w:basedOn w:val="a2"/>
    <w:link w:val="7"/>
    <w:uiPriority w:val="99"/>
    <w:qFormat/>
    <w:rsid w:val="00C75F2F"/>
    <w:rPr>
      <w:rFonts w:ascii="Times New Roman" w:eastAsia="Times New Roman" w:hAnsi="Times New Roman" w:cs="Times New Roman"/>
      <w:b/>
      <w:iCs/>
      <w:szCs w:val="22"/>
      <w:lang w:eastAsia="en-US" w:bidi="ar-SA"/>
    </w:rPr>
  </w:style>
  <w:style w:type="character" w:customStyle="1" w:styleId="80">
    <w:name w:val="Заголовок 8 Знак"/>
    <w:basedOn w:val="a2"/>
    <w:link w:val="8"/>
    <w:uiPriority w:val="99"/>
    <w:rsid w:val="00C75F2F"/>
    <w:rPr>
      <w:rFonts w:ascii="Times New Roman" w:eastAsia="Times New Roman" w:hAnsi="Times New Roman" w:cs="Times New Roman"/>
      <w:i/>
      <w:iCs/>
      <w:lang w:bidi="ar-SA"/>
    </w:rPr>
  </w:style>
  <w:style w:type="character" w:customStyle="1" w:styleId="90">
    <w:name w:val="Заголовок 9 Знак"/>
    <w:basedOn w:val="a2"/>
    <w:link w:val="9"/>
    <w:uiPriority w:val="99"/>
    <w:rsid w:val="00C75F2F"/>
    <w:rPr>
      <w:rFonts w:ascii="Times New Roman" w:eastAsia="Times New Roman" w:hAnsi="Times New Roman" w:cs="Times New Roman"/>
      <w:i/>
      <w:iCs/>
      <w:sz w:val="23"/>
      <w:lang w:bidi="ar-SA"/>
    </w:rPr>
  </w:style>
  <w:style w:type="numbering" w:customStyle="1" w:styleId="1a">
    <w:name w:val="Нет списка1"/>
    <w:next w:val="a4"/>
    <w:uiPriority w:val="99"/>
    <w:semiHidden/>
    <w:unhideWhenUsed/>
    <w:rsid w:val="00C75F2F"/>
  </w:style>
  <w:style w:type="table" w:customStyle="1" w:styleId="TableNormal">
    <w:name w:val="Table Normal"/>
    <w:uiPriority w:val="2"/>
    <w:semiHidden/>
    <w:unhideWhenUsed/>
    <w:qFormat/>
    <w:rsid w:val="00C75F2F"/>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styleId="aff4">
    <w:name w:val="Body Text"/>
    <w:basedOn w:val="a1"/>
    <w:link w:val="aff5"/>
    <w:uiPriority w:val="99"/>
    <w:qFormat/>
    <w:rsid w:val="00C75F2F"/>
    <w:pPr>
      <w:autoSpaceDE w:val="0"/>
      <w:autoSpaceDN w:val="0"/>
      <w:ind w:left="393" w:firstLine="710"/>
      <w:jc w:val="both"/>
    </w:pPr>
    <w:rPr>
      <w:rFonts w:ascii="Times New Roman" w:eastAsia="Times New Roman" w:hAnsi="Times New Roman" w:cs="Times New Roman"/>
      <w:color w:val="auto"/>
      <w:lang w:eastAsia="en-US" w:bidi="ar-SA"/>
    </w:rPr>
  </w:style>
  <w:style w:type="character" w:customStyle="1" w:styleId="aff5">
    <w:name w:val="Основной текст Знак"/>
    <w:basedOn w:val="a2"/>
    <w:link w:val="aff4"/>
    <w:uiPriority w:val="99"/>
    <w:qFormat/>
    <w:rsid w:val="00C75F2F"/>
    <w:rPr>
      <w:rFonts w:ascii="Times New Roman" w:eastAsia="Times New Roman" w:hAnsi="Times New Roman" w:cs="Times New Roman"/>
      <w:lang w:eastAsia="en-US" w:bidi="ar-SA"/>
    </w:rPr>
  </w:style>
  <w:style w:type="paragraph" w:customStyle="1" w:styleId="TableParagraph">
    <w:name w:val="Table Paragraph"/>
    <w:basedOn w:val="a1"/>
    <w:qFormat/>
    <w:rsid w:val="00C75F2F"/>
    <w:pPr>
      <w:autoSpaceDE w:val="0"/>
      <w:autoSpaceDN w:val="0"/>
      <w:spacing w:line="268" w:lineRule="exact"/>
      <w:ind w:left="110"/>
    </w:pPr>
    <w:rPr>
      <w:rFonts w:ascii="Times New Roman" w:eastAsia="Times New Roman" w:hAnsi="Times New Roman" w:cs="Times New Roman"/>
      <w:color w:val="auto"/>
      <w:sz w:val="22"/>
      <w:szCs w:val="22"/>
      <w:lang w:eastAsia="en-US" w:bidi="ar-SA"/>
    </w:rPr>
  </w:style>
  <w:style w:type="paragraph" w:customStyle="1" w:styleId="11">
    <w:name w:val="Обычный1"/>
    <w:qFormat/>
    <w:rsid w:val="00C75F2F"/>
    <w:pPr>
      <w:spacing w:after="200" w:line="276" w:lineRule="auto"/>
    </w:pPr>
    <w:rPr>
      <w:rFonts w:ascii="Calibri" w:eastAsia="Calibri" w:hAnsi="Calibri" w:cs="Calibri"/>
      <w:sz w:val="22"/>
      <w:szCs w:val="22"/>
      <w:lang w:bidi="ar-SA"/>
    </w:rPr>
  </w:style>
  <w:style w:type="paragraph" w:customStyle="1" w:styleId="aff6">
    <w:name w:val="Название"/>
    <w:basedOn w:val="11"/>
    <w:next w:val="11"/>
    <w:link w:val="aff7"/>
    <w:uiPriority w:val="10"/>
    <w:qFormat/>
    <w:rsid w:val="00C75F2F"/>
    <w:pPr>
      <w:keepNext/>
      <w:keepLines/>
      <w:spacing w:before="480" w:after="120"/>
    </w:pPr>
    <w:rPr>
      <w:rFonts w:cs="Times New Roman"/>
      <w:b/>
      <w:sz w:val="72"/>
      <w:szCs w:val="72"/>
    </w:rPr>
  </w:style>
  <w:style w:type="character" w:customStyle="1" w:styleId="aff7">
    <w:name w:val="Название Знак"/>
    <w:link w:val="aff6"/>
    <w:uiPriority w:val="10"/>
    <w:qFormat/>
    <w:rsid w:val="00C75F2F"/>
    <w:rPr>
      <w:rFonts w:ascii="Calibri" w:eastAsia="Calibri" w:hAnsi="Calibri" w:cs="Times New Roman"/>
      <w:b/>
      <w:sz w:val="72"/>
      <w:szCs w:val="72"/>
      <w:lang w:bidi="ar-SA"/>
    </w:rPr>
  </w:style>
  <w:style w:type="paragraph" w:styleId="aff8">
    <w:name w:val="Subtitle"/>
    <w:basedOn w:val="11"/>
    <w:next w:val="11"/>
    <w:link w:val="aff9"/>
    <w:uiPriority w:val="11"/>
    <w:qFormat/>
    <w:rsid w:val="00C75F2F"/>
    <w:pPr>
      <w:keepNext/>
      <w:keepLines/>
      <w:spacing w:before="360" w:after="80"/>
    </w:pPr>
    <w:rPr>
      <w:rFonts w:ascii="Georgia" w:eastAsia="Georgia" w:hAnsi="Georgia" w:cs="Times New Roman"/>
      <w:i/>
      <w:color w:val="666666"/>
      <w:sz w:val="48"/>
      <w:szCs w:val="48"/>
    </w:rPr>
  </w:style>
  <w:style w:type="character" w:customStyle="1" w:styleId="aff9">
    <w:name w:val="Подзаголовок Знак"/>
    <w:basedOn w:val="a2"/>
    <w:link w:val="aff8"/>
    <w:uiPriority w:val="11"/>
    <w:qFormat/>
    <w:rsid w:val="00C75F2F"/>
    <w:rPr>
      <w:rFonts w:ascii="Georgia" w:eastAsia="Georgia" w:hAnsi="Georgia" w:cs="Times New Roman"/>
      <w:i/>
      <w:color w:val="666666"/>
      <w:sz w:val="48"/>
      <w:szCs w:val="48"/>
      <w:lang w:bidi="ar-SA"/>
    </w:rPr>
  </w:style>
  <w:style w:type="character" w:styleId="affa">
    <w:name w:val="annotation reference"/>
    <w:unhideWhenUsed/>
    <w:qFormat/>
    <w:rsid w:val="00C75F2F"/>
    <w:rPr>
      <w:sz w:val="16"/>
      <w:szCs w:val="16"/>
    </w:rPr>
  </w:style>
  <w:style w:type="paragraph" w:styleId="affb">
    <w:name w:val="annotation text"/>
    <w:basedOn w:val="a1"/>
    <w:link w:val="affc"/>
    <w:uiPriority w:val="99"/>
    <w:unhideWhenUsed/>
    <w:qFormat/>
    <w:rsid w:val="00C75F2F"/>
    <w:pPr>
      <w:spacing w:after="200"/>
    </w:pPr>
    <w:rPr>
      <w:rFonts w:ascii="Calibri" w:eastAsia="Calibri" w:hAnsi="Calibri" w:cs="Times New Roman"/>
      <w:color w:val="auto"/>
      <w:sz w:val="20"/>
      <w:szCs w:val="20"/>
      <w:lang w:eastAsia="en-US" w:bidi="ar-SA"/>
    </w:rPr>
  </w:style>
  <w:style w:type="character" w:customStyle="1" w:styleId="affc">
    <w:name w:val="Текст примечания Знак"/>
    <w:basedOn w:val="a2"/>
    <w:link w:val="affb"/>
    <w:uiPriority w:val="99"/>
    <w:qFormat/>
    <w:rsid w:val="00C75F2F"/>
    <w:rPr>
      <w:rFonts w:ascii="Calibri" w:eastAsia="Calibri" w:hAnsi="Calibri" w:cs="Times New Roman"/>
      <w:sz w:val="20"/>
      <w:szCs w:val="20"/>
      <w:lang w:eastAsia="en-US" w:bidi="ar-SA"/>
    </w:rPr>
  </w:style>
  <w:style w:type="paragraph" w:styleId="affd">
    <w:name w:val="annotation subject"/>
    <w:basedOn w:val="affb"/>
    <w:next w:val="affb"/>
    <w:link w:val="affe"/>
    <w:uiPriority w:val="99"/>
    <w:unhideWhenUsed/>
    <w:qFormat/>
    <w:rsid w:val="00C75F2F"/>
    <w:rPr>
      <w:b/>
      <w:bCs/>
    </w:rPr>
  </w:style>
  <w:style w:type="character" w:customStyle="1" w:styleId="affe">
    <w:name w:val="Тема примечания Знак"/>
    <w:basedOn w:val="affc"/>
    <w:link w:val="affd"/>
    <w:uiPriority w:val="99"/>
    <w:qFormat/>
    <w:rsid w:val="00C75F2F"/>
    <w:rPr>
      <w:rFonts w:ascii="Calibri" w:eastAsia="Calibri" w:hAnsi="Calibri" w:cs="Times New Roman"/>
      <w:b/>
      <w:bCs/>
      <w:sz w:val="20"/>
      <w:szCs w:val="20"/>
      <w:lang w:eastAsia="en-US" w:bidi="ar-SA"/>
    </w:rPr>
  </w:style>
  <w:style w:type="paragraph" w:customStyle="1" w:styleId="msonormal0">
    <w:name w:val="msonormal"/>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styleId="afff">
    <w:name w:val="Normal (Web)"/>
    <w:basedOn w:val="a1"/>
    <w:uiPriority w:val="99"/>
    <w:unhideWhenUsed/>
    <w:qFormat/>
    <w:rsid w:val="00C75F2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2"/>
    <w:qFormat/>
    <w:rsid w:val="00C75F2F"/>
  </w:style>
  <w:style w:type="character" w:customStyle="1" w:styleId="1b">
    <w:name w:val="Текст концевой сноски Знак1"/>
    <w:basedOn w:val="a2"/>
    <w:qFormat/>
    <w:rsid w:val="00C75F2F"/>
    <w:rPr>
      <w:rFonts w:ascii="Times New Roman" w:eastAsia="Times New Roman" w:hAnsi="Times New Roman" w:cs="Times New Roman"/>
      <w:sz w:val="20"/>
      <w:szCs w:val="20"/>
      <w:lang w:val="ru-RU"/>
    </w:rPr>
  </w:style>
  <w:style w:type="paragraph" w:styleId="32">
    <w:name w:val="toc 3"/>
    <w:basedOn w:val="a1"/>
    <w:next w:val="a1"/>
    <w:autoRedefine/>
    <w:unhideWhenUsed/>
    <w:qFormat/>
    <w:rsid w:val="00C75F2F"/>
    <w:pPr>
      <w:tabs>
        <w:tab w:val="left" w:pos="0"/>
        <w:tab w:val="right" w:leader="dot" w:pos="9912"/>
      </w:tabs>
      <w:ind w:firstLine="567"/>
      <w:jc w:val="both"/>
    </w:pPr>
    <w:rPr>
      <w:rFonts w:ascii="Calibri" w:eastAsia="Calibri" w:hAnsi="Calibri" w:cs="Calibri"/>
      <w:color w:val="auto"/>
      <w:sz w:val="20"/>
      <w:szCs w:val="20"/>
      <w:lang w:eastAsia="en-US" w:bidi="ar-SA"/>
    </w:rPr>
  </w:style>
  <w:style w:type="paragraph" w:styleId="41">
    <w:name w:val="toc 4"/>
    <w:basedOn w:val="a1"/>
    <w:next w:val="a1"/>
    <w:autoRedefine/>
    <w:unhideWhenUsed/>
    <w:qFormat/>
    <w:rsid w:val="00C75F2F"/>
    <w:pPr>
      <w:spacing w:line="276" w:lineRule="auto"/>
      <w:ind w:left="660"/>
    </w:pPr>
    <w:rPr>
      <w:rFonts w:ascii="Calibri" w:eastAsia="Calibri" w:hAnsi="Calibri" w:cs="Calibri"/>
      <w:color w:val="auto"/>
      <w:sz w:val="20"/>
      <w:szCs w:val="20"/>
      <w:lang w:eastAsia="en-US" w:bidi="ar-SA"/>
    </w:rPr>
  </w:style>
  <w:style w:type="paragraph" w:styleId="53">
    <w:name w:val="toc 5"/>
    <w:basedOn w:val="a1"/>
    <w:next w:val="a1"/>
    <w:autoRedefine/>
    <w:unhideWhenUsed/>
    <w:qFormat/>
    <w:rsid w:val="00C75F2F"/>
    <w:pPr>
      <w:spacing w:line="276" w:lineRule="auto"/>
      <w:ind w:left="880"/>
    </w:pPr>
    <w:rPr>
      <w:rFonts w:ascii="Calibri" w:eastAsia="Calibri" w:hAnsi="Calibri" w:cs="Calibri"/>
      <w:color w:val="auto"/>
      <w:sz w:val="20"/>
      <w:szCs w:val="20"/>
      <w:lang w:eastAsia="en-US" w:bidi="ar-SA"/>
    </w:rPr>
  </w:style>
  <w:style w:type="paragraph" w:styleId="63">
    <w:name w:val="toc 6"/>
    <w:basedOn w:val="a1"/>
    <w:next w:val="a1"/>
    <w:autoRedefine/>
    <w:unhideWhenUsed/>
    <w:qFormat/>
    <w:rsid w:val="00C75F2F"/>
    <w:pPr>
      <w:spacing w:line="276" w:lineRule="auto"/>
      <w:ind w:left="1100"/>
    </w:pPr>
    <w:rPr>
      <w:rFonts w:ascii="Calibri" w:eastAsia="Calibri" w:hAnsi="Calibri" w:cs="Calibri"/>
      <w:color w:val="auto"/>
      <w:sz w:val="20"/>
      <w:szCs w:val="20"/>
      <w:lang w:eastAsia="en-US" w:bidi="ar-SA"/>
    </w:rPr>
  </w:style>
  <w:style w:type="paragraph" w:styleId="73">
    <w:name w:val="toc 7"/>
    <w:basedOn w:val="a1"/>
    <w:next w:val="a1"/>
    <w:autoRedefine/>
    <w:unhideWhenUsed/>
    <w:qFormat/>
    <w:rsid w:val="00C75F2F"/>
    <w:pPr>
      <w:spacing w:line="276" w:lineRule="auto"/>
      <w:ind w:left="1320"/>
    </w:pPr>
    <w:rPr>
      <w:rFonts w:ascii="Calibri" w:eastAsia="Calibri" w:hAnsi="Calibri" w:cs="Calibri"/>
      <w:color w:val="auto"/>
      <w:sz w:val="20"/>
      <w:szCs w:val="20"/>
      <w:lang w:eastAsia="en-US" w:bidi="ar-SA"/>
    </w:rPr>
  </w:style>
  <w:style w:type="paragraph" w:styleId="83">
    <w:name w:val="toc 8"/>
    <w:basedOn w:val="a1"/>
    <w:next w:val="a1"/>
    <w:autoRedefine/>
    <w:unhideWhenUsed/>
    <w:qFormat/>
    <w:rsid w:val="00C75F2F"/>
    <w:pPr>
      <w:spacing w:line="276" w:lineRule="auto"/>
      <w:ind w:left="1540"/>
    </w:pPr>
    <w:rPr>
      <w:rFonts w:ascii="Calibri" w:eastAsia="Calibri" w:hAnsi="Calibri" w:cs="Calibri"/>
      <w:color w:val="auto"/>
      <w:sz w:val="20"/>
      <w:szCs w:val="20"/>
      <w:lang w:eastAsia="en-US" w:bidi="ar-SA"/>
    </w:rPr>
  </w:style>
  <w:style w:type="paragraph" w:styleId="93">
    <w:name w:val="toc 9"/>
    <w:basedOn w:val="a1"/>
    <w:next w:val="a1"/>
    <w:autoRedefine/>
    <w:unhideWhenUsed/>
    <w:qFormat/>
    <w:rsid w:val="00C75F2F"/>
    <w:pPr>
      <w:spacing w:line="276" w:lineRule="auto"/>
      <w:ind w:left="1760"/>
    </w:pPr>
    <w:rPr>
      <w:rFonts w:ascii="Calibri" w:eastAsia="Calibri" w:hAnsi="Calibri" w:cs="Calibri"/>
      <w:color w:val="auto"/>
      <w:sz w:val="20"/>
      <w:szCs w:val="20"/>
      <w:lang w:eastAsia="en-US" w:bidi="ar-SA"/>
    </w:rPr>
  </w:style>
  <w:style w:type="table" w:customStyle="1" w:styleId="29">
    <w:name w:val="Сетка таблицы2"/>
    <w:basedOn w:val="a3"/>
    <w:next w:val="aff1"/>
    <w:uiPriority w:val="59"/>
    <w:rsid w:val="00C75F2F"/>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0">
    <w:name w:val="Основной Знак"/>
    <w:link w:val="afff1"/>
    <w:qFormat/>
    <w:locked/>
    <w:rsid w:val="00C75F2F"/>
    <w:rPr>
      <w:rFonts w:ascii="NewtonCSanPin" w:hAnsi="NewtonCSanPin"/>
      <w:color w:val="000000"/>
      <w:sz w:val="21"/>
      <w:szCs w:val="21"/>
    </w:rPr>
  </w:style>
  <w:style w:type="paragraph" w:customStyle="1" w:styleId="afff1">
    <w:name w:val="Основной"/>
    <w:basedOn w:val="a1"/>
    <w:link w:val="afff0"/>
    <w:qFormat/>
    <w:rsid w:val="00C75F2F"/>
    <w:pPr>
      <w:widowControl/>
      <w:autoSpaceDE w:val="0"/>
      <w:autoSpaceDN w:val="0"/>
      <w:adjustRightInd w:val="0"/>
      <w:spacing w:line="214" w:lineRule="atLeast"/>
      <w:ind w:firstLine="283"/>
      <w:jc w:val="both"/>
    </w:pPr>
    <w:rPr>
      <w:rFonts w:ascii="NewtonCSanPin" w:hAnsi="NewtonCSanPin"/>
      <w:sz w:val="21"/>
      <w:szCs w:val="21"/>
    </w:rPr>
  </w:style>
  <w:style w:type="character" w:customStyle="1" w:styleId="1c">
    <w:name w:val="Сноска1"/>
    <w:qFormat/>
    <w:rsid w:val="00C75F2F"/>
    <w:rPr>
      <w:rFonts w:ascii="Times New Roman" w:hAnsi="Times New Roman" w:cs="Times New Roman"/>
      <w:vertAlign w:val="superscript"/>
    </w:rPr>
  </w:style>
  <w:style w:type="paragraph" w:customStyle="1" w:styleId="21">
    <w:name w:val="Средняя сетка 21"/>
    <w:basedOn w:val="a1"/>
    <w:qFormat/>
    <w:rsid w:val="00C75F2F"/>
    <w:pPr>
      <w:widowControl/>
      <w:numPr>
        <w:numId w:val="9"/>
      </w:numPr>
      <w:spacing w:line="360" w:lineRule="auto"/>
      <w:contextualSpacing/>
      <w:jc w:val="both"/>
      <w:outlineLvl w:val="1"/>
    </w:pPr>
    <w:rPr>
      <w:rFonts w:ascii="Times New Roman" w:eastAsia="Times New Roman" w:hAnsi="Times New Roman" w:cs="Times New Roman"/>
      <w:color w:val="auto"/>
      <w:sz w:val="28"/>
      <w:lang w:bidi="ar-SA"/>
    </w:rPr>
  </w:style>
  <w:style w:type="paragraph" w:customStyle="1" w:styleId="ConsPlusNormal">
    <w:name w:val="ConsPlusNormal"/>
    <w:qFormat/>
    <w:rsid w:val="00C75F2F"/>
    <w:pPr>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bidi="ar-SA"/>
    </w:rPr>
  </w:style>
  <w:style w:type="paragraph" w:styleId="afff2">
    <w:name w:val="Revision"/>
    <w:hidden/>
    <w:qFormat/>
    <w:rsid w:val="00C75F2F"/>
    <w:pPr>
      <w:widowControl/>
    </w:pPr>
    <w:rPr>
      <w:rFonts w:ascii="Calibri" w:eastAsia="Calibri" w:hAnsi="Calibri" w:cs="Times New Roman"/>
      <w:sz w:val="22"/>
      <w:szCs w:val="22"/>
      <w:lang w:eastAsia="en-US" w:bidi="ar-SA"/>
    </w:rPr>
  </w:style>
  <w:style w:type="paragraph" w:customStyle="1" w:styleId="afff3">
    <w:name w:val="Прижатый влево"/>
    <w:basedOn w:val="a1"/>
    <w:next w:val="a1"/>
    <w:qFormat/>
    <w:rsid w:val="00C75F2F"/>
    <w:pPr>
      <w:autoSpaceDE w:val="0"/>
      <w:autoSpaceDN w:val="0"/>
      <w:adjustRightInd w:val="0"/>
    </w:pPr>
    <w:rPr>
      <w:rFonts w:ascii="Times New Roman CYR" w:eastAsia="Times New Roman" w:hAnsi="Times New Roman CYR" w:cs="Times New Roman CYR"/>
      <w:color w:val="auto"/>
      <w:lang w:bidi="ar-SA"/>
    </w:rPr>
  </w:style>
  <w:style w:type="paragraph" w:customStyle="1" w:styleId="p4">
    <w:name w:val="p4"/>
    <w:basedOn w:val="a1"/>
    <w:qFormat/>
    <w:rsid w:val="00C75F2F"/>
    <w:pPr>
      <w:widowControl/>
      <w:spacing w:before="100" w:beforeAutospacing="1" w:after="100" w:afterAutospacing="1"/>
    </w:pPr>
    <w:rPr>
      <w:rFonts w:ascii="Times New Roman" w:eastAsia="Calibri" w:hAnsi="Times New Roman" w:cs="Times New Roman"/>
      <w:color w:val="auto"/>
      <w:lang w:bidi="ar-SA"/>
    </w:rPr>
  </w:style>
  <w:style w:type="character" w:customStyle="1" w:styleId="s1">
    <w:name w:val="s1"/>
    <w:qFormat/>
    <w:rsid w:val="00C75F2F"/>
  </w:style>
  <w:style w:type="paragraph" w:customStyle="1" w:styleId="14TexstOSNOVA1012">
    <w:name w:val="14TexstOSNOVA_10/12"/>
    <w:basedOn w:val="a1"/>
    <w:qFormat/>
    <w:rsid w:val="00C75F2F"/>
    <w:pPr>
      <w:widowControl/>
      <w:autoSpaceDE w:val="0"/>
      <w:autoSpaceDN w:val="0"/>
      <w:adjustRightInd w:val="0"/>
      <w:spacing w:line="240" w:lineRule="atLeast"/>
      <w:ind w:firstLine="340"/>
      <w:jc w:val="both"/>
      <w:textAlignment w:val="center"/>
    </w:pPr>
    <w:rPr>
      <w:rFonts w:ascii="PragmaticaC" w:eastAsia="Times New Roman" w:hAnsi="PragmaticaC" w:cs="PragmaticaC"/>
      <w:sz w:val="20"/>
      <w:szCs w:val="20"/>
      <w:lang w:bidi="ar-SA"/>
    </w:rPr>
  </w:style>
  <w:style w:type="paragraph" w:customStyle="1" w:styleId="s16">
    <w:name w:val="s_16"/>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28bf8a64b8551e1msonormal">
    <w:name w:val="228bf8a64b8551e1msonormal"/>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893cbe1921f927cgmail-msofootnotereference">
    <w:name w:val="f893cbe1921f927cgmail-msofootnotereference"/>
    <w:basedOn w:val="a2"/>
    <w:qFormat/>
    <w:rsid w:val="00C75F2F"/>
  </w:style>
  <w:style w:type="character" w:customStyle="1" w:styleId="1d">
    <w:name w:val="Неразрешенное упоминание1"/>
    <w:uiPriority w:val="99"/>
    <w:semiHidden/>
    <w:unhideWhenUsed/>
    <w:rsid w:val="00C75F2F"/>
    <w:rPr>
      <w:color w:val="605E5C"/>
      <w:shd w:val="clear" w:color="auto" w:fill="E1DFDD"/>
    </w:rPr>
  </w:style>
  <w:style w:type="character" w:customStyle="1" w:styleId="fontstyle01">
    <w:name w:val="fontstyle01"/>
    <w:qFormat/>
    <w:rsid w:val="00C75F2F"/>
    <w:rPr>
      <w:rFonts w:ascii="SchoolBookSanPin" w:hAnsi="SchoolBookSanPin" w:hint="default"/>
      <w:b w:val="0"/>
      <w:bCs w:val="0"/>
      <w:i w:val="0"/>
      <w:iCs w:val="0"/>
      <w:color w:val="000000"/>
      <w:sz w:val="20"/>
      <w:szCs w:val="20"/>
    </w:rPr>
  </w:style>
  <w:style w:type="character" w:customStyle="1" w:styleId="afff4">
    <w:name w:val="Привязка сноски"/>
    <w:rsid w:val="00C75F2F"/>
    <w:rPr>
      <w:vertAlign w:val="superscript"/>
    </w:rPr>
  </w:style>
  <w:style w:type="character" w:customStyle="1" w:styleId="afff5">
    <w:name w:val="Символ сноски"/>
    <w:qFormat/>
    <w:rsid w:val="00C75F2F"/>
  </w:style>
  <w:style w:type="paragraph" w:styleId="afff6">
    <w:name w:val="List Bullet"/>
    <w:basedOn w:val="a1"/>
    <w:uiPriority w:val="99"/>
    <w:unhideWhenUsed/>
    <w:qFormat/>
    <w:rsid w:val="00C75F2F"/>
    <w:pPr>
      <w:widowControl/>
      <w:ind w:left="1440" w:hanging="360"/>
      <w:contextualSpacing/>
      <w:jc w:val="both"/>
    </w:pPr>
    <w:rPr>
      <w:rFonts w:ascii="Times New Roman" w:eastAsia="Calibri" w:hAnsi="Times New Roman" w:cs="Times New Roman"/>
      <w:color w:val="auto"/>
      <w:sz w:val="22"/>
      <w:szCs w:val="22"/>
      <w:lang w:eastAsia="en-US" w:bidi="ar-SA"/>
    </w:rPr>
  </w:style>
  <w:style w:type="paragraph" w:styleId="afff7">
    <w:name w:val="Document Map"/>
    <w:basedOn w:val="a1"/>
    <w:link w:val="afff8"/>
    <w:unhideWhenUsed/>
    <w:qFormat/>
    <w:rsid w:val="00C75F2F"/>
    <w:pPr>
      <w:spacing w:after="200" w:line="276" w:lineRule="auto"/>
    </w:pPr>
    <w:rPr>
      <w:rFonts w:ascii="Tahoma" w:eastAsia="Calibri" w:hAnsi="Tahoma" w:cs="Times New Roman"/>
      <w:color w:val="auto"/>
      <w:sz w:val="16"/>
      <w:szCs w:val="16"/>
      <w:lang w:eastAsia="en-US" w:bidi="ar-SA"/>
    </w:rPr>
  </w:style>
  <w:style w:type="character" w:customStyle="1" w:styleId="afff8">
    <w:name w:val="Схема документа Знак"/>
    <w:basedOn w:val="a2"/>
    <w:link w:val="afff7"/>
    <w:qFormat/>
    <w:rsid w:val="00C75F2F"/>
    <w:rPr>
      <w:rFonts w:ascii="Tahoma" w:eastAsia="Calibri" w:hAnsi="Tahoma" w:cs="Times New Roman"/>
      <w:sz w:val="16"/>
      <w:szCs w:val="16"/>
      <w:lang w:eastAsia="en-US" w:bidi="ar-SA"/>
    </w:rPr>
  </w:style>
  <w:style w:type="paragraph" w:customStyle="1" w:styleId="NoParagraphStyle">
    <w:name w:val="[No Paragraph Style]"/>
    <w:qFormat/>
    <w:rsid w:val="00C75F2F"/>
    <w:pPr>
      <w:autoSpaceDE w:val="0"/>
      <w:autoSpaceDN w:val="0"/>
      <w:adjustRightInd w:val="0"/>
      <w:spacing w:line="288" w:lineRule="auto"/>
      <w:textAlignment w:val="center"/>
    </w:pPr>
    <w:rPr>
      <w:rFonts w:ascii="Minion Pro" w:eastAsia="Times New Roman" w:hAnsi="Minion Pro" w:cs="Minion Pro"/>
      <w:color w:val="000000"/>
      <w:lang w:val="en-US" w:bidi="ar-SA"/>
    </w:rPr>
  </w:style>
  <w:style w:type="paragraph" w:customStyle="1" w:styleId="afff9">
    <w:name w:val="Основной (Основной Текст)"/>
    <w:basedOn w:val="NoParagraphStyle"/>
    <w:qFormat/>
    <w:rsid w:val="00C75F2F"/>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9"/>
    <w:qFormat/>
    <w:rsid w:val="00C75F2F"/>
    <w:pPr>
      <w:ind w:firstLine="0"/>
    </w:pPr>
  </w:style>
  <w:style w:type="paragraph" w:customStyle="1" w:styleId="Z-1">
    <w:name w:val="Z-1 (Основной Текст)"/>
    <w:basedOn w:val="osn-babz"/>
    <w:qFormat/>
    <w:rsid w:val="00C75F2F"/>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C75F2F"/>
    <w:pPr>
      <w:pBdr>
        <w:top w:val="none" w:sz="0" w:space="0" w:color="auto"/>
      </w:pBdr>
      <w:spacing w:before="227" w:after="113"/>
    </w:pPr>
    <w:rPr>
      <w:sz w:val="22"/>
      <w:szCs w:val="22"/>
    </w:rPr>
  </w:style>
  <w:style w:type="paragraph" w:customStyle="1" w:styleId="Z-1-2">
    <w:name w:val="Z-1-2 (Основной Текст)"/>
    <w:basedOn w:val="osn-babz"/>
    <w:qFormat/>
    <w:rsid w:val="00C75F2F"/>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9"/>
    <w:qFormat/>
    <w:rsid w:val="00C75F2F"/>
    <w:pPr>
      <w:spacing w:before="227" w:after="57"/>
      <w:ind w:firstLine="0"/>
    </w:pPr>
    <w:rPr>
      <w:rFonts w:ascii="Circe-ExtraBold" w:hAnsi="Circe-ExtraBold" w:cs="Circe-ExtraBold"/>
      <w:b/>
      <w:bCs/>
      <w:sz w:val="22"/>
      <w:szCs w:val="22"/>
    </w:rPr>
  </w:style>
  <w:style w:type="paragraph" w:customStyle="1" w:styleId="Z-5">
    <w:name w:val="Z-5"/>
    <w:basedOn w:val="afff9"/>
    <w:qFormat/>
    <w:rsid w:val="00C75F2F"/>
    <w:pPr>
      <w:jc w:val="left"/>
    </w:pPr>
    <w:rPr>
      <w:b/>
      <w:bCs/>
      <w:i/>
      <w:iCs/>
    </w:rPr>
  </w:style>
  <w:style w:type="paragraph" w:customStyle="1" w:styleId="bullet">
    <w:name w:val="bullet (Основной Текст)"/>
    <w:basedOn w:val="afff9"/>
    <w:qFormat/>
    <w:rsid w:val="00C75F2F"/>
    <w:pPr>
      <w:tabs>
        <w:tab w:val="left" w:pos="0"/>
        <w:tab w:val="left" w:pos="170"/>
      </w:tabs>
      <w:ind w:firstLine="0"/>
    </w:pPr>
  </w:style>
  <w:style w:type="paragraph" w:customStyle="1" w:styleId="Z-4">
    <w:name w:val="Z-4 (Основной Текст)"/>
    <w:basedOn w:val="Z-3"/>
    <w:qFormat/>
    <w:rsid w:val="00C75F2F"/>
    <w:pPr>
      <w:spacing w:before="113"/>
    </w:pPr>
    <w:rPr>
      <w:rFonts w:ascii="Circe-Regular" w:hAnsi="Circe-Regular" w:cs="Circe-Regular"/>
      <w:sz w:val="20"/>
      <w:szCs w:val="20"/>
    </w:rPr>
  </w:style>
  <w:style w:type="paragraph" w:customStyle="1" w:styleId="Tabl">
    <w:name w:val="Tabl (Основной Текст)"/>
    <w:basedOn w:val="afff9"/>
    <w:qFormat/>
    <w:rsid w:val="00C75F2F"/>
    <w:pPr>
      <w:spacing w:line="200" w:lineRule="atLeast"/>
      <w:ind w:firstLine="0"/>
      <w:jc w:val="left"/>
    </w:pPr>
    <w:rPr>
      <w:sz w:val="18"/>
      <w:szCs w:val="18"/>
    </w:rPr>
  </w:style>
  <w:style w:type="paragraph" w:customStyle="1" w:styleId="tabl-shapka">
    <w:name w:val="tabl-shapka (Основной Текст)"/>
    <w:basedOn w:val="Tabl"/>
    <w:qFormat/>
    <w:rsid w:val="00C75F2F"/>
    <w:pPr>
      <w:jc w:val="center"/>
    </w:pPr>
    <w:rPr>
      <w:rFonts w:ascii="SchoolBookSanPin-Bold" w:hAnsi="SchoolBookSanPin-Bold" w:cs="SchoolBookSanPin-Bold"/>
      <w:b/>
      <w:bCs/>
    </w:rPr>
  </w:style>
  <w:style w:type="character" w:customStyle="1" w:styleId="bold-n">
    <w:name w:val="bold-n"/>
    <w:qFormat/>
    <w:rsid w:val="00C75F2F"/>
    <w:rPr>
      <w:b/>
    </w:rPr>
  </w:style>
  <w:style w:type="character" w:customStyle="1" w:styleId="razradka">
    <w:name w:val="razradka"/>
    <w:qFormat/>
    <w:rsid w:val="00C75F2F"/>
  </w:style>
  <w:style w:type="character" w:customStyle="1" w:styleId="italic">
    <w:name w:val="italic"/>
    <w:qFormat/>
    <w:rsid w:val="00C75F2F"/>
    <w:rPr>
      <w:i/>
    </w:rPr>
  </w:style>
  <w:style w:type="character" w:customStyle="1" w:styleId="bullet0">
    <w:name w:val="bullet"/>
    <w:qFormat/>
    <w:rsid w:val="00C75F2F"/>
    <w:rPr>
      <w:rFonts w:ascii="PiGraphA" w:hAnsi="PiGraphA"/>
      <w:sz w:val="16"/>
    </w:rPr>
  </w:style>
  <w:style w:type="paragraph" w:customStyle="1" w:styleId="1e">
    <w:name w:val="Заг 1 (Заголовки)"/>
    <w:basedOn w:val="afff9"/>
    <w:qFormat/>
    <w:rsid w:val="00C75F2F"/>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a">
    <w:name w:val="Основной БА (Основной Текст)"/>
    <w:basedOn w:val="afff9"/>
    <w:qFormat/>
    <w:rsid w:val="00C75F2F"/>
    <w:pPr>
      <w:spacing w:line="240" w:lineRule="atLeast"/>
      <w:ind w:firstLine="0"/>
    </w:pPr>
    <w:rPr>
      <w:rFonts w:ascii="TimesNewRomanPSMT" w:hAnsi="TimesNewRomanPSMT" w:cs="TimesNewRomanPSMT"/>
    </w:rPr>
  </w:style>
  <w:style w:type="paragraph" w:customStyle="1" w:styleId="1-bez-line">
    <w:name w:val="Заг 1-bez-line (Заголовки)"/>
    <w:basedOn w:val="afff9"/>
    <w:qFormat/>
    <w:rsid w:val="00C75F2F"/>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9"/>
    <w:qFormat/>
    <w:rsid w:val="00C75F2F"/>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9"/>
    <w:qFormat/>
    <w:rsid w:val="00C75F2F"/>
    <w:pPr>
      <w:spacing w:line="240" w:lineRule="atLeast"/>
      <w:ind w:left="227" w:hanging="142"/>
    </w:pPr>
    <w:rPr>
      <w:rFonts w:ascii="TimesNewRomanPSMT" w:hAnsi="TimesNewRomanPSMT" w:cs="TimesNewRomanPSMT"/>
    </w:rPr>
  </w:style>
  <w:style w:type="paragraph" w:customStyle="1" w:styleId="2a">
    <w:name w:val="Заг 2 (Заголовки)"/>
    <w:basedOn w:val="1e"/>
    <w:qFormat/>
    <w:rsid w:val="00C75F2F"/>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a"/>
    <w:qFormat/>
    <w:rsid w:val="00C75F2F"/>
    <w:rPr>
      <w:caps w:val="0"/>
    </w:rPr>
  </w:style>
  <w:style w:type="paragraph" w:customStyle="1" w:styleId="afffb">
    <w:name w:val="Таблица Влево (Таблицы)"/>
    <w:basedOn w:val="afff9"/>
    <w:qFormat/>
    <w:rsid w:val="00C75F2F"/>
    <w:pPr>
      <w:spacing w:line="200" w:lineRule="atLeast"/>
      <w:ind w:firstLine="0"/>
      <w:jc w:val="left"/>
    </w:pPr>
    <w:rPr>
      <w:rFonts w:ascii="TimesNewRomanPSMT" w:hAnsi="TimesNewRomanPSMT" w:cs="TimesNewRomanPSMT"/>
      <w:sz w:val="18"/>
      <w:szCs w:val="18"/>
    </w:rPr>
  </w:style>
  <w:style w:type="paragraph" w:customStyle="1" w:styleId="afffc">
    <w:name w:val="Таблица Головка (Таблицы)"/>
    <w:basedOn w:val="afffb"/>
    <w:qFormat/>
    <w:rsid w:val="00C75F2F"/>
    <w:pPr>
      <w:jc w:val="center"/>
    </w:pPr>
    <w:rPr>
      <w:rFonts w:ascii="Times New Roman" w:hAnsi="Times New Roman" w:cs="Times New Roman"/>
      <w:b/>
      <w:bCs/>
    </w:rPr>
  </w:style>
  <w:style w:type="paragraph" w:customStyle="1" w:styleId="bull-tabl">
    <w:name w:val="bull-tabl (Таблицы)"/>
    <w:basedOn w:val="afffb"/>
    <w:qFormat/>
    <w:rsid w:val="00C75F2F"/>
  </w:style>
  <w:style w:type="character" w:customStyle="1" w:styleId="afffd">
    <w:name w:val="Полужирный (Выделения)"/>
    <w:qFormat/>
    <w:rsid w:val="00C75F2F"/>
    <w:rPr>
      <w:b/>
      <w:bCs/>
    </w:rPr>
  </w:style>
  <w:style w:type="character" w:customStyle="1" w:styleId="afffe">
    <w:name w:val="Курсив (Выделения)"/>
    <w:qFormat/>
    <w:rsid w:val="00C75F2F"/>
    <w:rPr>
      <w:i/>
      <w:iCs/>
    </w:rPr>
  </w:style>
  <w:style w:type="character" w:customStyle="1" w:styleId="bullit0">
    <w:name w:val="bullit"/>
    <w:qFormat/>
    <w:rsid w:val="00C75F2F"/>
    <w:rPr>
      <w:rFonts w:ascii="PiGraphA" w:hAnsi="PiGraphA" w:cs="PiGraphA"/>
      <w:color w:val="000000"/>
      <w:position w:val="-2"/>
      <w:sz w:val="16"/>
      <w:szCs w:val="16"/>
    </w:rPr>
  </w:style>
  <w:style w:type="paragraph" w:styleId="2b">
    <w:name w:val="Body Text 2"/>
    <w:basedOn w:val="a1"/>
    <w:link w:val="2c"/>
    <w:uiPriority w:val="99"/>
    <w:unhideWhenUsed/>
    <w:qFormat/>
    <w:rsid w:val="00C75F2F"/>
    <w:pPr>
      <w:spacing w:after="120" w:line="480" w:lineRule="auto"/>
    </w:pPr>
    <w:rPr>
      <w:rFonts w:ascii="Calibri" w:eastAsia="Calibri" w:hAnsi="Calibri" w:cs="Times New Roman"/>
      <w:color w:val="auto"/>
      <w:sz w:val="22"/>
      <w:szCs w:val="22"/>
      <w:lang w:eastAsia="en-US" w:bidi="ar-SA"/>
    </w:rPr>
  </w:style>
  <w:style w:type="character" w:customStyle="1" w:styleId="2c">
    <w:name w:val="Основной текст 2 Знак"/>
    <w:basedOn w:val="a2"/>
    <w:link w:val="2b"/>
    <w:uiPriority w:val="99"/>
    <w:qFormat/>
    <w:rsid w:val="00C75F2F"/>
    <w:rPr>
      <w:rFonts w:ascii="Calibri" w:eastAsia="Calibri" w:hAnsi="Calibri" w:cs="Times New Roman"/>
      <w:sz w:val="22"/>
      <w:szCs w:val="22"/>
      <w:lang w:eastAsia="en-US" w:bidi="ar-SA"/>
    </w:rPr>
  </w:style>
  <w:style w:type="character" w:customStyle="1" w:styleId="Zag11">
    <w:name w:val="Zag_11"/>
    <w:qFormat/>
    <w:rsid w:val="00C75F2F"/>
  </w:style>
  <w:style w:type="paragraph" w:styleId="2d">
    <w:name w:val="Body Text Indent 2"/>
    <w:basedOn w:val="a1"/>
    <w:link w:val="2e"/>
    <w:uiPriority w:val="99"/>
    <w:unhideWhenUsed/>
    <w:qFormat/>
    <w:rsid w:val="00C75F2F"/>
    <w:pPr>
      <w:widowControl/>
      <w:spacing w:after="120" w:line="480" w:lineRule="auto"/>
      <w:ind w:left="283"/>
    </w:pPr>
    <w:rPr>
      <w:rFonts w:ascii="Calibri" w:eastAsia="Calibri" w:hAnsi="Calibri" w:cs="Times New Roman"/>
      <w:color w:val="auto"/>
      <w:sz w:val="22"/>
      <w:szCs w:val="22"/>
      <w:lang w:eastAsia="en-US" w:bidi="ar-SA"/>
    </w:rPr>
  </w:style>
  <w:style w:type="character" w:customStyle="1" w:styleId="2e">
    <w:name w:val="Основной текст с отступом 2 Знак"/>
    <w:basedOn w:val="a2"/>
    <w:link w:val="2d"/>
    <w:uiPriority w:val="99"/>
    <w:qFormat/>
    <w:rsid w:val="00C75F2F"/>
    <w:rPr>
      <w:rFonts w:ascii="Calibri" w:eastAsia="Calibri" w:hAnsi="Calibri" w:cs="Times New Roman"/>
      <w:sz w:val="22"/>
      <w:szCs w:val="22"/>
      <w:lang w:eastAsia="en-US" w:bidi="ar-SA"/>
    </w:rPr>
  </w:style>
  <w:style w:type="character" w:customStyle="1" w:styleId="dash041e005f0431005f044b005f0447005f043d005f044b005f0439005f005fchar1char1">
    <w:name w:val="dash041e_005f0431_005f044b_005f0447_005f043d_005f044b_005f0439_005f_005fchar1__char1"/>
    <w:qFormat/>
    <w:rsid w:val="00C75F2F"/>
    <w:rPr>
      <w:rFonts w:ascii="Times New Roman" w:hAnsi="Times New Roman" w:cs="Times New Roman"/>
      <w:sz w:val="24"/>
      <w:szCs w:val="24"/>
      <w:u w:val="none"/>
      <w:effect w:val="none"/>
    </w:rPr>
  </w:style>
  <w:style w:type="paragraph" w:customStyle="1" w:styleId="210">
    <w:name w:val="Заголовок 21"/>
    <w:basedOn w:val="a1"/>
    <w:next w:val="a1"/>
    <w:unhideWhenUsed/>
    <w:qFormat/>
    <w:rsid w:val="00C75F2F"/>
    <w:pPr>
      <w:keepNext/>
      <w:keepLines/>
      <w:widowControl/>
      <w:spacing w:before="200" w:line="276" w:lineRule="auto"/>
      <w:ind w:firstLine="709"/>
      <w:outlineLvl w:val="1"/>
    </w:pPr>
    <w:rPr>
      <w:rFonts w:ascii="Cambria" w:eastAsia="Times New Roman" w:hAnsi="Cambria" w:cs="Times New Roman"/>
      <w:b/>
      <w:bCs/>
      <w:color w:val="4F81BD"/>
      <w:sz w:val="26"/>
      <w:szCs w:val="26"/>
      <w:lang w:eastAsia="en-US" w:bidi="ar-SA"/>
    </w:rPr>
  </w:style>
  <w:style w:type="table" w:customStyle="1" w:styleId="110">
    <w:name w:val="Сетка таблицы11"/>
    <w:basedOn w:val="a3"/>
    <w:next w:val="aff1"/>
    <w:uiPriority w:val="59"/>
    <w:rsid w:val="00C75F2F"/>
    <w:pPr>
      <w:widowControl/>
      <w:ind w:firstLine="709"/>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Гиперссылка1"/>
    <w:unhideWhenUsed/>
    <w:qFormat/>
    <w:rsid w:val="00C75F2F"/>
    <w:rPr>
      <w:color w:val="0000FF"/>
      <w:u w:val="single"/>
    </w:rPr>
  </w:style>
  <w:style w:type="character" w:customStyle="1" w:styleId="211">
    <w:name w:val="Заголовок 2 Знак1"/>
    <w:qFormat/>
    <w:rsid w:val="00C75F2F"/>
    <w:rPr>
      <w:rFonts w:ascii="Calibri Light" w:eastAsia="Times New Roman" w:hAnsi="Calibri Light" w:cs="Times New Roman"/>
      <w:b/>
      <w:bCs/>
      <w:color w:val="5B9BD5"/>
      <w:sz w:val="26"/>
      <w:szCs w:val="26"/>
    </w:rPr>
  </w:style>
  <w:style w:type="character" w:customStyle="1" w:styleId="markedcontent">
    <w:name w:val="markedcontent"/>
    <w:qFormat/>
    <w:rsid w:val="00C75F2F"/>
  </w:style>
  <w:style w:type="character" w:styleId="affff">
    <w:name w:val="Intense Reference"/>
    <w:qFormat/>
    <w:rsid w:val="00C75F2F"/>
    <w:rPr>
      <w:b/>
      <w:bCs/>
      <w:smallCaps/>
      <w:color w:val="5B9BD5"/>
      <w:spacing w:val="5"/>
    </w:rPr>
  </w:style>
  <w:style w:type="character" w:customStyle="1" w:styleId="affff0">
    <w:name w:val="Заголовок Знак"/>
    <w:link w:val="affff1"/>
    <w:uiPriority w:val="99"/>
    <w:qFormat/>
    <w:rsid w:val="00C75F2F"/>
    <w:rPr>
      <w:rFonts w:ascii="Calibri Light" w:eastAsia="Times New Roman" w:hAnsi="Calibri Light" w:cs="Times New Roman"/>
      <w:spacing w:val="-10"/>
      <w:kern w:val="28"/>
      <w:sz w:val="56"/>
      <w:szCs w:val="56"/>
    </w:rPr>
  </w:style>
  <w:style w:type="paragraph" w:customStyle="1" w:styleId="body">
    <w:name w:val="body"/>
    <w:basedOn w:val="NoParagraphStyle"/>
    <w:qFormat/>
    <w:rsid w:val="00C75F2F"/>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C75F2F"/>
    <w:pPr>
      <w:ind w:left="227" w:hanging="142"/>
    </w:pPr>
  </w:style>
  <w:style w:type="paragraph" w:customStyle="1" w:styleId="body2mm">
    <w:name w:val="body 2 mm"/>
    <w:basedOn w:val="NoParagraphStyle"/>
    <w:qFormat/>
    <w:rsid w:val="00C75F2F"/>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75F2F"/>
    <w:rPr>
      <w:b/>
      <w:bCs/>
    </w:rPr>
  </w:style>
  <w:style w:type="character" w:customStyle="1" w:styleId="Bolditalic">
    <w:name w:val="Bold_italic_"/>
    <w:qFormat/>
    <w:rsid w:val="00C75F2F"/>
    <w:rPr>
      <w:b/>
      <w:bCs/>
      <w:i/>
      <w:iCs/>
    </w:rPr>
  </w:style>
  <w:style w:type="character" w:customStyle="1" w:styleId="Italic0">
    <w:name w:val="Italic_"/>
    <w:qFormat/>
    <w:rsid w:val="00C75F2F"/>
    <w:rPr>
      <w:i/>
      <w:iCs/>
    </w:rPr>
  </w:style>
  <w:style w:type="character" w:customStyle="1" w:styleId="2f">
    <w:name w:val="Неразрешенное упоминание2"/>
    <w:unhideWhenUsed/>
    <w:qFormat/>
    <w:rsid w:val="00C75F2F"/>
    <w:rPr>
      <w:color w:val="605E5C"/>
      <w:shd w:val="clear" w:color="auto" w:fill="E1DFDD"/>
    </w:rPr>
  </w:style>
  <w:style w:type="paragraph" w:customStyle="1" w:styleId="BasicParagraph">
    <w:name w:val="[Basic Paragraph]"/>
    <w:basedOn w:val="NoParagraphStyle"/>
    <w:qFormat/>
    <w:rsid w:val="00C75F2F"/>
    <w:pPr>
      <w:jc w:val="both"/>
    </w:pPr>
    <w:rPr>
      <w:rFonts w:ascii="SchoolBookCSanPin-Regular" w:hAnsi="SchoolBookCSanPin-Regular" w:cs="SchoolBookCSanPin-Regular"/>
      <w:sz w:val="21"/>
      <w:szCs w:val="21"/>
      <w:lang w:val="ru-RU"/>
    </w:rPr>
  </w:style>
  <w:style w:type="paragraph" w:customStyle="1" w:styleId="1f0">
    <w:name w:val="Заг 1 а (Заголовки)"/>
    <w:basedOn w:val="NoParagraphStyle"/>
    <w:qFormat/>
    <w:rsid w:val="00C75F2F"/>
    <w:pPr>
      <w:pBdr>
        <w:bottom w:val="single" w:sz="4" w:space="8" w:color="auto"/>
      </w:pBdr>
      <w:spacing w:after="340" w:line="240" w:lineRule="atLeast"/>
    </w:pPr>
    <w:rPr>
      <w:rFonts w:ascii="SchoolBookSanPin" w:hAnsi="SchoolBookSanPin" w:cs="SchoolBookSanPin"/>
      <w:b/>
      <w:bCs/>
      <w:caps/>
      <w:lang w:val="ru-RU"/>
    </w:rPr>
  </w:style>
  <w:style w:type="paragraph" w:customStyle="1" w:styleId="affff2">
    <w:name w:val="Осн булит (Основной Текст)"/>
    <w:basedOn w:val="afff9"/>
    <w:qFormat/>
    <w:rsid w:val="00C75F2F"/>
    <w:pPr>
      <w:tabs>
        <w:tab w:val="left" w:pos="227"/>
      </w:tabs>
      <w:spacing w:line="240" w:lineRule="atLeast"/>
      <w:ind w:left="221" w:hanging="142"/>
    </w:pPr>
  </w:style>
  <w:style w:type="paragraph" w:customStyle="1" w:styleId="affff3">
    <w:name w:val="Осн тире (Основной Текст)"/>
    <w:basedOn w:val="afffa"/>
    <w:qFormat/>
    <w:rsid w:val="00C75F2F"/>
    <w:pPr>
      <w:ind w:left="283" w:hanging="283"/>
    </w:pPr>
    <w:rPr>
      <w:rFonts w:ascii="SchoolBookSanPin" w:hAnsi="SchoolBookSanPin" w:cs="SchoolBookSanPin"/>
    </w:rPr>
  </w:style>
  <w:style w:type="paragraph" w:customStyle="1" w:styleId="affff4">
    <w:name w:val="Сноска (Доп. текст)"/>
    <w:basedOn w:val="NoParagraphStyle"/>
    <w:qFormat/>
    <w:rsid w:val="00C75F2F"/>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f5">
    <w:name w:val="Булит КВ"/>
    <w:qFormat/>
    <w:rsid w:val="00C75F2F"/>
    <w:rPr>
      <w:rFonts w:ascii="Symbol1" w:hAnsi="Symbol1" w:cs="Symbol1"/>
      <w:sz w:val="14"/>
      <w:szCs w:val="14"/>
      <w:lang w:val="ru-RU"/>
    </w:rPr>
  </w:style>
  <w:style w:type="character" w:customStyle="1" w:styleId="Symbol">
    <w:name w:val="Symbol (Прочее)"/>
    <w:qFormat/>
    <w:rsid w:val="00C75F2F"/>
    <w:rPr>
      <w:rFonts w:ascii="Symbol (T1) Medium" w:hAnsi="Symbol (T1) Medium" w:cs="Symbol (T1) Medium"/>
    </w:rPr>
  </w:style>
  <w:style w:type="character" w:customStyle="1" w:styleId="Symbol2">
    <w:name w:val="Symbol_2 (Прочее)"/>
    <w:qFormat/>
    <w:rsid w:val="00C75F2F"/>
    <w:rPr>
      <w:rFonts w:ascii="SymbolMT" w:hAnsi="SymbolMT" w:cs="SymbolMT"/>
    </w:rPr>
  </w:style>
  <w:style w:type="paragraph" w:customStyle="1" w:styleId="h1">
    <w:name w:val="h1"/>
    <w:basedOn w:val="body"/>
    <w:qFormat/>
    <w:rsid w:val="00C75F2F"/>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C75F2F"/>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C75F2F"/>
    <w:pPr>
      <w:ind w:left="283" w:hanging="283"/>
    </w:pPr>
  </w:style>
  <w:style w:type="paragraph" w:customStyle="1" w:styleId="h5">
    <w:name w:val="h5"/>
    <w:basedOn w:val="NoParagraphStyle"/>
    <w:qFormat/>
    <w:rsid w:val="00C75F2F"/>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C75F2F"/>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C75F2F"/>
    <w:rPr>
      <w:caps w:val="0"/>
    </w:rPr>
  </w:style>
  <w:style w:type="paragraph" w:customStyle="1" w:styleId="list-num">
    <w:name w:val="list-num"/>
    <w:basedOn w:val="body"/>
    <w:qFormat/>
    <w:rsid w:val="00C75F2F"/>
    <w:pPr>
      <w:tabs>
        <w:tab w:val="left" w:pos="0"/>
        <w:tab w:val="left" w:pos="397"/>
      </w:tabs>
      <w:ind w:left="397" w:hanging="57"/>
    </w:pPr>
  </w:style>
  <w:style w:type="paragraph" w:customStyle="1" w:styleId="TOC-1">
    <w:name w:val="TOC-1"/>
    <w:basedOn w:val="body"/>
    <w:qFormat/>
    <w:rsid w:val="00C75F2F"/>
    <w:pPr>
      <w:tabs>
        <w:tab w:val="left" w:pos="6040"/>
        <w:tab w:val="right" w:pos="6350"/>
      </w:tabs>
      <w:suppressAutoHyphens/>
      <w:spacing w:before="120"/>
      <w:ind w:firstLine="0"/>
      <w:jc w:val="left"/>
    </w:pPr>
  </w:style>
  <w:style w:type="paragraph" w:customStyle="1" w:styleId="footnote">
    <w:name w:val="footnote"/>
    <w:basedOn w:val="body"/>
    <w:qFormat/>
    <w:rsid w:val="00C75F2F"/>
    <w:pPr>
      <w:spacing w:line="200" w:lineRule="atLeast"/>
      <w:ind w:left="227" w:hanging="227"/>
    </w:pPr>
    <w:rPr>
      <w:sz w:val="18"/>
      <w:szCs w:val="18"/>
    </w:rPr>
  </w:style>
  <w:style w:type="paragraph" w:customStyle="1" w:styleId="table-body1mm">
    <w:name w:val="table-body_1mm"/>
    <w:basedOn w:val="body"/>
    <w:qFormat/>
    <w:rsid w:val="00C75F2F"/>
    <w:pPr>
      <w:spacing w:after="100" w:line="200" w:lineRule="atLeast"/>
      <w:ind w:firstLine="0"/>
      <w:jc w:val="left"/>
    </w:pPr>
    <w:rPr>
      <w:sz w:val="18"/>
      <w:szCs w:val="18"/>
    </w:rPr>
  </w:style>
  <w:style w:type="paragraph" w:customStyle="1" w:styleId="table-head">
    <w:name w:val="table-head"/>
    <w:basedOn w:val="table-body1mm"/>
    <w:qFormat/>
    <w:rsid w:val="00C75F2F"/>
    <w:pPr>
      <w:jc w:val="center"/>
    </w:pPr>
    <w:rPr>
      <w:rFonts w:ascii="SchoolBookSanPin-Bold" w:hAnsi="SchoolBookSanPin-Bold" w:cs="SchoolBookSanPin-Bold"/>
      <w:b/>
      <w:bCs/>
    </w:rPr>
  </w:style>
  <w:style w:type="paragraph" w:customStyle="1" w:styleId="table-body0mm">
    <w:name w:val="table-body_0mm"/>
    <w:basedOn w:val="body"/>
    <w:qFormat/>
    <w:rsid w:val="00C75F2F"/>
    <w:pPr>
      <w:spacing w:line="200" w:lineRule="atLeast"/>
      <w:ind w:firstLine="0"/>
      <w:jc w:val="left"/>
    </w:pPr>
    <w:rPr>
      <w:sz w:val="18"/>
      <w:szCs w:val="18"/>
    </w:rPr>
  </w:style>
  <w:style w:type="character" w:customStyle="1" w:styleId="BoldItalic0">
    <w:name w:val="Bold_Italic"/>
    <w:qFormat/>
    <w:rsid w:val="00C75F2F"/>
    <w:rPr>
      <w:b/>
      <w:bCs/>
      <w:i/>
      <w:iCs/>
    </w:rPr>
  </w:style>
  <w:style w:type="character" w:customStyle="1" w:styleId="Bold0">
    <w:name w:val="Bold"/>
    <w:qFormat/>
    <w:rsid w:val="00C75F2F"/>
    <w:rPr>
      <w:b/>
      <w:bCs/>
    </w:rPr>
  </w:style>
  <w:style w:type="character" w:customStyle="1" w:styleId="list-bullet1">
    <w:name w:val="list-bullet1"/>
    <w:qFormat/>
    <w:rsid w:val="00C75F2F"/>
    <w:rPr>
      <w:rFonts w:ascii="PiGraphA" w:hAnsi="PiGraphA" w:cs="PiGraphA"/>
      <w:position w:val="1"/>
      <w:sz w:val="14"/>
      <w:szCs w:val="14"/>
    </w:rPr>
  </w:style>
  <w:style w:type="character" w:customStyle="1" w:styleId="footnote-num">
    <w:name w:val="footnote-num"/>
    <w:qFormat/>
    <w:rsid w:val="00C75F2F"/>
    <w:rPr>
      <w:position w:val="4"/>
      <w:sz w:val="12"/>
      <w:szCs w:val="12"/>
    </w:rPr>
  </w:style>
  <w:style w:type="paragraph" w:customStyle="1" w:styleId="TOC-2">
    <w:name w:val="TOC-2"/>
    <w:basedOn w:val="TOC-1"/>
    <w:qFormat/>
    <w:rsid w:val="00C75F2F"/>
    <w:pPr>
      <w:widowControl/>
      <w:spacing w:before="0"/>
      <w:ind w:left="227"/>
    </w:pPr>
  </w:style>
  <w:style w:type="paragraph" w:customStyle="1" w:styleId="affff6">
    <w:name w:val="Основной — (Основной Текст)"/>
    <w:basedOn w:val="NoParagraphStyle"/>
    <w:qFormat/>
    <w:rsid w:val="00C75F2F"/>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C75F2F"/>
    <w:pPr>
      <w:spacing w:before="120" w:after="57" w:line="260" w:lineRule="atLeast"/>
    </w:pPr>
    <w:rPr>
      <w:rFonts w:ascii="Times New Roman" w:hAnsi="Times New Roman" w:cs="Times New Roman"/>
    </w:rPr>
  </w:style>
  <w:style w:type="paragraph" w:customStyle="1" w:styleId="h2-first">
    <w:name w:val="h2-first"/>
    <w:basedOn w:val="h2"/>
    <w:qFormat/>
    <w:rsid w:val="00C75F2F"/>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C75F2F"/>
    <w:pPr>
      <w:spacing w:before="10" w:line="200" w:lineRule="atLeast"/>
      <w:jc w:val="both"/>
    </w:pPr>
    <w:rPr>
      <w:rFonts w:ascii="TimesNewRomanPSMT" w:hAnsi="TimesNewRomanPSMT" w:cs="TimesNewRomanPSMT"/>
      <w:sz w:val="18"/>
      <w:szCs w:val="18"/>
      <w:lang w:val="ru-RU"/>
    </w:rPr>
  </w:style>
  <w:style w:type="paragraph" w:customStyle="1" w:styleId="affff7">
    <w:name w:val="Таблица по Центру (Таблицы)"/>
    <w:basedOn w:val="afffb"/>
    <w:qFormat/>
    <w:rsid w:val="00C75F2F"/>
  </w:style>
  <w:style w:type="paragraph" w:customStyle="1" w:styleId="table-list-bullet">
    <w:name w:val="table-list-bullet"/>
    <w:basedOn w:val="table-body1mm"/>
    <w:qFormat/>
    <w:rsid w:val="00C75F2F"/>
    <w:pPr>
      <w:spacing w:after="0"/>
    </w:pPr>
    <w:rPr>
      <w:rFonts w:ascii="TimesNewRomanPSMT" w:hAnsi="TimesNewRomanPSMT" w:cs="TimesNewRomanPSMT"/>
    </w:rPr>
  </w:style>
  <w:style w:type="paragraph" w:customStyle="1" w:styleId="table-list-bullet0">
    <w:name w:val="table-list-bullet_0"/>
    <w:basedOn w:val="table-body1mm"/>
    <w:qFormat/>
    <w:rsid w:val="00C75F2F"/>
    <w:pPr>
      <w:spacing w:after="0"/>
      <w:ind w:left="142"/>
    </w:pPr>
    <w:rPr>
      <w:rFonts w:ascii="TimesNewRomanPSMT" w:hAnsi="TimesNewRomanPSMT" w:cs="TimesNewRomanPSMT"/>
    </w:rPr>
  </w:style>
  <w:style w:type="character" w:customStyle="1" w:styleId="affff8">
    <w:name w:val="Верх. Индекс (Индексы)"/>
    <w:qFormat/>
    <w:rsid w:val="00C75F2F"/>
    <w:rPr>
      <w:position w:val="17"/>
      <w:sz w:val="13"/>
      <w:szCs w:val="13"/>
    </w:rPr>
  </w:style>
  <w:style w:type="character" w:customStyle="1" w:styleId="affff9">
    <w:name w:val="Полужирный Курсив (Выделения)"/>
    <w:qFormat/>
    <w:rsid w:val="00C75F2F"/>
    <w:rPr>
      <w:b/>
      <w:bCs/>
      <w:i/>
      <w:iCs/>
    </w:rPr>
  </w:style>
  <w:style w:type="character" w:customStyle="1" w:styleId="Italic1">
    <w:name w:val="Italic"/>
    <w:qFormat/>
    <w:rsid w:val="00C75F2F"/>
    <w:rPr>
      <w:i/>
      <w:iCs/>
    </w:rPr>
  </w:style>
  <w:style w:type="character" w:customStyle="1" w:styleId="list-bullettabl">
    <w:name w:val="list-bullet tabl"/>
    <w:qFormat/>
    <w:rsid w:val="00C75F2F"/>
    <w:rPr>
      <w:rFonts w:ascii="PiGraphA" w:hAnsi="PiGraphA" w:cs="PiGraphA"/>
      <w:position w:val="1"/>
      <w:sz w:val="10"/>
      <w:szCs w:val="10"/>
    </w:rPr>
  </w:style>
  <w:style w:type="character" w:customStyle="1" w:styleId="affffa">
    <w:name w:val="Подчерк. (Подчеркивания)"/>
    <w:qFormat/>
    <w:rsid w:val="00C75F2F"/>
    <w:rPr>
      <w:u w:val="thick" w:color="000000"/>
    </w:rPr>
  </w:style>
  <w:style w:type="numbering" w:customStyle="1" w:styleId="111">
    <w:name w:val="Нет списка11"/>
    <w:next w:val="a4"/>
    <w:uiPriority w:val="99"/>
    <w:semiHidden/>
    <w:unhideWhenUsed/>
    <w:rsid w:val="00C75F2F"/>
  </w:style>
  <w:style w:type="paragraph" w:customStyle="1" w:styleId="h4">
    <w:name w:val="h4"/>
    <w:basedOn w:val="body"/>
    <w:qFormat/>
    <w:rsid w:val="00C75F2F"/>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75F2F"/>
    <w:rPr>
      <w:vertAlign w:val="superscript"/>
    </w:rPr>
  </w:style>
  <w:style w:type="character" w:customStyle="1" w:styleId="Lines">
    <w:name w:val="Lines"/>
    <w:qFormat/>
    <w:rsid w:val="00C75F2F"/>
    <w:rPr>
      <w:u w:val="thick" w:color="000000"/>
    </w:rPr>
  </w:style>
  <w:style w:type="character" w:customStyle="1" w:styleId="Track">
    <w:name w:val="Track"/>
    <w:qFormat/>
    <w:rsid w:val="00C75F2F"/>
  </w:style>
  <w:style w:type="character" w:customStyle="1" w:styleId="Sub">
    <w:name w:val="Sub"/>
    <w:qFormat/>
    <w:rsid w:val="00C75F2F"/>
    <w:rPr>
      <w:vertAlign w:val="subscript"/>
    </w:rPr>
  </w:style>
  <w:style w:type="paragraph" w:customStyle="1" w:styleId="list-bullet2">
    <w:name w:val="list-bullet 2"/>
    <w:basedOn w:val="body"/>
    <w:qFormat/>
    <w:rsid w:val="00C75F2F"/>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75F2F"/>
    <w:rPr>
      <w:rFonts w:ascii="PiGraphA" w:hAnsi="PiGraphA"/>
      <w:position w:val="1"/>
      <w:sz w:val="16"/>
    </w:rPr>
  </w:style>
  <w:style w:type="paragraph" w:customStyle="1" w:styleId="h4first">
    <w:name w:val="h4_first"/>
    <w:basedOn w:val="NoParagraphStyle"/>
    <w:qFormat/>
    <w:rsid w:val="00C75F2F"/>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C75F2F"/>
    <w:pPr>
      <w:spacing w:after="100" w:line="200" w:lineRule="atLeast"/>
      <w:jc w:val="center"/>
    </w:pPr>
    <w:rPr>
      <w:rFonts w:ascii="SchoolBookSanPin-Regular" w:hAnsi="SchoolBookSanPin-Regular" w:cs="SchoolBookSanPin-Regular"/>
      <w:sz w:val="18"/>
      <w:szCs w:val="18"/>
      <w:lang w:val="ru-RU"/>
    </w:rPr>
  </w:style>
  <w:style w:type="paragraph" w:customStyle="1" w:styleId="1f1">
    <w:name w:val="Заг1а (Заголовки)"/>
    <w:basedOn w:val="1e"/>
    <w:qFormat/>
    <w:rsid w:val="00C75F2F"/>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C75F2F"/>
    <w:pPr>
      <w:spacing w:before="283" w:after="113" w:line="237" w:lineRule="atLeast"/>
    </w:pPr>
    <w:rPr>
      <w:rFonts w:ascii="OfficinaSansMediumITC-Regular" w:hAnsi="OfficinaSansMediumITC-Regular" w:cs="OfficinaSansMediumITC-Regular"/>
      <w:sz w:val="20"/>
      <w:szCs w:val="20"/>
      <w:lang w:val="ru-RU"/>
    </w:rPr>
  </w:style>
  <w:style w:type="paragraph" w:customStyle="1" w:styleId="54">
    <w:name w:val="Заг 5 (Основной Текст)"/>
    <w:basedOn w:val="afff9"/>
    <w:qFormat/>
    <w:rsid w:val="00C75F2F"/>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C75F2F"/>
    <w:pPr>
      <w:spacing w:after="100" w:line="200" w:lineRule="atLeast"/>
      <w:ind w:firstLine="0"/>
      <w:jc w:val="left"/>
    </w:pPr>
    <w:rPr>
      <w:sz w:val="18"/>
      <w:szCs w:val="18"/>
    </w:rPr>
  </w:style>
  <w:style w:type="paragraph" w:customStyle="1" w:styleId="tabl-text">
    <w:name w:val="tabl-text (Основной Текст)"/>
    <w:basedOn w:val="afff9"/>
    <w:qFormat/>
    <w:rsid w:val="00C75F2F"/>
    <w:pPr>
      <w:spacing w:line="200" w:lineRule="atLeast"/>
      <w:ind w:firstLine="227"/>
    </w:pPr>
    <w:rPr>
      <w:sz w:val="18"/>
      <w:szCs w:val="18"/>
    </w:rPr>
  </w:style>
  <w:style w:type="character" w:customStyle="1" w:styleId="bold1">
    <w:name w:val="bold"/>
    <w:qFormat/>
    <w:rsid w:val="00C75F2F"/>
    <w:rPr>
      <w:b/>
      <w:bCs/>
    </w:rPr>
  </w:style>
  <w:style w:type="character" w:customStyle="1" w:styleId="bold-italic">
    <w:name w:val="bold-italic"/>
    <w:qFormat/>
    <w:rsid w:val="00C75F2F"/>
    <w:rPr>
      <w:b/>
      <w:bCs/>
      <w:i/>
      <w:iCs/>
    </w:rPr>
  </w:style>
  <w:style w:type="character" w:customStyle="1" w:styleId="list-bullettabl1">
    <w:name w:val="list-bullet tabl1"/>
    <w:qFormat/>
    <w:rsid w:val="00C75F2F"/>
    <w:rPr>
      <w:rFonts w:ascii="PiGraphA" w:hAnsi="PiGraphA" w:cs="PiGraphA"/>
      <w:sz w:val="14"/>
      <w:szCs w:val="14"/>
    </w:rPr>
  </w:style>
  <w:style w:type="paragraph" w:customStyle="1" w:styleId="55">
    <w:name w:val="Заг 5 (Заголовки)"/>
    <w:basedOn w:val="afff9"/>
    <w:qFormat/>
    <w:rsid w:val="00C75F2F"/>
    <w:pPr>
      <w:spacing w:before="85" w:after="57" w:line="242" w:lineRule="atLeast"/>
      <w:ind w:firstLine="227"/>
    </w:pPr>
    <w:rPr>
      <w:rFonts w:ascii="SchoolBookSanPin-BoldItalic" w:hAnsi="SchoolBookSanPin-BoldItalic" w:cs="SchoolBookSanPin-BoldItalic"/>
      <w:b/>
      <w:bCs/>
      <w:i/>
      <w:iCs/>
    </w:rPr>
  </w:style>
  <w:style w:type="paragraph" w:customStyle="1" w:styleId="affffb">
    <w:name w:val="Табл булит (Таблицы)"/>
    <w:basedOn w:val="affff2"/>
    <w:qFormat/>
    <w:rsid w:val="00C75F2F"/>
    <w:pPr>
      <w:spacing w:line="200" w:lineRule="atLeast"/>
      <w:ind w:left="142"/>
    </w:pPr>
    <w:rPr>
      <w:sz w:val="18"/>
      <w:szCs w:val="18"/>
    </w:rPr>
  </w:style>
  <w:style w:type="paragraph" w:customStyle="1" w:styleId="affffc">
    <w:name w:val="Текст булит (Основной Текст)"/>
    <w:basedOn w:val="NoParagraphStyle"/>
    <w:qFormat/>
    <w:rsid w:val="00C75F2F"/>
    <w:pPr>
      <w:spacing w:line="238" w:lineRule="atLeast"/>
      <w:ind w:left="283" w:hanging="170"/>
      <w:jc w:val="both"/>
    </w:pPr>
    <w:rPr>
      <w:rFonts w:ascii="SchoolBookSanPin" w:hAnsi="SchoolBookSanPin" w:cs="SchoolBookSanPin"/>
      <w:sz w:val="20"/>
      <w:szCs w:val="20"/>
      <w:lang w:val="ru-RU"/>
    </w:rPr>
  </w:style>
  <w:style w:type="paragraph" w:styleId="2f0">
    <w:name w:val="List 2"/>
    <w:basedOn w:val="afff9"/>
    <w:qFormat/>
    <w:rsid w:val="00C75F2F"/>
    <w:pPr>
      <w:tabs>
        <w:tab w:val="left" w:pos="227"/>
      </w:tabs>
      <w:spacing w:line="238" w:lineRule="atLeast"/>
      <w:ind w:left="227" w:hanging="227"/>
    </w:pPr>
  </w:style>
  <w:style w:type="character" w:customStyle="1" w:styleId="affffd">
    <w:name w:val="Булит"/>
    <w:qFormat/>
    <w:rsid w:val="00C75F2F"/>
    <w:rPr>
      <w:rFonts w:ascii="PiGraphA" w:hAnsi="PiGraphA" w:cs="PiGraphA"/>
      <w:position w:val="2"/>
      <w:sz w:val="14"/>
      <w:szCs w:val="14"/>
    </w:rPr>
  </w:style>
  <w:style w:type="paragraph" w:styleId="affffe">
    <w:name w:val="List"/>
    <w:basedOn w:val="a1"/>
    <w:unhideWhenUsed/>
    <w:qFormat/>
    <w:rsid w:val="00C75F2F"/>
    <w:pPr>
      <w:widowControl/>
      <w:spacing w:line="360" w:lineRule="auto"/>
      <w:ind w:left="283" w:hanging="283"/>
      <w:contextualSpacing/>
      <w:jc w:val="both"/>
    </w:pPr>
    <w:rPr>
      <w:rFonts w:ascii="Calibri" w:eastAsia="Times New Roman" w:hAnsi="Calibri" w:cs="Times New Roman"/>
      <w:color w:val="auto"/>
      <w:sz w:val="22"/>
      <w:szCs w:val="22"/>
      <w:lang w:bidi="ar-SA"/>
    </w:rPr>
  </w:style>
  <w:style w:type="paragraph" w:customStyle="1" w:styleId="bodyBefore2">
    <w:name w:val="body_Before_2"/>
    <w:basedOn w:val="NoParagraphStyle"/>
    <w:qFormat/>
    <w:rsid w:val="00C75F2F"/>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C75F2F"/>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C75F2F"/>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C75F2F"/>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C75F2F"/>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C75F2F"/>
    <w:rPr>
      <w:rFonts w:ascii="SymbolMT" w:hAnsi="SymbolMT"/>
    </w:rPr>
  </w:style>
  <w:style w:type="paragraph" w:customStyle="1" w:styleId="Zag1up">
    <w:name w:val="Zag_1_up"/>
    <w:basedOn w:val="NoParagraphStyle"/>
    <w:qFormat/>
    <w:rsid w:val="00C75F2F"/>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C75F2F"/>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C75F2F"/>
    <w:pPr>
      <w:ind w:left="227" w:hanging="142"/>
    </w:pPr>
    <w:rPr>
      <w:rFonts w:ascii="SchoolBookSanPin-Regular" w:hAnsi="SchoolBookSanPin-Regular" w:cs="SchoolBookSanPin-Regular"/>
    </w:rPr>
  </w:style>
  <w:style w:type="paragraph" w:customStyle="1" w:styleId="Zag3">
    <w:name w:val="Zag_3"/>
    <w:basedOn w:val="Zag2"/>
    <w:qFormat/>
    <w:rsid w:val="00C75F2F"/>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C75F2F"/>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C75F2F"/>
    <w:pPr>
      <w:ind w:left="227" w:hanging="227"/>
    </w:pPr>
  </w:style>
  <w:style w:type="paragraph" w:customStyle="1" w:styleId="Zag4">
    <w:name w:val="Zag_4"/>
    <w:basedOn w:val="Zag3"/>
    <w:qFormat/>
    <w:rsid w:val="00C75F2F"/>
    <w:rPr>
      <w:sz w:val="20"/>
      <w:szCs w:val="20"/>
    </w:rPr>
  </w:style>
  <w:style w:type="paragraph" w:customStyle="1" w:styleId="tblleft">
    <w:name w:val="tbl_left"/>
    <w:basedOn w:val="Body0"/>
    <w:qFormat/>
    <w:rsid w:val="00C75F2F"/>
    <w:pPr>
      <w:spacing w:line="200" w:lineRule="atLeast"/>
      <w:ind w:firstLine="0"/>
      <w:jc w:val="left"/>
    </w:pPr>
    <w:rPr>
      <w:sz w:val="18"/>
      <w:szCs w:val="18"/>
    </w:rPr>
  </w:style>
  <w:style w:type="paragraph" w:customStyle="1" w:styleId="tblz">
    <w:name w:val="tbl_z"/>
    <w:basedOn w:val="tblleft"/>
    <w:qFormat/>
    <w:rsid w:val="00C75F2F"/>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C75F2F"/>
    <w:rPr>
      <w:rFonts w:ascii="SimSun" w:eastAsia="SimSun"/>
    </w:rPr>
  </w:style>
  <w:style w:type="character" w:customStyle="1" w:styleId="Kati">
    <w:name w:val="Kati"/>
    <w:qFormat/>
    <w:rsid w:val="00C75F2F"/>
    <w:rPr>
      <w:rFonts w:ascii="KaiTi" w:eastAsia="KaiTi"/>
      <w:color w:val="000000"/>
    </w:rPr>
  </w:style>
  <w:style w:type="paragraph" w:customStyle="1" w:styleId="h4-first">
    <w:name w:val="h4-first"/>
    <w:basedOn w:val="h4"/>
    <w:qFormat/>
    <w:rsid w:val="00C75F2F"/>
    <w:pPr>
      <w:tabs>
        <w:tab w:val="clear" w:pos="510"/>
      </w:tabs>
      <w:spacing w:before="120" w:after="0"/>
    </w:pPr>
    <w:rPr>
      <w:sz w:val="20"/>
      <w:szCs w:val="20"/>
    </w:rPr>
  </w:style>
  <w:style w:type="character" w:customStyle="1" w:styleId="Kit">
    <w:name w:val="Kit"/>
    <w:qFormat/>
    <w:rsid w:val="00C75F2F"/>
    <w:rPr>
      <w:rFonts w:ascii="KaiTi" w:eastAsia="KaiTi"/>
    </w:rPr>
  </w:style>
  <w:style w:type="paragraph" w:customStyle="1" w:styleId="1f2">
    <w:name w:val="Название1"/>
    <w:basedOn w:val="11"/>
    <w:next w:val="11"/>
    <w:qFormat/>
    <w:rsid w:val="00C75F2F"/>
    <w:pPr>
      <w:keepNext/>
      <w:keepLines/>
      <w:spacing w:before="480" w:after="120"/>
    </w:pPr>
    <w:rPr>
      <w:rFonts w:cs="Times New Roman"/>
      <w:b/>
      <w:sz w:val="72"/>
      <w:szCs w:val="72"/>
    </w:rPr>
  </w:style>
  <w:style w:type="paragraph" w:customStyle="1" w:styleId="1f3">
    <w:name w:val="Обычный (веб)1"/>
    <w:basedOn w:val="a1"/>
    <w:unhideWhenUsed/>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OC-3">
    <w:name w:val="TOC-3"/>
    <w:basedOn w:val="TOC-1"/>
    <w:qFormat/>
    <w:rsid w:val="00C75F2F"/>
    <w:pPr>
      <w:tabs>
        <w:tab w:val="clear" w:pos="6040"/>
        <w:tab w:val="left" w:pos="5953"/>
      </w:tabs>
      <w:spacing w:before="0"/>
      <w:ind w:left="454"/>
    </w:pPr>
  </w:style>
  <w:style w:type="paragraph" w:customStyle="1" w:styleId="list-num1">
    <w:name w:val="list-num_1"/>
    <w:basedOn w:val="body"/>
    <w:qFormat/>
    <w:rsid w:val="00C75F2F"/>
    <w:pPr>
      <w:tabs>
        <w:tab w:val="left" w:pos="0"/>
        <w:tab w:val="left" w:pos="397"/>
      </w:tabs>
      <w:ind w:left="397" w:hanging="57"/>
    </w:pPr>
  </w:style>
  <w:style w:type="paragraph" w:customStyle="1" w:styleId="tableTitle">
    <w:name w:val="table_Title"/>
    <w:basedOn w:val="NoParagraphStyle"/>
    <w:qFormat/>
    <w:rsid w:val="00C75F2F"/>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C75F2F"/>
  </w:style>
  <w:style w:type="character" w:customStyle="1" w:styleId="PodcherkNizhe">
    <w:name w:val="Podcherk_Nizhe"/>
    <w:qFormat/>
    <w:rsid w:val="00C75F2F"/>
    <w:rPr>
      <w:u w:val="thick" w:color="000000"/>
    </w:rPr>
  </w:style>
  <w:style w:type="numbering" w:customStyle="1" w:styleId="2f1">
    <w:name w:val="Нет списка2"/>
    <w:next w:val="a4"/>
    <w:uiPriority w:val="99"/>
    <w:semiHidden/>
    <w:unhideWhenUsed/>
    <w:rsid w:val="00C75F2F"/>
  </w:style>
  <w:style w:type="paragraph" w:customStyle="1" w:styleId="1f4">
    <w:name w:val="Стиль1"/>
    <w:basedOn w:val="a1"/>
    <w:link w:val="1f5"/>
    <w:qFormat/>
    <w:rsid w:val="00C75F2F"/>
    <w:pPr>
      <w:widowControl/>
      <w:tabs>
        <w:tab w:val="left" w:pos="567"/>
        <w:tab w:val="left" w:pos="851"/>
        <w:tab w:val="left" w:pos="993"/>
      </w:tabs>
      <w:spacing w:line="360" w:lineRule="auto"/>
      <w:ind w:firstLine="709"/>
      <w:contextualSpacing/>
      <w:jc w:val="both"/>
    </w:pPr>
    <w:rPr>
      <w:rFonts w:ascii="Times New Roman" w:eastAsia="Times New Roman" w:hAnsi="Times New Roman" w:cs="Times New Roman"/>
      <w:color w:val="auto"/>
      <w:sz w:val="28"/>
      <w:szCs w:val="28"/>
      <w:lang w:eastAsia="en-US" w:bidi="ar-SA"/>
    </w:rPr>
  </w:style>
  <w:style w:type="character" w:customStyle="1" w:styleId="1f5">
    <w:name w:val="Стиль1 Знак"/>
    <w:link w:val="1f4"/>
    <w:qFormat/>
    <w:rsid w:val="00C75F2F"/>
    <w:rPr>
      <w:rFonts w:ascii="Times New Roman" w:eastAsia="Times New Roman" w:hAnsi="Times New Roman" w:cs="Times New Roman"/>
      <w:sz w:val="28"/>
      <w:szCs w:val="28"/>
      <w:lang w:eastAsia="en-US" w:bidi="ar-SA"/>
    </w:rPr>
  </w:style>
  <w:style w:type="table" w:customStyle="1" w:styleId="212">
    <w:name w:val="Сетка таблицы21"/>
    <w:basedOn w:val="a3"/>
    <w:next w:val="aff1"/>
    <w:uiPriority w:val="59"/>
    <w:rsid w:val="00C75F2F"/>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1"/>
    <w:qFormat/>
    <w:rsid w:val="00C75F2F"/>
    <w:pPr>
      <w:autoSpaceDE w:val="0"/>
      <w:autoSpaceDN w:val="0"/>
      <w:ind w:left="101"/>
      <w:outlineLvl w:val="1"/>
    </w:pPr>
    <w:rPr>
      <w:rFonts w:ascii="Century Gothic" w:eastAsia="Century Gothic" w:hAnsi="Century Gothic" w:cs="Century Gothic"/>
      <w:b/>
      <w:bCs/>
      <w:color w:val="auto"/>
      <w:lang w:eastAsia="en-US" w:bidi="ar-SA"/>
    </w:rPr>
  </w:style>
  <w:style w:type="paragraph" w:customStyle="1" w:styleId="310">
    <w:name w:val="Заголовок 31"/>
    <w:basedOn w:val="a1"/>
    <w:qFormat/>
    <w:rsid w:val="00C75F2F"/>
    <w:pPr>
      <w:autoSpaceDE w:val="0"/>
      <w:autoSpaceDN w:val="0"/>
      <w:ind w:left="100"/>
      <w:outlineLvl w:val="3"/>
    </w:pPr>
    <w:rPr>
      <w:rFonts w:ascii="Century Gothic" w:eastAsia="Century Gothic" w:hAnsi="Century Gothic" w:cs="Century Gothic"/>
      <w:b/>
      <w:bCs/>
      <w:color w:val="auto"/>
      <w:sz w:val="22"/>
      <w:szCs w:val="22"/>
      <w:lang w:eastAsia="en-US" w:bidi="ar-SA"/>
    </w:rPr>
  </w:style>
  <w:style w:type="paragraph" w:customStyle="1" w:styleId="610">
    <w:name w:val="Заголовок 61"/>
    <w:basedOn w:val="a1"/>
    <w:qFormat/>
    <w:rsid w:val="00C75F2F"/>
    <w:pPr>
      <w:autoSpaceDE w:val="0"/>
      <w:autoSpaceDN w:val="0"/>
      <w:spacing w:line="240" w:lineRule="exact"/>
      <w:ind w:left="383"/>
      <w:jc w:val="both"/>
      <w:outlineLvl w:val="6"/>
    </w:pPr>
    <w:rPr>
      <w:rFonts w:ascii="Cambria" w:eastAsia="Cambria" w:hAnsi="Cambria" w:cs="Cambria"/>
      <w:b/>
      <w:bCs/>
      <w:i/>
      <w:iCs/>
      <w:color w:val="auto"/>
      <w:sz w:val="20"/>
      <w:szCs w:val="20"/>
      <w:lang w:eastAsia="en-US" w:bidi="ar-SA"/>
    </w:rPr>
  </w:style>
  <w:style w:type="numbering" w:customStyle="1" w:styleId="34">
    <w:name w:val="Нет списка3"/>
    <w:next w:val="a4"/>
    <w:uiPriority w:val="99"/>
    <w:semiHidden/>
    <w:unhideWhenUsed/>
    <w:rsid w:val="00C75F2F"/>
  </w:style>
  <w:style w:type="paragraph" w:styleId="afffff">
    <w:name w:val="No Spacing"/>
    <w:link w:val="afffff0"/>
    <w:uiPriority w:val="1"/>
    <w:qFormat/>
    <w:rsid w:val="00C75F2F"/>
    <w:pPr>
      <w:widowControl/>
      <w:spacing w:line="360" w:lineRule="auto"/>
    </w:pPr>
    <w:rPr>
      <w:rFonts w:ascii="Times New Roman" w:eastAsia="Calibri" w:hAnsi="Times New Roman" w:cs="Times New Roman"/>
      <w:sz w:val="28"/>
      <w:szCs w:val="22"/>
      <w:lang w:eastAsia="en-US" w:bidi="ar-SA"/>
    </w:rPr>
  </w:style>
  <w:style w:type="character" w:customStyle="1" w:styleId="afffff0">
    <w:name w:val="Без интервала Знак"/>
    <w:link w:val="afffff"/>
    <w:uiPriority w:val="1"/>
    <w:qFormat/>
    <w:locked/>
    <w:rsid w:val="00C75F2F"/>
    <w:rPr>
      <w:rFonts w:ascii="Times New Roman" w:eastAsia="Calibri" w:hAnsi="Times New Roman" w:cs="Times New Roman"/>
      <w:sz w:val="28"/>
      <w:szCs w:val="22"/>
      <w:lang w:eastAsia="en-US" w:bidi="ar-SA"/>
    </w:rPr>
  </w:style>
  <w:style w:type="paragraph" w:customStyle="1" w:styleId="a">
    <w:name w:val="Перечень"/>
    <w:basedOn w:val="a1"/>
    <w:next w:val="a1"/>
    <w:link w:val="afffff1"/>
    <w:qFormat/>
    <w:rsid w:val="00C75F2F"/>
    <w:pPr>
      <w:widowControl/>
      <w:numPr>
        <w:numId w:val="10"/>
      </w:numPr>
      <w:suppressAutoHyphens/>
      <w:spacing w:line="360" w:lineRule="auto"/>
      <w:ind w:left="0" w:firstLine="284"/>
      <w:jc w:val="both"/>
    </w:pPr>
    <w:rPr>
      <w:rFonts w:ascii="Times New Roman" w:eastAsia="Calibri" w:hAnsi="Times New Roman" w:cs="Times New Roman"/>
      <w:color w:val="auto"/>
      <w:sz w:val="28"/>
      <w:szCs w:val="22"/>
      <w:u w:color="000000"/>
      <w:bdr w:val="nil"/>
      <w:lang w:eastAsia="en-US" w:bidi="ar-SA"/>
    </w:rPr>
  </w:style>
  <w:style w:type="character" w:customStyle="1" w:styleId="afffff1">
    <w:name w:val="Перечень Знак"/>
    <w:link w:val="a"/>
    <w:qFormat/>
    <w:rsid w:val="00C75F2F"/>
    <w:rPr>
      <w:rFonts w:ascii="Times New Roman" w:eastAsia="Calibri" w:hAnsi="Times New Roman" w:cs="Times New Roman"/>
      <w:sz w:val="28"/>
      <w:szCs w:val="22"/>
      <w:u w:color="000000"/>
      <w:bdr w:val="nil"/>
      <w:lang w:eastAsia="en-US" w:bidi="ar-SA"/>
    </w:rPr>
  </w:style>
  <w:style w:type="numbering" w:customStyle="1" w:styleId="43">
    <w:name w:val="Нет списка4"/>
    <w:next w:val="a4"/>
    <w:uiPriority w:val="99"/>
    <w:semiHidden/>
    <w:unhideWhenUsed/>
    <w:rsid w:val="00C75F2F"/>
  </w:style>
  <w:style w:type="numbering" w:customStyle="1" w:styleId="56">
    <w:name w:val="Нет списка5"/>
    <w:next w:val="a4"/>
    <w:uiPriority w:val="99"/>
    <w:semiHidden/>
    <w:unhideWhenUsed/>
    <w:rsid w:val="00C75F2F"/>
  </w:style>
  <w:style w:type="numbering" w:customStyle="1" w:styleId="64">
    <w:name w:val="Нет списка6"/>
    <w:next w:val="a4"/>
    <w:uiPriority w:val="99"/>
    <w:semiHidden/>
    <w:unhideWhenUsed/>
    <w:rsid w:val="00C75F2F"/>
  </w:style>
  <w:style w:type="numbering" w:customStyle="1" w:styleId="74">
    <w:name w:val="Нет списка7"/>
    <w:next w:val="a4"/>
    <w:uiPriority w:val="99"/>
    <w:semiHidden/>
    <w:unhideWhenUsed/>
    <w:rsid w:val="00C75F2F"/>
  </w:style>
  <w:style w:type="numbering" w:customStyle="1" w:styleId="84">
    <w:name w:val="Нет списка8"/>
    <w:next w:val="a4"/>
    <w:uiPriority w:val="99"/>
    <w:semiHidden/>
    <w:unhideWhenUsed/>
    <w:rsid w:val="00C75F2F"/>
  </w:style>
  <w:style w:type="numbering" w:customStyle="1" w:styleId="94">
    <w:name w:val="Нет списка9"/>
    <w:next w:val="a4"/>
    <w:uiPriority w:val="99"/>
    <w:semiHidden/>
    <w:unhideWhenUsed/>
    <w:rsid w:val="00C75F2F"/>
  </w:style>
  <w:style w:type="numbering" w:customStyle="1" w:styleId="100">
    <w:name w:val="Нет списка10"/>
    <w:next w:val="a4"/>
    <w:uiPriority w:val="99"/>
    <w:semiHidden/>
    <w:unhideWhenUsed/>
    <w:rsid w:val="00C75F2F"/>
  </w:style>
  <w:style w:type="paragraph" w:customStyle="1" w:styleId="Standard">
    <w:name w:val="Standard"/>
    <w:qFormat/>
    <w:rsid w:val="00C75F2F"/>
    <w:pPr>
      <w:widowControl/>
      <w:suppressAutoHyphens/>
      <w:autoSpaceDN w:val="0"/>
      <w:spacing w:after="160" w:line="251" w:lineRule="auto"/>
      <w:textAlignment w:val="baseline"/>
    </w:pPr>
    <w:rPr>
      <w:rFonts w:ascii="Lucida Sans Unicode" w:eastAsia="Lucida Sans Unicode" w:hAnsi="Lucida Sans Unicode" w:cs="Tahoma"/>
      <w:kern w:val="3"/>
      <w:sz w:val="22"/>
      <w:szCs w:val="22"/>
      <w:lang w:eastAsia="zh-CN" w:bidi="ar-SA"/>
    </w:rPr>
  </w:style>
  <w:style w:type="character" w:customStyle="1" w:styleId="y2iqfc">
    <w:name w:val="y2iqfc"/>
    <w:qFormat/>
    <w:rsid w:val="00C75F2F"/>
  </w:style>
  <w:style w:type="numbering" w:customStyle="1" w:styleId="1110">
    <w:name w:val="Нет списка111"/>
    <w:next w:val="a4"/>
    <w:uiPriority w:val="99"/>
    <w:semiHidden/>
    <w:unhideWhenUsed/>
    <w:rsid w:val="00C75F2F"/>
  </w:style>
  <w:style w:type="character" w:customStyle="1" w:styleId="notranslate">
    <w:name w:val="notranslate"/>
    <w:qFormat/>
    <w:rsid w:val="00C75F2F"/>
  </w:style>
  <w:style w:type="numbering" w:customStyle="1" w:styleId="120">
    <w:name w:val="Нет списка12"/>
    <w:next w:val="a4"/>
    <w:uiPriority w:val="99"/>
    <w:semiHidden/>
    <w:unhideWhenUsed/>
    <w:rsid w:val="00C75F2F"/>
  </w:style>
  <w:style w:type="character" w:customStyle="1" w:styleId="extended-textshort">
    <w:name w:val="extended-text__short"/>
    <w:qFormat/>
    <w:rsid w:val="00C75F2F"/>
  </w:style>
  <w:style w:type="paragraph" w:customStyle="1" w:styleId="western">
    <w:name w:val="western"/>
    <w:basedOn w:val="a1"/>
    <w:qFormat/>
    <w:rsid w:val="00C75F2F"/>
    <w:pPr>
      <w:widowControl/>
      <w:spacing w:before="100" w:beforeAutospacing="1" w:after="100" w:afterAutospacing="1"/>
      <w:ind w:firstLine="709"/>
      <w:jc w:val="both"/>
    </w:pPr>
    <w:rPr>
      <w:rFonts w:ascii="Times New Roman" w:eastAsia="Times New Roman" w:hAnsi="Times New Roman" w:cs="Times New Roman"/>
      <w:color w:val="auto"/>
      <w:lang w:bidi="ar-SA"/>
    </w:rPr>
  </w:style>
  <w:style w:type="paragraph" w:styleId="afffff2">
    <w:name w:val="Body Text Indent"/>
    <w:basedOn w:val="a1"/>
    <w:link w:val="afffff3"/>
    <w:uiPriority w:val="99"/>
    <w:unhideWhenUsed/>
    <w:qFormat/>
    <w:rsid w:val="00C75F2F"/>
    <w:pPr>
      <w:widowControl/>
      <w:spacing w:after="120" w:line="259" w:lineRule="auto"/>
      <w:ind w:left="283"/>
      <w:jc w:val="both"/>
    </w:pPr>
    <w:rPr>
      <w:rFonts w:ascii="Times New Roman" w:eastAsia="Calibri" w:hAnsi="Times New Roman" w:cs="Times New Roman"/>
      <w:color w:val="auto"/>
      <w:sz w:val="28"/>
      <w:szCs w:val="22"/>
      <w:lang w:eastAsia="en-US" w:bidi="ar-SA"/>
    </w:rPr>
  </w:style>
  <w:style w:type="character" w:customStyle="1" w:styleId="afffff3">
    <w:name w:val="Основной текст с отступом Знак"/>
    <w:basedOn w:val="a2"/>
    <w:link w:val="afffff2"/>
    <w:uiPriority w:val="99"/>
    <w:qFormat/>
    <w:rsid w:val="00C75F2F"/>
    <w:rPr>
      <w:rFonts w:ascii="Times New Roman" w:eastAsia="Calibri" w:hAnsi="Times New Roman" w:cs="Times New Roman"/>
      <w:sz w:val="28"/>
      <w:szCs w:val="22"/>
      <w:lang w:eastAsia="en-US" w:bidi="ar-SA"/>
    </w:rPr>
  </w:style>
  <w:style w:type="character" w:customStyle="1" w:styleId="extendedtext-full">
    <w:name w:val="extendedtext-full"/>
    <w:qFormat/>
    <w:rsid w:val="00C75F2F"/>
  </w:style>
  <w:style w:type="paragraph" w:customStyle="1" w:styleId="Pa13">
    <w:name w:val="Pa13"/>
    <w:basedOn w:val="Default"/>
    <w:next w:val="Default"/>
    <w:qFormat/>
    <w:rsid w:val="00C75F2F"/>
    <w:pPr>
      <w:spacing w:line="205" w:lineRule="atLeast"/>
    </w:pPr>
    <w:rPr>
      <w:rFonts w:ascii="Petersburg" w:eastAsia="Calibri" w:hAnsi="Petersburg" w:cs="Times New Roman"/>
      <w:color w:val="auto"/>
      <w:lang w:eastAsia="en-US"/>
    </w:rPr>
  </w:style>
  <w:style w:type="character" w:customStyle="1" w:styleId="organictextcontentspan">
    <w:name w:val="organictextcontentspan"/>
    <w:qFormat/>
    <w:rsid w:val="00C75F2F"/>
  </w:style>
  <w:style w:type="paragraph" w:customStyle="1" w:styleId="Pa21">
    <w:name w:val="Pa21"/>
    <w:basedOn w:val="Default"/>
    <w:next w:val="Default"/>
    <w:qFormat/>
    <w:rsid w:val="00C75F2F"/>
    <w:pPr>
      <w:spacing w:line="215" w:lineRule="atLeast"/>
    </w:pPr>
    <w:rPr>
      <w:rFonts w:ascii="Times New Roman Udm" w:eastAsia="Calibri" w:hAnsi="Times New Roman Udm" w:cs="Times New Roman"/>
      <w:color w:val="auto"/>
      <w:lang w:eastAsia="en-US"/>
    </w:rPr>
  </w:style>
  <w:style w:type="character" w:styleId="afffff4">
    <w:name w:val="Strong"/>
    <w:qFormat/>
    <w:rsid w:val="00C75F2F"/>
    <w:rPr>
      <w:b/>
      <w:bCs/>
    </w:rPr>
  </w:style>
  <w:style w:type="character" w:customStyle="1" w:styleId="FontStyle94">
    <w:name w:val="Font Style94"/>
    <w:qFormat/>
    <w:rsid w:val="00C75F2F"/>
    <w:rPr>
      <w:rFonts w:ascii="Microsoft Sans Serif" w:hAnsi="Microsoft Sans Serif" w:cs="Microsoft Sans Serif"/>
      <w:b/>
      <w:bCs/>
      <w:sz w:val="14"/>
      <w:szCs w:val="14"/>
    </w:rPr>
  </w:style>
  <w:style w:type="character" w:customStyle="1" w:styleId="101">
    <w:name w:val="Основной текст + 10"/>
    <w:aliases w:val="5 pt21"/>
    <w:qFormat/>
    <w:rsid w:val="00C75F2F"/>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C75F2F"/>
    <w:rPr>
      <w:rFonts w:ascii="Bookman Old Style" w:hAnsi="Bookman Old Style" w:cs="Bookman Old Style"/>
      <w:sz w:val="14"/>
      <w:szCs w:val="14"/>
    </w:rPr>
  </w:style>
  <w:style w:type="numbering" w:customStyle="1" w:styleId="130">
    <w:name w:val="Нет списка13"/>
    <w:next w:val="a4"/>
    <w:uiPriority w:val="99"/>
    <w:semiHidden/>
    <w:unhideWhenUsed/>
    <w:rsid w:val="00C75F2F"/>
  </w:style>
  <w:style w:type="numbering" w:customStyle="1" w:styleId="WWNum12">
    <w:name w:val="WWNum12"/>
    <w:basedOn w:val="a4"/>
    <w:rsid w:val="00C75F2F"/>
    <w:pPr>
      <w:numPr>
        <w:numId w:val="11"/>
      </w:numPr>
    </w:pPr>
  </w:style>
  <w:style w:type="numbering" w:customStyle="1" w:styleId="WWNum3">
    <w:name w:val="WWNum3"/>
    <w:basedOn w:val="a4"/>
    <w:rsid w:val="00C75F2F"/>
    <w:pPr>
      <w:numPr>
        <w:numId w:val="12"/>
      </w:numPr>
    </w:pPr>
  </w:style>
  <w:style w:type="numbering" w:customStyle="1" w:styleId="WWNum5">
    <w:name w:val="WWNum5"/>
    <w:basedOn w:val="a4"/>
    <w:rsid w:val="00C75F2F"/>
    <w:pPr>
      <w:numPr>
        <w:numId w:val="13"/>
      </w:numPr>
    </w:pPr>
  </w:style>
  <w:style w:type="numbering" w:customStyle="1" w:styleId="WWNum6">
    <w:name w:val="WWNum6"/>
    <w:basedOn w:val="a4"/>
    <w:rsid w:val="00C75F2F"/>
    <w:pPr>
      <w:numPr>
        <w:numId w:val="14"/>
      </w:numPr>
    </w:pPr>
  </w:style>
  <w:style w:type="numbering" w:customStyle="1" w:styleId="WWNum8">
    <w:name w:val="WWNum8"/>
    <w:basedOn w:val="a4"/>
    <w:rsid w:val="00C75F2F"/>
    <w:pPr>
      <w:numPr>
        <w:numId w:val="15"/>
      </w:numPr>
    </w:pPr>
  </w:style>
  <w:style w:type="numbering" w:customStyle="1" w:styleId="WWNum9">
    <w:name w:val="WWNum9"/>
    <w:basedOn w:val="a4"/>
    <w:rsid w:val="00C75F2F"/>
    <w:pPr>
      <w:numPr>
        <w:numId w:val="16"/>
      </w:numPr>
    </w:pPr>
  </w:style>
  <w:style w:type="numbering" w:customStyle="1" w:styleId="WWNum10">
    <w:name w:val="WWNum10"/>
    <w:basedOn w:val="a4"/>
    <w:rsid w:val="00C75F2F"/>
    <w:pPr>
      <w:numPr>
        <w:numId w:val="17"/>
      </w:numPr>
    </w:pPr>
  </w:style>
  <w:style w:type="numbering" w:customStyle="1" w:styleId="WWNum11">
    <w:name w:val="WWNum11"/>
    <w:basedOn w:val="a4"/>
    <w:rsid w:val="00C75F2F"/>
    <w:pPr>
      <w:numPr>
        <w:numId w:val="18"/>
      </w:numPr>
    </w:pPr>
  </w:style>
  <w:style w:type="numbering" w:customStyle="1" w:styleId="WWNum16">
    <w:name w:val="WWNum16"/>
    <w:basedOn w:val="a4"/>
    <w:rsid w:val="00C75F2F"/>
    <w:pPr>
      <w:numPr>
        <w:numId w:val="19"/>
      </w:numPr>
    </w:pPr>
  </w:style>
  <w:style w:type="numbering" w:customStyle="1" w:styleId="140">
    <w:name w:val="Нет списка14"/>
    <w:next w:val="a4"/>
    <w:uiPriority w:val="99"/>
    <w:semiHidden/>
    <w:unhideWhenUsed/>
    <w:rsid w:val="00C75F2F"/>
  </w:style>
  <w:style w:type="character" w:customStyle="1" w:styleId="1f6">
    <w:name w:val="Текст сноски Знак1"/>
    <w:aliases w:val="Знак6 Знак1,F1 Знак1"/>
    <w:uiPriority w:val="99"/>
    <w:qFormat/>
    <w:rsid w:val="00C75F2F"/>
    <w:rPr>
      <w:rFonts w:ascii="Calibri" w:eastAsia="Times New Roman" w:hAnsi="Calibri" w:cs="Times New Roman"/>
      <w:sz w:val="20"/>
      <w:szCs w:val="20"/>
      <w:lang w:eastAsia="ru-RU"/>
    </w:rPr>
  </w:style>
  <w:style w:type="paragraph" w:customStyle="1" w:styleId="p">
    <w:name w:val="p"/>
    <w:basedOn w:val="a1"/>
    <w:qFormat/>
    <w:rsid w:val="00C75F2F"/>
    <w:pPr>
      <w:widowControl/>
      <w:spacing w:before="48" w:after="48"/>
      <w:ind w:firstLine="480"/>
      <w:jc w:val="both"/>
    </w:pPr>
    <w:rPr>
      <w:rFonts w:ascii="Times New Roman" w:eastAsia="Times New Roman" w:hAnsi="Times New Roman" w:cs="Times New Roman"/>
      <w:color w:val="auto"/>
      <w:lang w:bidi="ar-SA"/>
    </w:rPr>
  </w:style>
  <w:style w:type="paragraph" w:customStyle="1" w:styleId="centr">
    <w:name w:val="centr"/>
    <w:basedOn w:val="a1"/>
    <w:qFormat/>
    <w:rsid w:val="00C75F2F"/>
    <w:pPr>
      <w:widowControl/>
      <w:spacing w:before="48" w:after="48"/>
      <w:jc w:val="center"/>
    </w:pPr>
    <w:rPr>
      <w:rFonts w:ascii="Times New Roman" w:eastAsia="Times New Roman" w:hAnsi="Times New Roman" w:cs="Times New Roman"/>
      <w:color w:val="auto"/>
      <w:sz w:val="19"/>
      <w:szCs w:val="19"/>
      <w:lang w:bidi="ar-SA"/>
    </w:rPr>
  </w:style>
  <w:style w:type="paragraph" w:customStyle="1" w:styleId="gost">
    <w:name w:val="gost"/>
    <w:basedOn w:val="a1"/>
    <w:qFormat/>
    <w:rsid w:val="00C75F2F"/>
    <w:pPr>
      <w:widowControl/>
      <w:spacing w:before="48" w:after="48"/>
      <w:jc w:val="right"/>
    </w:pPr>
    <w:rPr>
      <w:rFonts w:ascii="Times New Roman" w:eastAsia="Times New Roman" w:hAnsi="Times New Roman" w:cs="Times New Roman"/>
      <w:b/>
      <w:bCs/>
      <w:color w:val="auto"/>
      <w:sz w:val="29"/>
      <w:szCs w:val="29"/>
      <w:lang w:bidi="ar-SA"/>
    </w:rPr>
  </w:style>
  <w:style w:type="paragraph" w:customStyle="1" w:styleId="pravo">
    <w:name w:val="pravo"/>
    <w:basedOn w:val="a1"/>
    <w:qFormat/>
    <w:rsid w:val="00C75F2F"/>
    <w:pPr>
      <w:widowControl/>
      <w:spacing w:before="48" w:after="48"/>
      <w:jc w:val="right"/>
    </w:pPr>
    <w:rPr>
      <w:rFonts w:ascii="Times New Roman" w:eastAsia="Times New Roman" w:hAnsi="Times New Roman" w:cs="Times New Roman"/>
      <w:color w:val="auto"/>
      <w:lang w:bidi="ar-SA"/>
    </w:rPr>
  </w:style>
  <w:style w:type="paragraph" w:customStyle="1" w:styleId="text-b">
    <w:name w:val="text-b"/>
    <w:basedOn w:val="a1"/>
    <w:qFormat/>
    <w:rsid w:val="00C75F2F"/>
    <w:pPr>
      <w:widowControl/>
      <w:spacing w:before="48" w:after="48"/>
      <w:jc w:val="both"/>
    </w:pPr>
    <w:rPr>
      <w:rFonts w:ascii="Times New Roman" w:eastAsia="Times New Roman" w:hAnsi="Times New Roman" w:cs="Times New Roman"/>
      <w:color w:val="auto"/>
      <w:lang w:bidi="ar-SA"/>
    </w:rPr>
  </w:style>
  <w:style w:type="paragraph" w:customStyle="1" w:styleId="text6">
    <w:name w:val="text6"/>
    <w:basedOn w:val="a1"/>
    <w:qFormat/>
    <w:rsid w:val="00C75F2F"/>
    <w:pPr>
      <w:widowControl/>
      <w:spacing w:before="240" w:after="48"/>
      <w:ind w:firstLine="720"/>
      <w:jc w:val="both"/>
    </w:pPr>
    <w:rPr>
      <w:rFonts w:ascii="Times New Roman" w:eastAsia="Times New Roman" w:hAnsi="Times New Roman" w:cs="Times New Roman"/>
      <w:color w:val="auto"/>
      <w:lang w:bidi="ar-SA"/>
    </w:rPr>
  </w:style>
  <w:style w:type="paragraph" w:customStyle="1" w:styleId="tyt1">
    <w:name w:val="tyt1"/>
    <w:basedOn w:val="a1"/>
    <w:qFormat/>
    <w:rsid w:val="00C75F2F"/>
    <w:pPr>
      <w:widowControl/>
      <w:spacing w:before="240" w:after="48"/>
      <w:jc w:val="center"/>
    </w:pPr>
    <w:rPr>
      <w:rFonts w:ascii="Times New Roman" w:eastAsia="Times New Roman" w:hAnsi="Times New Roman" w:cs="Times New Roman"/>
      <w:b/>
      <w:bCs/>
      <w:color w:val="auto"/>
      <w:lang w:bidi="ar-SA"/>
    </w:rPr>
  </w:style>
  <w:style w:type="paragraph" w:customStyle="1" w:styleId="zag1">
    <w:name w:val="zag1"/>
    <w:basedOn w:val="a1"/>
    <w:qFormat/>
    <w:rsid w:val="00C75F2F"/>
    <w:pPr>
      <w:widowControl/>
      <w:spacing w:before="48" w:after="48"/>
      <w:jc w:val="center"/>
    </w:pPr>
    <w:rPr>
      <w:rFonts w:ascii="Times New Roman" w:eastAsia="Times New Roman" w:hAnsi="Times New Roman" w:cs="Times New Roman"/>
      <w:b/>
      <w:bCs/>
      <w:color w:val="auto"/>
      <w:spacing w:val="72"/>
      <w:sz w:val="34"/>
      <w:szCs w:val="34"/>
      <w:lang w:bidi="ar-SA"/>
    </w:rPr>
  </w:style>
  <w:style w:type="paragraph" w:customStyle="1" w:styleId="zag20">
    <w:name w:val="zag2"/>
    <w:basedOn w:val="a1"/>
    <w:qFormat/>
    <w:rsid w:val="00C75F2F"/>
    <w:pPr>
      <w:widowControl/>
      <w:spacing w:before="480" w:after="48"/>
      <w:jc w:val="center"/>
    </w:pPr>
    <w:rPr>
      <w:rFonts w:ascii="Times New Roman" w:eastAsia="Times New Roman" w:hAnsi="Times New Roman" w:cs="Times New Roman"/>
      <w:b/>
      <w:bCs/>
      <w:color w:val="auto"/>
      <w:sz w:val="29"/>
      <w:szCs w:val="29"/>
      <w:lang w:bidi="ar-SA"/>
    </w:rPr>
  </w:style>
  <w:style w:type="paragraph" w:customStyle="1" w:styleId="zag30">
    <w:name w:val="zag3"/>
    <w:basedOn w:val="a1"/>
    <w:qFormat/>
    <w:rsid w:val="00C75F2F"/>
    <w:pPr>
      <w:widowControl/>
      <w:spacing w:before="240" w:after="240"/>
      <w:jc w:val="center"/>
    </w:pPr>
    <w:rPr>
      <w:rFonts w:ascii="Times New Roman" w:eastAsia="Times New Roman" w:hAnsi="Times New Roman" w:cs="Times New Roman"/>
      <w:color w:val="auto"/>
      <w:lang w:bidi="ar-SA"/>
    </w:rPr>
  </w:style>
  <w:style w:type="paragraph" w:customStyle="1" w:styleId="rvps2">
    <w:name w:val="rvps2"/>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3">
    <w:name w:val="rvps3"/>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4">
    <w:name w:val="rvps4"/>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8">
    <w:name w:val="rvps8"/>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9">
    <w:name w:val="rvps9"/>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7">
    <w:name w:val="rvps7"/>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10">
    <w:name w:val="rvps10"/>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12">
    <w:name w:val="rvps12"/>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13">
    <w:name w:val="rvps13"/>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14">
    <w:name w:val="rvps14"/>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15">
    <w:name w:val="rvps15"/>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16">
    <w:name w:val="rvps16"/>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fff5">
    <w:name w:val="Подперечень Знак"/>
    <w:link w:val="a0"/>
    <w:qFormat/>
    <w:locked/>
    <w:rsid w:val="00C75F2F"/>
    <w:rPr>
      <w:rFonts w:ascii="Times New Roman" w:hAnsi="Times New Roman"/>
      <w:sz w:val="28"/>
      <w:u w:color="000000"/>
      <w:bdr w:val="none" w:sz="0" w:space="0" w:color="auto" w:frame="1"/>
    </w:rPr>
  </w:style>
  <w:style w:type="paragraph" w:customStyle="1" w:styleId="a0">
    <w:name w:val="Подперечень"/>
    <w:basedOn w:val="a"/>
    <w:next w:val="a1"/>
    <w:link w:val="afffff5"/>
    <w:qFormat/>
    <w:rsid w:val="00C75F2F"/>
    <w:pPr>
      <w:numPr>
        <w:numId w:val="20"/>
      </w:numPr>
      <w:ind w:left="284" w:firstLine="425"/>
    </w:pPr>
    <w:rPr>
      <w:rFonts w:eastAsia="Courier New" w:cs="Courier New"/>
      <w:szCs w:val="24"/>
      <w:bdr w:val="none" w:sz="0" w:space="0" w:color="auto" w:frame="1"/>
      <w:lang w:eastAsia="ru-RU" w:bidi="ru-RU"/>
    </w:rPr>
  </w:style>
  <w:style w:type="paragraph" w:customStyle="1" w:styleId="p6">
    <w:name w:val="p6"/>
    <w:basedOn w:val="a1"/>
    <w:qFormat/>
    <w:rsid w:val="00C75F2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qFormat/>
    <w:rsid w:val="00C75F2F"/>
  </w:style>
  <w:style w:type="character" w:customStyle="1" w:styleId="b-share-btnwrap">
    <w:name w:val="b-share-btn__wrap"/>
    <w:qFormat/>
    <w:rsid w:val="00C75F2F"/>
  </w:style>
  <w:style w:type="character" w:customStyle="1" w:styleId="page">
    <w:name w:val="page"/>
    <w:qFormat/>
    <w:rsid w:val="00C75F2F"/>
    <w:rPr>
      <w:i/>
      <w:iCs/>
      <w:color w:val="00008B"/>
      <w:sz w:val="19"/>
      <w:szCs w:val="19"/>
      <w:bdr w:val="single" w:sz="12" w:space="0" w:color="00008B" w:frame="1"/>
    </w:rPr>
  </w:style>
  <w:style w:type="character" w:customStyle="1" w:styleId="rvts8">
    <w:name w:val="rvts8"/>
    <w:qFormat/>
    <w:rsid w:val="00C75F2F"/>
  </w:style>
  <w:style w:type="character" w:customStyle="1" w:styleId="rvts6">
    <w:name w:val="rvts6"/>
    <w:qFormat/>
    <w:rsid w:val="00C75F2F"/>
  </w:style>
  <w:style w:type="character" w:customStyle="1" w:styleId="rvts7">
    <w:name w:val="rvts7"/>
    <w:qFormat/>
    <w:rsid w:val="00C75F2F"/>
  </w:style>
  <w:style w:type="character" w:customStyle="1" w:styleId="rvts9">
    <w:name w:val="rvts9"/>
    <w:qFormat/>
    <w:rsid w:val="00C75F2F"/>
  </w:style>
  <w:style w:type="character" w:customStyle="1" w:styleId="rvts10">
    <w:name w:val="rvts10"/>
    <w:qFormat/>
    <w:rsid w:val="00C75F2F"/>
  </w:style>
  <w:style w:type="character" w:customStyle="1" w:styleId="2f2">
    <w:name w:val="Основной текст (2) + Курсив"/>
    <w:rsid w:val="00C75F2F"/>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C75F2F"/>
  </w:style>
  <w:style w:type="character" w:customStyle="1" w:styleId="WW8Num1z0">
    <w:name w:val="WW8Num1z0"/>
    <w:qFormat/>
    <w:rsid w:val="00C75F2F"/>
    <w:rPr>
      <w:rFonts w:ascii="Times New Roman" w:hAnsi="Times New Roman" w:cs="Times New Roman"/>
    </w:rPr>
  </w:style>
  <w:style w:type="character" w:customStyle="1" w:styleId="WW8Num1z1">
    <w:name w:val="WW8Num1z1"/>
    <w:qFormat/>
    <w:rsid w:val="00C75F2F"/>
    <w:rPr>
      <w:rFonts w:ascii="Symbol" w:hAnsi="Symbol" w:cs="Symbol"/>
    </w:rPr>
  </w:style>
  <w:style w:type="character" w:customStyle="1" w:styleId="WW8Num1z2">
    <w:name w:val="WW8Num1z2"/>
    <w:qFormat/>
    <w:rsid w:val="00C75F2F"/>
    <w:rPr>
      <w:rFonts w:ascii="Courier New" w:hAnsi="Courier New" w:cs="Courier New"/>
    </w:rPr>
  </w:style>
  <w:style w:type="character" w:customStyle="1" w:styleId="WW8Num1z3">
    <w:name w:val="WW8Num1z3"/>
    <w:qFormat/>
    <w:rsid w:val="00C75F2F"/>
    <w:rPr>
      <w:rFonts w:ascii="Wingdings" w:hAnsi="Wingdings" w:cs="Wingdings"/>
    </w:rPr>
  </w:style>
  <w:style w:type="character" w:customStyle="1" w:styleId="WW8Num2z0">
    <w:name w:val="WW8Num2z0"/>
    <w:qFormat/>
    <w:rsid w:val="00C75F2F"/>
    <w:rPr>
      <w:rFonts w:ascii="Symbol" w:hAnsi="Symbol" w:cs="Symbol"/>
    </w:rPr>
  </w:style>
  <w:style w:type="character" w:customStyle="1" w:styleId="WW8Num3z0">
    <w:name w:val="WW8Num3z0"/>
    <w:qFormat/>
    <w:rsid w:val="00C75F2F"/>
    <w:rPr>
      <w:rFonts w:ascii="Symbol" w:hAnsi="Symbol" w:cs="Symbol"/>
    </w:rPr>
  </w:style>
  <w:style w:type="character" w:customStyle="1" w:styleId="WW8Num4z0">
    <w:name w:val="WW8Num4z0"/>
    <w:qFormat/>
    <w:rsid w:val="00C75F2F"/>
    <w:rPr>
      <w:rFonts w:ascii="Symbol" w:hAnsi="Symbol" w:cs="Symbol"/>
      <w:sz w:val="28"/>
      <w:szCs w:val="28"/>
    </w:rPr>
  </w:style>
  <w:style w:type="character" w:customStyle="1" w:styleId="WW8Num4z1">
    <w:name w:val="WW8Num4z1"/>
    <w:qFormat/>
    <w:rsid w:val="00C75F2F"/>
    <w:rPr>
      <w:rFonts w:ascii="Courier New" w:eastAsia="Courier New" w:hAnsi="Courier New" w:cs="Courier New"/>
    </w:rPr>
  </w:style>
  <w:style w:type="character" w:customStyle="1" w:styleId="WW8Num4z2">
    <w:name w:val="WW8Num4z2"/>
    <w:qFormat/>
    <w:rsid w:val="00C75F2F"/>
    <w:rPr>
      <w:rFonts w:ascii="Wingdings" w:eastAsia="Wingdings" w:hAnsi="Wingdings" w:cs="Wingdings"/>
    </w:rPr>
  </w:style>
  <w:style w:type="character" w:customStyle="1" w:styleId="WW8Num4z3">
    <w:name w:val="WW8Num4z3"/>
    <w:qFormat/>
    <w:rsid w:val="00C75F2F"/>
    <w:rPr>
      <w:rFonts w:ascii="Symbol" w:eastAsia="Symbol" w:hAnsi="Symbol" w:cs="Symbol"/>
    </w:rPr>
  </w:style>
  <w:style w:type="character" w:customStyle="1" w:styleId="WW8Num5z0">
    <w:name w:val="WW8Num5z0"/>
    <w:qFormat/>
    <w:rsid w:val="00C75F2F"/>
    <w:rPr>
      <w:rFonts w:ascii="Times New Roman" w:hAnsi="Times New Roman" w:cs="Times New Roman"/>
      <w:lang w:val="ru-RU"/>
    </w:rPr>
  </w:style>
  <w:style w:type="character" w:customStyle="1" w:styleId="WW8Num5z1">
    <w:name w:val="WW8Num5z1"/>
    <w:qFormat/>
    <w:rsid w:val="00C75F2F"/>
    <w:rPr>
      <w:rFonts w:ascii="Courier New" w:eastAsia="Courier New" w:hAnsi="Courier New" w:cs="Courier New"/>
    </w:rPr>
  </w:style>
  <w:style w:type="character" w:customStyle="1" w:styleId="WW8Num5z2">
    <w:name w:val="WW8Num5z2"/>
    <w:qFormat/>
    <w:rsid w:val="00C75F2F"/>
    <w:rPr>
      <w:rFonts w:ascii="Wingdings" w:eastAsia="Wingdings" w:hAnsi="Wingdings" w:cs="Wingdings"/>
    </w:rPr>
  </w:style>
  <w:style w:type="character" w:customStyle="1" w:styleId="WW8Num5z3">
    <w:name w:val="WW8Num5z3"/>
    <w:qFormat/>
    <w:rsid w:val="00C75F2F"/>
    <w:rPr>
      <w:rFonts w:ascii="Symbol" w:eastAsia="Symbol" w:hAnsi="Symbol" w:cs="Symbol"/>
    </w:rPr>
  </w:style>
  <w:style w:type="character" w:customStyle="1" w:styleId="WW8Num6z0">
    <w:name w:val="WW8Num6z0"/>
    <w:qFormat/>
    <w:rsid w:val="00C75F2F"/>
    <w:rPr>
      <w:rFonts w:ascii="Times New Roman" w:hAnsi="Times New Roman" w:cs="Times New Roman"/>
      <w:lang w:val="ru-RU"/>
    </w:rPr>
  </w:style>
  <w:style w:type="character" w:customStyle="1" w:styleId="WW8Num6z1">
    <w:name w:val="WW8Num6z1"/>
    <w:qFormat/>
    <w:rsid w:val="00C75F2F"/>
    <w:rPr>
      <w:rFonts w:ascii="Courier New" w:eastAsia="Courier New" w:hAnsi="Courier New" w:cs="Courier New"/>
    </w:rPr>
  </w:style>
  <w:style w:type="character" w:customStyle="1" w:styleId="WW8Num6z2">
    <w:name w:val="WW8Num6z2"/>
    <w:qFormat/>
    <w:rsid w:val="00C75F2F"/>
    <w:rPr>
      <w:rFonts w:ascii="Wingdings" w:eastAsia="Wingdings" w:hAnsi="Wingdings" w:cs="Wingdings"/>
    </w:rPr>
  </w:style>
  <w:style w:type="character" w:customStyle="1" w:styleId="WW8Num6z3">
    <w:name w:val="WW8Num6z3"/>
    <w:qFormat/>
    <w:rsid w:val="00C75F2F"/>
    <w:rPr>
      <w:rFonts w:ascii="Symbol" w:eastAsia="Symbol" w:hAnsi="Symbol" w:cs="Symbol"/>
    </w:rPr>
  </w:style>
  <w:style w:type="character" w:customStyle="1" w:styleId="WW8Num7z0">
    <w:name w:val="WW8Num7z0"/>
    <w:qFormat/>
    <w:rsid w:val="00C75F2F"/>
    <w:rPr>
      <w:spacing w:val="-7"/>
      <w:w w:val="98"/>
      <w:lang w:val="ru-RU" w:bidi="ar-SA"/>
    </w:rPr>
  </w:style>
  <w:style w:type="character" w:customStyle="1" w:styleId="WW8Num7z1">
    <w:name w:val="WW8Num7z1"/>
    <w:qFormat/>
    <w:rsid w:val="00C75F2F"/>
    <w:rPr>
      <w:lang w:val="ru-RU" w:bidi="ar-SA"/>
    </w:rPr>
  </w:style>
  <w:style w:type="character" w:customStyle="1" w:styleId="WW8Num8z0">
    <w:name w:val="WW8Num8z0"/>
    <w:qFormat/>
    <w:rsid w:val="00C75F2F"/>
    <w:rPr>
      <w:rFonts w:ascii="Times New Roman" w:hAnsi="Times New Roman" w:cs="Times New Roman"/>
      <w:sz w:val="28"/>
      <w:szCs w:val="28"/>
    </w:rPr>
  </w:style>
  <w:style w:type="character" w:customStyle="1" w:styleId="WW8Num8z1">
    <w:name w:val="WW8Num8z1"/>
    <w:qFormat/>
    <w:rsid w:val="00C75F2F"/>
    <w:rPr>
      <w:rFonts w:ascii="Courier New" w:eastAsia="Courier New" w:hAnsi="Courier New" w:cs="Courier New"/>
    </w:rPr>
  </w:style>
  <w:style w:type="character" w:customStyle="1" w:styleId="WW8Num8z2">
    <w:name w:val="WW8Num8z2"/>
    <w:qFormat/>
    <w:rsid w:val="00C75F2F"/>
    <w:rPr>
      <w:rFonts w:ascii="Wingdings" w:eastAsia="Wingdings" w:hAnsi="Wingdings" w:cs="Wingdings"/>
    </w:rPr>
  </w:style>
  <w:style w:type="character" w:customStyle="1" w:styleId="WW8Num8z3">
    <w:name w:val="WW8Num8z3"/>
    <w:qFormat/>
    <w:rsid w:val="00C75F2F"/>
    <w:rPr>
      <w:rFonts w:ascii="Symbol" w:eastAsia="Symbol" w:hAnsi="Symbol" w:cs="Symbol"/>
    </w:rPr>
  </w:style>
  <w:style w:type="character" w:customStyle="1" w:styleId="WW8Num9z0">
    <w:name w:val="WW8Num9z0"/>
    <w:qFormat/>
    <w:rsid w:val="00C75F2F"/>
    <w:rPr>
      <w:rFonts w:ascii="Times New Roman" w:eastAsia="Cambria" w:hAnsi="Times New Roman" w:cs="Times New Roman"/>
      <w:color w:val="231F20"/>
      <w:w w:val="105"/>
    </w:rPr>
  </w:style>
  <w:style w:type="character" w:customStyle="1" w:styleId="WW8Num9z1">
    <w:name w:val="WW8Num9z1"/>
    <w:qFormat/>
    <w:rsid w:val="00C75F2F"/>
    <w:rPr>
      <w:rFonts w:ascii="Courier New" w:hAnsi="Courier New" w:cs="Courier New"/>
    </w:rPr>
  </w:style>
  <w:style w:type="character" w:customStyle="1" w:styleId="WW8Num9z2">
    <w:name w:val="WW8Num9z2"/>
    <w:qFormat/>
    <w:rsid w:val="00C75F2F"/>
    <w:rPr>
      <w:rFonts w:ascii="Wingdings" w:hAnsi="Wingdings" w:cs="Wingdings"/>
    </w:rPr>
  </w:style>
  <w:style w:type="character" w:customStyle="1" w:styleId="WW8Num9z3">
    <w:name w:val="WW8Num9z3"/>
    <w:qFormat/>
    <w:rsid w:val="00C75F2F"/>
    <w:rPr>
      <w:rFonts w:ascii="Symbol" w:hAnsi="Symbol" w:cs="Symbol"/>
    </w:rPr>
  </w:style>
  <w:style w:type="character" w:customStyle="1" w:styleId="WW8Num10z0">
    <w:name w:val="WW8Num10z0"/>
    <w:qFormat/>
    <w:rsid w:val="00C75F2F"/>
    <w:rPr>
      <w:rFonts w:ascii="Times New Roman" w:hAnsi="Times New Roman" w:cs="Times New Roman"/>
      <w:sz w:val="28"/>
      <w:szCs w:val="28"/>
      <w:lang w:val="ru-RU"/>
    </w:rPr>
  </w:style>
  <w:style w:type="character" w:customStyle="1" w:styleId="WW8Num10z1">
    <w:name w:val="WW8Num10z1"/>
    <w:qFormat/>
    <w:rsid w:val="00C75F2F"/>
    <w:rPr>
      <w:rFonts w:ascii="Courier New" w:eastAsia="Courier New" w:hAnsi="Courier New" w:cs="Courier New"/>
    </w:rPr>
  </w:style>
  <w:style w:type="character" w:customStyle="1" w:styleId="WW8Num10z2">
    <w:name w:val="WW8Num10z2"/>
    <w:qFormat/>
    <w:rsid w:val="00C75F2F"/>
    <w:rPr>
      <w:rFonts w:ascii="Wingdings" w:eastAsia="Wingdings" w:hAnsi="Wingdings" w:cs="Wingdings"/>
    </w:rPr>
  </w:style>
  <w:style w:type="character" w:customStyle="1" w:styleId="WW8Num10z3">
    <w:name w:val="WW8Num10z3"/>
    <w:qFormat/>
    <w:rsid w:val="00C75F2F"/>
    <w:rPr>
      <w:rFonts w:ascii="Symbol" w:eastAsia="Symbol" w:hAnsi="Symbol" w:cs="Symbol"/>
    </w:rPr>
  </w:style>
  <w:style w:type="character" w:customStyle="1" w:styleId="WW8Num11z0">
    <w:name w:val="WW8Num11z0"/>
    <w:qFormat/>
    <w:rsid w:val="00C75F2F"/>
    <w:rPr>
      <w:rFonts w:ascii="Symbol" w:hAnsi="Symbol" w:cs="Symbol"/>
    </w:rPr>
  </w:style>
  <w:style w:type="character" w:customStyle="1" w:styleId="WW8Num11z1">
    <w:name w:val="WW8Num11z1"/>
    <w:qFormat/>
    <w:rsid w:val="00C75F2F"/>
    <w:rPr>
      <w:rFonts w:ascii="Courier New" w:hAnsi="Courier New" w:cs="Courier New"/>
    </w:rPr>
  </w:style>
  <w:style w:type="character" w:customStyle="1" w:styleId="WW8Num11z2">
    <w:name w:val="WW8Num11z2"/>
    <w:qFormat/>
    <w:rsid w:val="00C75F2F"/>
    <w:rPr>
      <w:rFonts w:ascii="Wingdings" w:hAnsi="Wingdings" w:cs="Wingdings"/>
    </w:rPr>
  </w:style>
  <w:style w:type="character" w:customStyle="1" w:styleId="WW8Num12z0">
    <w:name w:val="WW8Num12z0"/>
    <w:qFormat/>
    <w:rsid w:val="00C75F2F"/>
    <w:rPr>
      <w:rFonts w:ascii="Symbol" w:hAnsi="Symbol" w:cs="Symbol"/>
    </w:rPr>
  </w:style>
  <w:style w:type="character" w:customStyle="1" w:styleId="WW8Num12z1">
    <w:name w:val="WW8Num12z1"/>
    <w:qFormat/>
    <w:rsid w:val="00C75F2F"/>
    <w:rPr>
      <w:rFonts w:ascii="Courier New" w:hAnsi="Courier New" w:cs="Courier New"/>
    </w:rPr>
  </w:style>
  <w:style w:type="character" w:customStyle="1" w:styleId="WW8Num12z2">
    <w:name w:val="WW8Num12z2"/>
    <w:qFormat/>
    <w:rsid w:val="00C75F2F"/>
    <w:rPr>
      <w:rFonts w:ascii="Wingdings" w:hAnsi="Wingdings" w:cs="Wingdings"/>
    </w:rPr>
  </w:style>
  <w:style w:type="character" w:customStyle="1" w:styleId="WW8Num13z0">
    <w:name w:val="WW8Num13z0"/>
    <w:qFormat/>
    <w:rsid w:val="00C75F2F"/>
    <w:rPr>
      <w:rFonts w:ascii="Times New Roman" w:hAnsi="Times New Roman" w:cs="Times New Roman"/>
      <w:sz w:val="28"/>
      <w:szCs w:val="28"/>
      <w:lang w:val="ru-RU"/>
    </w:rPr>
  </w:style>
  <w:style w:type="character" w:customStyle="1" w:styleId="WW8Num13z1">
    <w:name w:val="WW8Num13z1"/>
    <w:qFormat/>
    <w:rsid w:val="00C75F2F"/>
    <w:rPr>
      <w:rFonts w:ascii="Courier New" w:eastAsia="Courier New" w:hAnsi="Courier New" w:cs="Courier New"/>
    </w:rPr>
  </w:style>
  <w:style w:type="character" w:customStyle="1" w:styleId="WW8Num13z2">
    <w:name w:val="WW8Num13z2"/>
    <w:qFormat/>
    <w:rsid w:val="00C75F2F"/>
    <w:rPr>
      <w:rFonts w:ascii="Wingdings" w:eastAsia="Wingdings" w:hAnsi="Wingdings" w:cs="Wingdings"/>
    </w:rPr>
  </w:style>
  <w:style w:type="character" w:customStyle="1" w:styleId="WW8Num13z3">
    <w:name w:val="WW8Num13z3"/>
    <w:qFormat/>
    <w:rsid w:val="00C75F2F"/>
    <w:rPr>
      <w:rFonts w:ascii="Symbol" w:eastAsia="Symbol" w:hAnsi="Symbol" w:cs="Symbol"/>
    </w:rPr>
  </w:style>
  <w:style w:type="character" w:customStyle="1" w:styleId="WW8Num14z0">
    <w:name w:val="WW8Num14z0"/>
    <w:qFormat/>
    <w:rsid w:val="00C75F2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C75F2F"/>
    <w:rPr>
      <w:lang w:val="ru-RU" w:bidi="ar-SA"/>
    </w:rPr>
  </w:style>
  <w:style w:type="character" w:customStyle="1" w:styleId="WW8Num15z0">
    <w:name w:val="WW8Num15z0"/>
    <w:qFormat/>
    <w:rsid w:val="00C75F2F"/>
    <w:rPr>
      <w:rFonts w:ascii="Times New Roman" w:hAnsi="Times New Roman" w:cs="Times New Roman"/>
    </w:rPr>
  </w:style>
  <w:style w:type="character" w:customStyle="1" w:styleId="WW8Num15z1">
    <w:name w:val="WW8Num15z1"/>
    <w:qFormat/>
    <w:rsid w:val="00C75F2F"/>
    <w:rPr>
      <w:rFonts w:ascii="Courier New" w:hAnsi="Courier New" w:cs="Courier New"/>
    </w:rPr>
  </w:style>
  <w:style w:type="character" w:customStyle="1" w:styleId="WW8Num15z2">
    <w:name w:val="WW8Num15z2"/>
    <w:qFormat/>
    <w:rsid w:val="00C75F2F"/>
    <w:rPr>
      <w:rFonts w:ascii="Wingdings" w:hAnsi="Wingdings" w:cs="Wingdings"/>
    </w:rPr>
  </w:style>
  <w:style w:type="character" w:customStyle="1" w:styleId="WW8Num15z3">
    <w:name w:val="WW8Num15z3"/>
    <w:qFormat/>
    <w:rsid w:val="00C75F2F"/>
    <w:rPr>
      <w:rFonts w:ascii="Symbol" w:hAnsi="Symbol" w:cs="Symbol"/>
    </w:rPr>
  </w:style>
  <w:style w:type="character" w:customStyle="1" w:styleId="WW8Num16z0">
    <w:name w:val="WW8Num16z0"/>
    <w:qFormat/>
    <w:rsid w:val="00C75F2F"/>
    <w:rPr>
      <w:sz w:val="28"/>
    </w:rPr>
  </w:style>
  <w:style w:type="character" w:customStyle="1" w:styleId="WW8Num17z0">
    <w:name w:val="WW8Num17z0"/>
    <w:qFormat/>
    <w:rsid w:val="00C75F2F"/>
    <w:rPr>
      <w:w w:val="85"/>
    </w:rPr>
  </w:style>
  <w:style w:type="character" w:customStyle="1" w:styleId="WW8Num18z0">
    <w:name w:val="WW8Num18z0"/>
    <w:qFormat/>
    <w:rsid w:val="00C75F2F"/>
    <w:rPr>
      <w:sz w:val="28"/>
    </w:rPr>
  </w:style>
  <w:style w:type="character" w:customStyle="1" w:styleId="WW8Num19z0">
    <w:name w:val="WW8Num19z0"/>
    <w:qFormat/>
    <w:rsid w:val="00C75F2F"/>
    <w:rPr>
      <w:rFonts w:ascii="Times New Roman" w:hAnsi="Times New Roman" w:cs="Times New Roman"/>
      <w:sz w:val="28"/>
      <w:szCs w:val="28"/>
      <w:lang w:val="ru-RU"/>
    </w:rPr>
  </w:style>
  <w:style w:type="character" w:customStyle="1" w:styleId="WW8Num19z1">
    <w:name w:val="WW8Num19z1"/>
    <w:qFormat/>
    <w:rsid w:val="00C75F2F"/>
    <w:rPr>
      <w:rFonts w:ascii="Courier New" w:eastAsia="Courier New" w:hAnsi="Courier New" w:cs="Courier New"/>
    </w:rPr>
  </w:style>
  <w:style w:type="character" w:customStyle="1" w:styleId="WW8Num19z2">
    <w:name w:val="WW8Num19z2"/>
    <w:qFormat/>
    <w:rsid w:val="00C75F2F"/>
    <w:rPr>
      <w:rFonts w:ascii="Wingdings" w:eastAsia="Wingdings" w:hAnsi="Wingdings" w:cs="Wingdings"/>
    </w:rPr>
  </w:style>
  <w:style w:type="character" w:customStyle="1" w:styleId="WW8Num19z3">
    <w:name w:val="WW8Num19z3"/>
    <w:qFormat/>
    <w:rsid w:val="00C75F2F"/>
    <w:rPr>
      <w:rFonts w:ascii="Symbol" w:eastAsia="Symbol" w:hAnsi="Symbol" w:cs="Symbol"/>
    </w:rPr>
  </w:style>
  <w:style w:type="character" w:customStyle="1" w:styleId="WW8Num20z0">
    <w:name w:val="WW8Num20z0"/>
    <w:qFormat/>
    <w:rsid w:val="00C75F2F"/>
    <w:rPr>
      <w:rFonts w:ascii="Symbol" w:hAnsi="Symbol" w:cs="Symbol"/>
    </w:rPr>
  </w:style>
  <w:style w:type="character" w:customStyle="1" w:styleId="WW8Num20z1">
    <w:name w:val="WW8Num20z1"/>
    <w:qFormat/>
    <w:rsid w:val="00C75F2F"/>
    <w:rPr>
      <w:rFonts w:ascii="Courier New" w:hAnsi="Courier New" w:cs="Courier New"/>
    </w:rPr>
  </w:style>
  <w:style w:type="character" w:customStyle="1" w:styleId="WW8Num20z2">
    <w:name w:val="WW8Num20z2"/>
    <w:qFormat/>
    <w:rsid w:val="00C75F2F"/>
    <w:rPr>
      <w:rFonts w:ascii="Wingdings" w:hAnsi="Wingdings" w:cs="Wingdings"/>
    </w:rPr>
  </w:style>
  <w:style w:type="character" w:customStyle="1" w:styleId="WW8Num21z0">
    <w:name w:val="WW8Num21z0"/>
    <w:qFormat/>
    <w:rsid w:val="00C75F2F"/>
    <w:rPr>
      <w:rFonts w:ascii="Times New Roman" w:hAnsi="Times New Roman" w:cs="Times New Roman"/>
      <w:sz w:val="28"/>
      <w:szCs w:val="28"/>
      <w:lang w:val="ru-RU"/>
    </w:rPr>
  </w:style>
  <w:style w:type="character" w:customStyle="1" w:styleId="WW8Num21z1">
    <w:name w:val="WW8Num21z1"/>
    <w:qFormat/>
    <w:rsid w:val="00C75F2F"/>
    <w:rPr>
      <w:rFonts w:ascii="Courier New" w:eastAsia="Courier New" w:hAnsi="Courier New" w:cs="Courier New"/>
    </w:rPr>
  </w:style>
  <w:style w:type="character" w:customStyle="1" w:styleId="WW8Num21z2">
    <w:name w:val="WW8Num21z2"/>
    <w:qFormat/>
    <w:rsid w:val="00C75F2F"/>
    <w:rPr>
      <w:rFonts w:ascii="Wingdings" w:eastAsia="Wingdings" w:hAnsi="Wingdings" w:cs="Wingdings"/>
    </w:rPr>
  </w:style>
  <w:style w:type="character" w:customStyle="1" w:styleId="WW8Num21z3">
    <w:name w:val="WW8Num21z3"/>
    <w:qFormat/>
    <w:rsid w:val="00C75F2F"/>
    <w:rPr>
      <w:rFonts w:ascii="Symbol" w:eastAsia="Symbol" w:hAnsi="Symbol" w:cs="Symbol"/>
    </w:rPr>
  </w:style>
  <w:style w:type="character" w:customStyle="1" w:styleId="WW8Num22z0">
    <w:name w:val="WW8Num22z0"/>
    <w:qFormat/>
    <w:rsid w:val="00C75F2F"/>
  </w:style>
  <w:style w:type="character" w:customStyle="1" w:styleId="WW8Num23z0">
    <w:name w:val="WW8Num23z0"/>
    <w:qFormat/>
    <w:rsid w:val="00C75F2F"/>
  </w:style>
  <w:style w:type="character" w:customStyle="1" w:styleId="WW8Num24z0">
    <w:name w:val="WW8Num24z0"/>
    <w:qFormat/>
    <w:rsid w:val="00C75F2F"/>
    <w:rPr>
      <w:rFonts w:ascii="Symbol" w:hAnsi="Symbol" w:cs="Symbol"/>
    </w:rPr>
  </w:style>
  <w:style w:type="character" w:customStyle="1" w:styleId="WW8Num24z1">
    <w:name w:val="WW8Num24z1"/>
    <w:qFormat/>
    <w:rsid w:val="00C75F2F"/>
    <w:rPr>
      <w:rFonts w:ascii="Courier New" w:hAnsi="Courier New" w:cs="Courier New"/>
    </w:rPr>
  </w:style>
  <w:style w:type="character" w:customStyle="1" w:styleId="WW8Num24z2">
    <w:name w:val="WW8Num24z2"/>
    <w:qFormat/>
    <w:rsid w:val="00C75F2F"/>
    <w:rPr>
      <w:rFonts w:ascii="Wingdings" w:hAnsi="Wingdings" w:cs="Wingdings"/>
    </w:rPr>
  </w:style>
  <w:style w:type="character" w:customStyle="1" w:styleId="WW8Num25z0">
    <w:name w:val="WW8Num25z0"/>
    <w:qFormat/>
    <w:rsid w:val="00C75F2F"/>
    <w:rPr>
      <w:rFonts w:ascii="Symbol" w:hAnsi="Symbol" w:cs="Symbol"/>
      <w:sz w:val="28"/>
      <w:szCs w:val="28"/>
      <w:lang w:val="ru-RU"/>
    </w:rPr>
  </w:style>
  <w:style w:type="character" w:customStyle="1" w:styleId="WW8Num25z1">
    <w:name w:val="WW8Num25z1"/>
    <w:qFormat/>
    <w:rsid w:val="00C75F2F"/>
    <w:rPr>
      <w:rFonts w:ascii="Courier New" w:eastAsia="Courier New" w:hAnsi="Courier New" w:cs="Courier New"/>
    </w:rPr>
  </w:style>
  <w:style w:type="character" w:customStyle="1" w:styleId="WW8Num25z2">
    <w:name w:val="WW8Num25z2"/>
    <w:qFormat/>
    <w:rsid w:val="00C75F2F"/>
    <w:rPr>
      <w:rFonts w:ascii="Wingdings" w:eastAsia="Wingdings" w:hAnsi="Wingdings" w:cs="Wingdings"/>
    </w:rPr>
  </w:style>
  <w:style w:type="character" w:customStyle="1" w:styleId="WW8Num25z3">
    <w:name w:val="WW8Num25z3"/>
    <w:qFormat/>
    <w:rsid w:val="00C75F2F"/>
    <w:rPr>
      <w:rFonts w:ascii="Symbol" w:eastAsia="Symbol" w:hAnsi="Symbol" w:cs="Symbol"/>
    </w:rPr>
  </w:style>
  <w:style w:type="character" w:customStyle="1" w:styleId="WW8Num26z0">
    <w:name w:val="WW8Num26z0"/>
    <w:qFormat/>
    <w:rsid w:val="00C75F2F"/>
    <w:rPr>
      <w:rFonts w:ascii="Symbol" w:hAnsi="Symbol" w:cs="Symbol"/>
    </w:rPr>
  </w:style>
  <w:style w:type="character" w:customStyle="1" w:styleId="WW8Num26z1">
    <w:name w:val="WW8Num26z1"/>
    <w:qFormat/>
    <w:rsid w:val="00C75F2F"/>
    <w:rPr>
      <w:rFonts w:ascii="Courier New" w:hAnsi="Courier New" w:cs="Courier New"/>
    </w:rPr>
  </w:style>
  <w:style w:type="character" w:customStyle="1" w:styleId="WW8Num26z2">
    <w:name w:val="WW8Num26z2"/>
    <w:qFormat/>
    <w:rsid w:val="00C75F2F"/>
    <w:rPr>
      <w:rFonts w:ascii="Wingdings" w:hAnsi="Wingdings" w:cs="Wingdings"/>
    </w:rPr>
  </w:style>
  <w:style w:type="character" w:customStyle="1" w:styleId="WW8Num27z0">
    <w:name w:val="WW8Num27z0"/>
    <w:qFormat/>
    <w:rsid w:val="00C75F2F"/>
    <w:rPr>
      <w:rFonts w:ascii="Symbol" w:hAnsi="Symbol" w:cs="Symbol"/>
    </w:rPr>
  </w:style>
  <w:style w:type="character" w:customStyle="1" w:styleId="WW8Num27z1">
    <w:name w:val="WW8Num27z1"/>
    <w:qFormat/>
    <w:rsid w:val="00C75F2F"/>
    <w:rPr>
      <w:rFonts w:ascii="Courier New" w:hAnsi="Courier New" w:cs="Courier New"/>
    </w:rPr>
  </w:style>
  <w:style w:type="character" w:customStyle="1" w:styleId="WW8Num27z2">
    <w:name w:val="WW8Num27z2"/>
    <w:qFormat/>
    <w:rsid w:val="00C75F2F"/>
    <w:rPr>
      <w:rFonts w:ascii="Wingdings" w:hAnsi="Wingdings" w:cs="Wingdings"/>
    </w:rPr>
  </w:style>
  <w:style w:type="character" w:customStyle="1" w:styleId="WW8Num28z0">
    <w:name w:val="WW8Num28z0"/>
    <w:qFormat/>
    <w:rsid w:val="00C75F2F"/>
    <w:rPr>
      <w:rFonts w:ascii="Symbol" w:hAnsi="Symbol" w:cs="Symbol"/>
    </w:rPr>
  </w:style>
  <w:style w:type="character" w:customStyle="1" w:styleId="WW8Num28z1">
    <w:name w:val="WW8Num28z1"/>
    <w:qFormat/>
    <w:rsid w:val="00C75F2F"/>
    <w:rPr>
      <w:rFonts w:ascii="Courier New" w:hAnsi="Courier New" w:cs="Courier New"/>
    </w:rPr>
  </w:style>
  <w:style w:type="character" w:customStyle="1" w:styleId="WW8Num28z2">
    <w:name w:val="WW8Num28z2"/>
    <w:qFormat/>
    <w:rsid w:val="00C75F2F"/>
    <w:rPr>
      <w:rFonts w:ascii="Wingdings" w:hAnsi="Wingdings" w:cs="Wingdings"/>
    </w:rPr>
  </w:style>
  <w:style w:type="character" w:customStyle="1" w:styleId="WW-">
    <w:name w:val="WW-Символ сноски"/>
    <w:qFormat/>
    <w:rsid w:val="00C75F2F"/>
  </w:style>
  <w:style w:type="character" w:customStyle="1" w:styleId="afffff6">
    <w:name w:val="Символ концевой сноски"/>
    <w:qFormat/>
    <w:rsid w:val="00C75F2F"/>
    <w:rPr>
      <w:vertAlign w:val="superscript"/>
    </w:rPr>
  </w:style>
  <w:style w:type="paragraph" w:styleId="afffff7">
    <w:name w:val="caption"/>
    <w:basedOn w:val="a1"/>
    <w:uiPriority w:val="99"/>
    <w:qFormat/>
    <w:rsid w:val="00C75F2F"/>
    <w:pPr>
      <w:suppressLineNumbers/>
      <w:suppressAutoHyphens/>
      <w:spacing w:before="120" w:after="120" w:line="276" w:lineRule="auto"/>
    </w:pPr>
    <w:rPr>
      <w:rFonts w:ascii="Times New Roman" w:eastAsia="Calibri" w:hAnsi="Times New Roman" w:cs="Arial"/>
      <w:i/>
      <w:iCs/>
      <w:color w:val="auto"/>
      <w:lang w:eastAsia="zh-CN" w:bidi="ar-SA"/>
    </w:rPr>
  </w:style>
  <w:style w:type="paragraph" w:styleId="1f7">
    <w:name w:val="index 1"/>
    <w:basedOn w:val="a1"/>
    <w:next w:val="a1"/>
    <w:autoRedefine/>
    <w:uiPriority w:val="99"/>
    <w:semiHidden/>
    <w:unhideWhenUsed/>
    <w:qFormat/>
    <w:rsid w:val="00C75F2F"/>
    <w:pPr>
      <w:spacing w:after="200" w:line="276" w:lineRule="auto"/>
      <w:ind w:left="220" w:hanging="220"/>
    </w:pPr>
    <w:rPr>
      <w:rFonts w:ascii="Calibri" w:eastAsia="Calibri" w:hAnsi="Calibri" w:cs="Times New Roman"/>
      <w:color w:val="auto"/>
      <w:sz w:val="22"/>
      <w:szCs w:val="22"/>
      <w:lang w:eastAsia="en-US" w:bidi="ar-SA"/>
    </w:rPr>
  </w:style>
  <w:style w:type="paragraph" w:styleId="afffff8">
    <w:name w:val="index heading"/>
    <w:basedOn w:val="aff6"/>
    <w:qFormat/>
    <w:rsid w:val="00C75F2F"/>
    <w:pPr>
      <w:suppressLineNumbers/>
      <w:suppressAutoHyphens/>
    </w:pPr>
    <w:rPr>
      <w:bCs/>
      <w:sz w:val="32"/>
      <w:szCs w:val="32"/>
      <w:lang w:val="en-GB" w:eastAsia="zh-CN"/>
    </w:rPr>
  </w:style>
  <w:style w:type="paragraph" w:customStyle="1" w:styleId="WW-0">
    <w:name w:val="WW-Сноска"/>
    <w:basedOn w:val="afff1"/>
    <w:qFormat/>
    <w:rsid w:val="00C75F2F"/>
    <w:pPr>
      <w:suppressAutoHyphens/>
      <w:autoSpaceDE/>
      <w:autoSpaceDN/>
      <w:adjustRightInd/>
      <w:spacing w:line="174" w:lineRule="atLeast"/>
      <w:textAlignment w:val="center"/>
    </w:pPr>
    <w:rPr>
      <w:rFonts w:ascii="NewtonCSanPin;Times New Roman" w:eastAsia="Times New Roman" w:hAnsi="NewtonCSanPin;Times New Roman" w:cs="Times New Roman"/>
      <w:sz w:val="17"/>
      <w:szCs w:val="17"/>
      <w:lang w:val="en-GB" w:eastAsia="zh-CN"/>
    </w:rPr>
  </w:style>
  <w:style w:type="paragraph" w:styleId="35">
    <w:name w:val="List Bullet 3"/>
    <w:basedOn w:val="afff9"/>
    <w:qFormat/>
    <w:rsid w:val="00C75F2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9">
    <w:name w:val="Содержимое таблицы"/>
    <w:basedOn w:val="a1"/>
    <w:qFormat/>
    <w:rsid w:val="00C75F2F"/>
    <w:pPr>
      <w:suppressLineNumbers/>
      <w:suppressAutoHyphens/>
      <w:spacing w:after="200" w:line="276" w:lineRule="auto"/>
    </w:pPr>
    <w:rPr>
      <w:rFonts w:ascii="Calibri" w:eastAsia="Calibri" w:hAnsi="Calibri" w:cs="Times New Roman"/>
      <w:color w:val="auto"/>
      <w:sz w:val="22"/>
      <w:szCs w:val="22"/>
      <w:lang w:eastAsia="zh-CN" w:bidi="ar-SA"/>
    </w:rPr>
  </w:style>
  <w:style w:type="paragraph" w:customStyle="1" w:styleId="afffffa">
    <w:name w:val="Заголовок таблицы"/>
    <w:basedOn w:val="afffff9"/>
    <w:qFormat/>
    <w:rsid w:val="00C75F2F"/>
    <w:pPr>
      <w:jc w:val="center"/>
    </w:pPr>
    <w:rPr>
      <w:b/>
      <w:bCs/>
    </w:rPr>
  </w:style>
  <w:style w:type="paragraph" w:customStyle="1" w:styleId="afffffb">
    <w:name w:val="Верхний колонтитул слева"/>
    <w:basedOn w:val="afa"/>
    <w:qFormat/>
    <w:rsid w:val="00C75F2F"/>
    <w:pPr>
      <w:suppressLineNumbers/>
      <w:tabs>
        <w:tab w:val="clear" w:pos="4677"/>
        <w:tab w:val="clear" w:pos="9355"/>
        <w:tab w:val="center" w:pos="5102"/>
        <w:tab w:val="right" w:pos="10205"/>
      </w:tabs>
      <w:suppressAutoHyphens/>
    </w:pPr>
    <w:rPr>
      <w:rFonts w:ascii="Calibri" w:eastAsia="Calibri" w:hAnsi="Calibri" w:cs="Times New Roman"/>
      <w:color w:val="auto"/>
      <w:sz w:val="20"/>
      <w:szCs w:val="20"/>
      <w:lang w:eastAsia="zh-CN" w:bidi="ar-SA"/>
    </w:rPr>
  </w:style>
  <w:style w:type="numbering" w:customStyle="1" w:styleId="WW8Num1">
    <w:name w:val="WW8Num1"/>
    <w:qFormat/>
    <w:rsid w:val="00C75F2F"/>
  </w:style>
  <w:style w:type="numbering" w:customStyle="1" w:styleId="WW8Num2">
    <w:name w:val="WW8Num2"/>
    <w:qFormat/>
    <w:rsid w:val="00C75F2F"/>
  </w:style>
  <w:style w:type="numbering" w:customStyle="1" w:styleId="WW8Num3">
    <w:name w:val="WW8Num3"/>
    <w:qFormat/>
    <w:rsid w:val="00C75F2F"/>
  </w:style>
  <w:style w:type="numbering" w:customStyle="1" w:styleId="WW8Num4">
    <w:name w:val="WW8Num4"/>
    <w:qFormat/>
    <w:rsid w:val="00C75F2F"/>
  </w:style>
  <w:style w:type="numbering" w:customStyle="1" w:styleId="WW8Num5">
    <w:name w:val="WW8Num5"/>
    <w:qFormat/>
    <w:rsid w:val="00C75F2F"/>
  </w:style>
  <w:style w:type="numbering" w:customStyle="1" w:styleId="WW8Num6">
    <w:name w:val="WW8Num6"/>
    <w:qFormat/>
    <w:rsid w:val="00C75F2F"/>
  </w:style>
  <w:style w:type="numbering" w:customStyle="1" w:styleId="WW8Num7">
    <w:name w:val="WW8Num7"/>
    <w:qFormat/>
    <w:rsid w:val="00C75F2F"/>
  </w:style>
  <w:style w:type="numbering" w:customStyle="1" w:styleId="WW8Num8">
    <w:name w:val="WW8Num8"/>
    <w:qFormat/>
    <w:rsid w:val="00C75F2F"/>
  </w:style>
  <w:style w:type="numbering" w:customStyle="1" w:styleId="WW8Num9">
    <w:name w:val="WW8Num9"/>
    <w:qFormat/>
    <w:rsid w:val="00C75F2F"/>
  </w:style>
  <w:style w:type="numbering" w:customStyle="1" w:styleId="WW8Num10">
    <w:name w:val="WW8Num10"/>
    <w:qFormat/>
    <w:rsid w:val="00C75F2F"/>
  </w:style>
  <w:style w:type="numbering" w:customStyle="1" w:styleId="WW8Num11">
    <w:name w:val="WW8Num11"/>
    <w:qFormat/>
    <w:rsid w:val="00C75F2F"/>
  </w:style>
  <w:style w:type="numbering" w:customStyle="1" w:styleId="WW8Num12">
    <w:name w:val="WW8Num12"/>
    <w:qFormat/>
    <w:rsid w:val="00C75F2F"/>
  </w:style>
  <w:style w:type="numbering" w:customStyle="1" w:styleId="WW8Num13">
    <w:name w:val="WW8Num13"/>
    <w:qFormat/>
    <w:rsid w:val="00C75F2F"/>
  </w:style>
  <w:style w:type="numbering" w:customStyle="1" w:styleId="WW8Num14">
    <w:name w:val="WW8Num14"/>
    <w:qFormat/>
    <w:rsid w:val="00C75F2F"/>
  </w:style>
  <w:style w:type="numbering" w:customStyle="1" w:styleId="WW8Num15">
    <w:name w:val="WW8Num15"/>
    <w:qFormat/>
    <w:rsid w:val="00C75F2F"/>
  </w:style>
  <w:style w:type="numbering" w:customStyle="1" w:styleId="WW8Num16">
    <w:name w:val="WW8Num16"/>
    <w:qFormat/>
    <w:rsid w:val="00C75F2F"/>
  </w:style>
  <w:style w:type="numbering" w:customStyle="1" w:styleId="WW8Num17">
    <w:name w:val="WW8Num17"/>
    <w:qFormat/>
    <w:rsid w:val="00C75F2F"/>
  </w:style>
  <w:style w:type="numbering" w:customStyle="1" w:styleId="WW8Num18">
    <w:name w:val="WW8Num18"/>
    <w:qFormat/>
    <w:rsid w:val="00C75F2F"/>
  </w:style>
  <w:style w:type="numbering" w:customStyle="1" w:styleId="WW8Num19">
    <w:name w:val="WW8Num19"/>
    <w:qFormat/>
    <w:rsid w:val="00C75F2F"/>
  </w:style>
  <w:style w:type="numbering" w:customStyle="1" w:styleId="WW8Num20">
    <w:name w:val="WW8Num20"/>
    <w:qFormat/>
    <w:rsid w:val="00C75F2F"/>
  </w:style>
  <w:style w:type="numbering" w:customStyle="1" w:styleId="WW8Num21">
    <w:name w:val="WW8Num21"/>
    <w:qFormat/>
    <w:rsid w:val="00C75F2F"/>
  </w:style>
  <w:style w:type="numbering" w:customStyle="1" w:styleId="WW8Num22">
    <w:name w:val="WW8Num22"/>
    <w:qFormat/>
    <w:rsid w:val="00C75F2F"/>
  </w:style>
  <w:style w:type="numbering" w:customStyle="1" w:styleId="WW8Num23">
    <w:name w:val="WW8Num23"/>
    <w:qFormat/>
    <w:rsid w:val="00C75F2F"/>
  </w:style>
  <w:style w:type="numbering" w:customStyle="1" w:styleId="WW8Num24">
    <w:name w:val="WW8Num24"/>
    <w:qFormat/>
    <w:rsid w:val="00C75F2F"/>
  </w:style>
  <w:style w:type="numbering" w:customStyle="1" w:styleId="WW8Num25">
    <w:name w:val="WW8Num25"/>
    <w:qFormat/>
    <w:rsid w:val="00C75F2F"/>
  </w:style>
  <w:style w:type="numbering" w:customStyle="1" w:styleId="WW8Num26">
    <w:name w:val="WW8Num26"/>
    <w:qFormat/>
    <w:rsid w:val="00C75F2F"/>
  </w:style>
  <w:style w:type="numbering" w:customStyle="1" w:styleId="WW8Num27">
    <w:name w:val="WW8Num27"/>
    <w:qFormat/>
    <w:rsid w:val="00C75F2F"/>
  </w:style>
  <w:style w:type="numbering" w:customStyle="1" w:styleId="WW8Num28">
    <w:name w:val="WW8Num28"/>
    <w:qFormat/>
    <w:rsid w:val="00C75F2F"/>
  </w:style>
  <w:style w:type="numbering" w:customStyle="1" w:styleId="WWNum17">
    <w:name w:val="WWNum17"/>
    <w:basedOn w:val="a4"/>
    <w:rsid w:val="00C75F2F"/>
    <w:pPr>
      <w:numPr>
        <w:numId w:val="21"/>
      </w:numPr>
    </w:pPr>
  </w:style>
  <w:style w:type="numbering" w:customStyle="1" w:styleId="WWNum13">
    <w:name w:val="WWNum13"/>
    <w:basedOn w:val="a4"/>
    <w:rsid w:val="00C75F2F"/>
    <w:pPr>
      <w:numPr>
        <w:numId w:val="22"/>
      </w:numPr>
    </w:pPr>
  </w:style>
  <w:style w:type="character" w:styleId="afffffc">
    <w:name w:val="Book Title"/>
    <w:basedOn w:val="a2"/>
    <w:uiPriority w:val="33"/>
    <w:qFormat/>
    <w:rsid w:val="00C75F2F"/>
    <w:rPr>
      <w:b/>
      <w:bCs/>
      <w:i/>
      <w:iCs/>
      <w:spacing w:val="5"/>
    </w:rPr>
  </w:style>
  <w:style w:type="character" w:customStyle="1" w:styleId="1f8">
    <w:name w:val="Просмотренная гиперссылка1"/>
    <w:basedOn w:val="a2"/>
    <w:uiPriority w:val="99"/>
    <w:semiHidden/>
    <w:unhideWhenUsed/>
    <w:rsid w:val="00C75F2F"/>
    <w:rPr>
      <w:color w:val="800080"/>
      <w:u w:val="single"/>
    </w:rPr>
  </w:style>
  <w:style w:type="character" w:customStyle="1" w:styleId="CharAttribute501">
    <w:name w:val="CharAttribute501"/>
    <w:uiPriority w:val="99"/>
    <w:rsid w:val="00C75F2F"/>
    <w:rPr>
      <w:rFonts w:ascii="Times New Roman" w:eastAsia="Times New Roman"/>
      <w:i/>
      <w:sz w:val="28"/>
      <w:u w:val="single"/>
    </w:rPr>
  </w:style>
  <w:style w:type="character" w:customStyle="1" w:styleId="CharAttribute502">
    <w:name w:val="CharAttribute502"/>
    <w:rsid w:val="00C75F2F"/>
    <w:rPr>
      <w:rFonts w:ascii="Times New Roman" w:eastAsia="Times New Roman"/>
      <w:i/>
      <w:sz w:val="28"/>
    </w:rPr>
  </w:style>
  <w:style w:type="character" w:customStyle="1" w:styleId="CharAttribute512">
    <w:name w:val="CharAttribute512"/>
    <w:rsid w:val="00C75F2F"/>
    <w:rPr>
      <w:rFonts w:ascii="Times New Roman" w:eastAsia="Times New Roman"/>
      <w:sz w:val="28"/>
    </w:rPr>
  </w:style>
  <w:style w:type="character" w:customStyle="1" w:styleId="CharAttribute0">
    <w:name w:val="CharAttribute0"/>
    <w:rsid w:val="00C75F2F"/>
    <w:rPr>
      <w:rFonts w:ascii="Times New Roman" w:eastAsia="Times New Roman" w:hAnsi="Times New Roman"/>
      <w:sz w:val="28"/>
    </w:rPr>
  </w:style>
  <w:style w:type="character" w:customStyle="1" w:styleId="CharAttribute504">
    <w:name w:val="CharAttribute504"/>
    <w:rsid w:val="00C75F2F"/>
    <w:rPr>
      <w:rFonts w:ascii="Times New Roman" w:eastAsia="Times New Roman"/>
      <w:sz w:val="28"/>
    </w:rPr>
  </w:style>
  <w:style w:type="paragraph" w:styleId="affff1">
    <w:name w:val="Title"/>
    <w:basedOn w:val="a1"/>
    <w:link w:val="affff0"/>
    <w:uiPriority w:val="99"/>
    <w:qFormat/>
    <w:rsid w:val="00C75F2F"/>
    <w:pPr>
      <w:widowControl/>
      <w:jc w:val="center"/>
    </w:pPr>
    <w:rPr>
      <w:rFonts w:ascii="Calibri Light" w:eastAsia="Times New Roman" w:hAnsi="Calibri Light" w:cs="Times New Roman"/>
      <w:color w:val="auto"/>
      <w:spacing w:val="-10"/>
      <w:kern w:val="28"/>
      <w:sz w:val="56"/>
      <w:szCs w:val="56"/>
    </w:rPr>
  </w:style>
  <w:style w:type="character" w:customStyle="1" w:styleId="1f9">
    <w:name w:val="Заголовок Знак1"/>
    <w:basedOn w:val="a2"/>
    <w:uiPriority w:val="10"/>
    <w:rsid w:val="00C75F2F"/>
    <w:rPr>
      <w:rFonts w:asciiTheme="majorHAnsi" w:eastAsiaTheme="majorEastAsia" w:hAnsiTheme="majorHAnsi" w:cstheme="majorBidi"/>
      <w:spacing w:val="-10"/>
      <w:kern w:val="28"/>
      <w:sz w:val="56"/>
      <w:szCs w:val="56"/>
    </w:rPr>
  </w:style>
  <w:style w:type="character" w:customStyle="1" w:styleId="1fa">
    <w:name w:val="Основной текст Знак1"/>
    <w:basedOn w:val="a2"/>
    <w:uiPriority w:val="99"/>
    <w:locked/>
    <w:rsid w:val="00C75F2F"/>
    <w:rPr>
      <w:sz w:val="24"/>
      <w:szCs w:val="24"/>
      <w:lang w:eastAsia="ru-RU"/>
    </w:rPr>
  </w:style>
  <w:style w:type="paragraph" w:styleId="36">
    <w:name w:val="Body Text 3"/>
    <w:basedOn w:val="a1"/>
    <w:link w:val="37"/>
    <w:uiPriority w:val="99"/>
    <w:semiHidden/>
    <w:unhideWhenUsed/>
    <w:rsid w:val="00C75F2F"/>
    <w:pPr>
      <w:widowControl/>
    </w:pPr>
    <w:rPr>
      <w:rFonts w:ascii="Times New Roman" w:eastAsia="Times New Roman" w:hAnsi="Times New Roman" w:cs="Times New Roman"/>
      <w:color w:val="auto"/>
      <w:sz w:val="22"/>
      <w:lang w:bidi="ar-SA"/>
    </w:rPr>
  </w:style>
  <w:style w:type="character" w:customStyle="1" w:styleId="37">
    <w:name w:val="Основной текст 3 Знак"/>
    <w:basedOn w:val="a2"/>
    <w:link w:val="36"/>
    <w:uiPriority w:val="99"/>
    <w:semiHidden/>
    <w:rsid w:val="00C75F2F"/>
    <w:rPr>
      <w:rFonts w:ascii="Times New Roman" w:eastAsia="Times New Roman" w:hAnsi="Times New Roman" w:cs="Times New Roman"/>
      <w:sz w:val="22"/>
      <w:lang w:bidi="ar-SA"/>
    </w:rPr>
  </w:style>
  <w:style w:type="paragraph" w:styleId="38">
    <w:name w:val="Body Text Indent 3"/>
    <w:basedOn w:val="a1"/>
    <w:link w:val="39"/>
    <w:uiPriority w:val="99"/>
    <w:semiHidden/>
    <w:unhideWhenUsed/>
    <w:rsid w:val="00C75F2F"/>
    <w:pPr>
      <w:widowControl/>
      <w:ind w:left="360"/>
    </w:pPr>
    <w:rPr>
      <w:rFonts w:ascii="Times New Roman" w:eastAsia="Times New Roman" w:hAnsi="Times New Roman" w:cs="Times New Roman"/>
      <w:color w:val="auto"/>
      <w:lang w:bidi="ar-SA"/>
    </w:rPr>
  </w:style>
  <w:style w:type="character" w:customStyle="1" w:styleId="39">
    <w:name w:val="Основной текст с отступом 3 Знак"/>
    <w:basedOn w:val="a2"/>
    <w:link w:val="38"/>
    <w:uiPriority w:val="99"/>
    <w:semiHidden/>
    <w:rsid w:val="00C75F2F"/>
    <w:rPr>
      <w:rFonts w:ascii="Times New Roman" w:eastAsia="Times New Roman" w:hAnsi="Times New Roman" w:cs="Times New Roman"/>
      <w:lang w:bidi="ar-SA"/>
    </w:rPr>
  </w:style>
  <w:style w:type="paragraph" w:customStyle="1" w:styleId="c7">
    <w:name w:val="c7"/>
    <w:basedOn w:val="a1"/>
    <w:uiPriority w:val="99"/>
    <w:rsid w:val="00C75F2F"/>
    <w:pPr>
      <w:widowControl/>
      <w:spacing w:before="90" w:after="90"/>
    </w:pPr>
    <w:rPr>
      <w:rFonts w:ascii="Times New Roman" w:eastAsia="Times New Roman" w:hAnsi="Times New Roman" w:cs="Times New Roman"/>
      <w:color w:val="auto"/>
      <w:lang w:bidi="ar-SA"/>
    </w:rPr>
  </w:style>
  <w:style w:type="character" w:customStyle="1" w:styleId="s3">
    <w:name w:val="s3"/>
    <w:basedOn w:val="a2"/>
    <w:rsid w:val="00C75F2F"/>
    <w:rPr>
      <w:rFonts w:ascii="Arial" w:hAnsi="Arial" w:cs="Arial" w:hint="default"/>
      <w:sz w:val="24"/>
      <w:szCs w:val="24"/>
    </w:rPr>
  </w:style>
  <w:style w:type="character" w:customStyle="1" w:styleId="s4">
    <w:name w:val="s4"/>
    <w:basedOn w:val="a2"/>
    <w:rsid w:val="00C75F2F"/>
    <w:rPr>
      <w:rFonts w:ascii="Arial" w:hAnsi="Arial" w:cs="Arial" w:hint="default"/>
      <w:b/>
      <w:bCs/>
      <w:sz w:val="20"/>
      <w:szCs w:val="20"/>
    </w:rPr>
  </w:style>
  <w:style w:type="character" w:customStyle="1" w:styleId="style171">
    <w:name w:val="style171"/>
    <w:basedOn w:val="a2"/>
    <w:rsid w:val="00C75F2F"/>
    <w:rPr>
      <w:sz w:val="24"/>
      <w:szCs w:val="24"/>
    </w:rPr>
  </w:style>
  <w:style w:type="character" w:customStyle="1" w:styleId="c2">
    <w:name w:val="c2"/>
    <w:basedOn w:val="a2"/>
    <w:rsid w:val="00C75F2F"/>
  </w:style>
  <w:style w:type="character" w:customStyle="1" w:styleId="c0">
    <w:name w:val="c0"/>
    <w:basedOn w:val="a2"/>
    <w:rsid w:val="00C75F2F"/>
  </w:style>
  <w:style w:type="paragraph" w:customStyle="1" w:styleId="ParagraphStyle">
    <w:name w:val="Paragraph Style"/>
    <w:uiPriority w:val="99"/>
    <w:rsid w:val="00C75F2F"/>
    <w:pPr>
      <w:widowControl/>
      <w:autoSpaceDE w:val="0"/>
      <w:autoSpaceDN w:val="0"/>
      <w:adjustRightInd w:val="0"/>
    </w:pPr>
    <w:rPr>
      <w:rFonts w:ascii="Arial" w:eastAsia="Calibri" w:hAnsi="Arial" w:cs="Arial"/>
      <w:lang w:eastAsia="en-US" w:bidi="ar-SA"/>
    </w:rPr>
  </w:style>
  <w:style w:type="character" w:customStyle="1" w:styleId="16">
    <w:name w:val="Оглавление 1 Знак"/>
    <w:basedOn w:val="a2"/>
    <w:link w:val="15"/>
    <w:uiPriority w:val="39"/>
    <w:rsid w:val="00C75F2F"/>
    <w:rPr>
      <w:color w:val="000000"/>
    </w:rPr>
  </w:style>
  <w:style w:type="character" w:customStyle="1" w:styleId="af9">
    <w:name w:val="Заголовок оглавления Знак"/>
    <w:basedOn w:val="10"/>
    <w:link w:val="af8"/>
    <w:rsid w:val="00C75F2F"/>
    <w:rPr>
      <w:rFonts w:asciiTheme="majorHAnsi" w:eastAsiaTheme="majorEastAsia" w:hAnsiTheme="majorHAnsi" w:cstheme="majorBidi"/>
      <w:b/>
      <w:bCs/>
      <w:color w:val="2F5496" w:themeColor="accent1" w:themeShade="BF"/>
      <w:sz w:val="28"/>
      <w:szCs w:val="28"/>
      <w:lang w:eastAsia="en-US" w:bidi="ar-SA"/>
    </w:rPr>
  </w:style>
  <w:style w:type="character" w:styleId="afffffd">
    <w:name w:val="FollowedHyperlink"/>
    <w:basedOn w:val="a2"/>
    <w:uiPriority w:val="99"/>
    <w:semiHidden/>
    <w:unhideWhenUsed/>
    <w:rsid w:val="00C75F2F"/>
    <w:rPr>
      <w:color w:val="954F72" w:themeColor="followedHyperlink"/>
      <w:u w:val="single"/>
    </w:rPr>
  </w:style>
  <w:style w:type="table" w:customStyle="1" w:styleId="3a">
    <w:name w:val="Сетка таблицы3"/>
    <w:basedOn w:val="a3"/>
    <w:next w:val="aff1"/>
    <w:uiPriority w:val="39"/>
    <w:rsid w:val="00EB6623"/>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ff1"/>
    <w:uiPriority w:val="39"/>
    <w:rsid w:val="00EB6623"/>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3"/>
    <w:next w:val="aff1"/>
    <w:uiPriority w:val="39"/>
    <w:rsid w:val="005C1B8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71749">
      <w:bodyDiv w:val="1"/>
      <w:marLeft w:val="0"/>
      <w:marRight w:val="0"/>
      <w:marTop w:val="0"/>
      <w:marBottom w:val="0"/>
      <w:divBdr>
        <w:top w:val="none" w:sz="0" w:space="0" w:color="auto"/>
        <w:left w:val="none" w:sz="0" w:space="0" w:color="auto"/>
        <w:bottom w:val="none" w:sz="0" w:space="0" w:color="auto"/>
        <w:right w:val="none" w:sz="0" w:space="0" w:color="auto"/>
      </w:divBdr>
    </w:div>
    <w:div w:id="194202091">
      <w:bodyDiv w:val="1"/>
      <w:marLeft w:val="0"/>
      <w:marRight w:val="0"/>
      <w:marTop w:val="0"/>
      <w:marBottom w:val="0"/>
      <w:divBdr>
        <w:top w:val="none" w:sz="0" w:space="0" w:color="auto"/>
        <w:left w:val="none" w:sz="0" w:space="0" w:color="auto"/>
        <w:bottom w:val="none" w:sz="0" w:space="0" w:color="auto"/>
        <w:right w:val="none" w:sz="0" w:space="0" w:color="auto"/>
      </w:divBdr>
    </w:div>
    <w:div w:id="230383618">
      <w:bodyDiv w:val="1"/>
      <w:marLeft w:val="0"/>
      <w:marRight w:val="0"/>
      <w:marTop w:val="0"/>
      <w:marBottom w:val="0"/>
      <w:divBdr>
        <w:top w:val="none" w:sz="0" w:space="0" w:color="auto"/>
        <w:left w:val="none" w:sz="0" w:space="0" w:color="auto"/>
        <w:bottom w:val="none" w:sz="0" w:space="0" w:color="auto"/>
        <w:right w:val="none" w:sz="0" w:space="0" w:color="auto"/>
      </w:divBdr>
    </w:div>
    <w:div w:id="587084133">
      <w:bodyDiv w:val="1"/>
      <w:marLeft w:val="0"/>
      <w:marRight w:val="0"/>
      <w:marTop w:val="0"/>
      <w:marBottom w:val="0"/>
      <w:divBdr>
        <w:top w:val="none" w:sz="0" w:space="0" w:color="auto"/>
        <w:left w:val="none" w:sz="0" w:space="0" w:color="auto"/>
        <w:bottom w:val="none" w:sz="0" w:space="0" w:color="auto"/>
        <w:right w:val="none" w:sz="0" w:space="0" w:color="auto"/>
      </w:divBdr>
    </w:div>
    <w:div w:id="639500609">
      <w:bodyDiv w:val="1"/>
      <w:marLeft w:val="0"/>
      <w:marRight w:val="0"/>
      <w:marTop w:val="0"/>
      <w:marBottom w:val="0"/>
      <w:divBdr>
        <w:top w:val="none" w:sz="0" w:space="0" w:color="auto"/>
        <w:left w:val="none" w:sz="0" w:space="0" w:color="auto"/>
        <w:bottom w:val="none" w:sz="0" w:space="0" w:color="auto"/>
        <w:right w:val="none" w:sz="0" w:space="0" w:color="auto"/>
      </w:divBdr>
    </w:div>
    <w:div w:id="767849003">
      <w:bodyDiv w:val="1"/>
      <w:marLeft w:val="0"/>
      <w:marRight w:val="0"/>
      <w:marTop w:val="0"/>
      <w:marBottom w:val="0"/>
      <w:divBdr>
        <w:top w:val="none" w:sz="0" w:space="0" w:color="auto"/>
        <w:left w:val="none" w:sz="0" w:space="0" w:color="auto"/>
        <w:bottom w:val="none" w:sz="0" w:space="0" w:color="auto"/>
        <w:right w:val="none" w:sz="0" w:space="0" w:color="auto"/>
      </w:divBdr>
    </w:div>
    <w:div w:id="1168985492">
      <w:bodyDiv w:val="1"/>
      <w:marLeft w:val="0"/>
      <w:marRight w:val="0"/>
      <w:marTop w:val="0"/>
      <w:marBottom w:val="0"/>
      <w:divBdr>
        <w:top w:val="none" w:sz="0" w:space="0" w:color="auto"/>
        <w:left w:val="none" w:sz="0" w:space="0" w:color="auto"/>
        <w:bottom w:val="none" w:sz="0" w:space="0" w:color="auto"/>
        <w:right w:val="none" w:sz="0" w:space="0" w:color="auto"/>
      </w:divBdr>
    </w:div>
    <w:div w:id="1755274134">
      <w:bodyDiv w:val="1"/>
      <w:marLeft w:val="0"/>
      <w:marRight w:val="0"/>
      <w:marTop w:val="0"/>
      <w:marBottom w:val="0"/>
      <w:divBdr>
        <w:top w:val="none" w:sz="0" w:space="0" w:color="auto"/>
        <w:left w:val="none" w:sz="0" w:space="0" w:color="auto"/>
        <w:bottom w:val="none" w:sz="0" w:space="0" w:color="auto"/>
        <w:right w:val="none" w:sz="0" w:space="0" w:color="auto"/>
      </w:divBdr>
    </w:div>
    <w:div w:id="1861316263">
      <w:bodyDiv w:val="1"/>
      <w:marLeft w:val="0"/>
      <w:marRight w:val="0"/>
      <w:marTop w:val="0"/>
      <w:marBottom w:val="0"/>
      <w:divBdr>
        <w:top w:val="none" w:sz="0" w:space="0" w:color="auto"/>
        <w:left w:val="none" w:sz="0" w:space="0" w:color="auto"/>
        <w:bottom w:val="none" w:sz="0" w:space="0" w:color="auto"/>
        <w:right w:val="none" w:sz="0" w:space="0" w:color="auto"/>
      </w:divBdr>
    </w:div>
    <w:div w:id="2054428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6.xm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9.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2E0B6-0EB5-4C8D-87CE-B9B149CD8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502</Pages>
  <Words>254662</Words>
  <Characters>1451577</Characters>
  <Application>Microsoft Office Word</Application>
  <DocSecurity>0</DocSecurity>
  <Lines>12096</Lines>
  <Paragraphs>3405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МБОУ Кормовская СШ</cp:lastModifiedBy>
  <cp:revision>2</cp:revision>
  <cp:lastPrinted>2024-09-04T10:56:00Z</cp:lastPrinted>
  <dcterms:created xsi:type="dcterms:W3CDTF">2025-12-18T11:37:00Z</dcterms:created>
  <dcterms:modified xsi:type="dcterms:W3CDTF">2025-12-18T11:37:00Z</dcterms:modified>
</cp:coreProperties>
</file>